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614CB5" w:rsidRPr="00E4368D" w:rsidTr="0077520D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E833A4" w:rsidRPr="00614CB5" w:rsidRDefault="00E833A4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FC6260" w:rsidTr="0077520D">
        <w:tc>
          <w:tcPr>
            <w:tcW w:w="8640" w:type="dxa"/>
          </w:tcPr>
          <w:p w:rsidR="00E81F1B" w:rsidRPr="00FC6260" w:rsidRDefault="00E81F1B" w:rsidP="0077520D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C96DF6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C96DF6" w:rsidRPr="0037008C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جامعة الملك فيصل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E81F1B" w:rsidRPr="00FC6260" w:rsidTr="0077520D">
        <w:tc>
          <w:tcPr>
            <w:tcW w:w="8640" w:type="dxa"/>
          </w:tcPr>
          <w:p w:rsidR="00E81F1B" w:rsidRPr="00FC6260" w:rsidRDefault="00E81F1B" w:rsidP="0077520D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C96DF6" w:rsidRPr="0037008C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التربية- </w:t>
            </w:r>
            <w:r w:rsidR="00C96DF6" w:rsidRPr="0037008C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التربية الخاصة</w:t>
            </w:r>
          </w:p>
        </w:tc>
      </w:tr>
    </w:tbl>
    <w:p w:rsidR="005F3961" w:rsidRDefault="005F3961" w:rsidP="005F3961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Pr="00FC6260" w:rsidRDefault="00E81F1B" w:rsidP="005F3961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E81F1B" w:rsidRPr="00FC6260" w:rsidTr="0077520D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C96DF6" w:rsidRPr="00770F30">
              <w:rPr>
                <w:rFonts w:asciiTheme="minorBidi" w:hAnsiTheme="minorBidi" w:cstheme="minorBidi"/>
                <w:color w:val="FF0000"/>
                <w:sz w:val="28"/>
                <w:szCs w:val="28"/>
                <w:rtl/>
                <w:lang w:bidi="ar-EG"/>
              </w:rPr>
              <w:t>استراتيجيات التدخل المبكر والدمج ( خاص304)</w:t>
            </w:r>
          </w:p>
        </w:tc>
      </w:tr>
      <w:tr w:rsidR="00E81F1B" w:rsidRPr="00FC6260" w:rsidTr="0077520D">
        <w:tc>
          <w:tcPr>
            <w:tcW w:w="8590" w:type="dxa"/>
          </w:tcPr>
          <w:p w:rsidR="00E81F1B" w:rsidRPr="00FC6260" w:rsidRDefault="00E81F1B" w:rsidP="00770F3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C96DF6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770F30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ساعتان</w:t>
            </w:r>
          </w:p>
        </w:tc>
      </w:tr>
      <w:tr w:rsidR="00E81F1B" w:rsidRPr="00FC6260" w:rsidTr="0077520D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E81F1B" w:rsidRPr="00FC6260" w:rsidRDefault="00E81F1B" w:rsidP="0077520D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E81F1B" w:rsidRPr="0037008C" w:rsidRDefault="0037008C" w:rsidP="0077520D">
            <w:pPr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 w:rsidRPr="0037008C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بكالوريوس التربية الخاصة</w:t>
            </w:r>
          </w:p>
        </w:tc>
      </w:tr>
      <w:tr w:rsidR="00E81F1B" w:rsidRPr="00FC6260" w:rsidTr="0077520D">
        <w:tc>
          <w:tcPr>
            <w:tcW w:w="8590" w:type="dxa"/>
          </w:tcPr>
          <w:p w:rsidR="00E81F1B" w:rsidRPr="0037008C" w:rsidRDefault="00AE1993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سئ</w:t>
            </w:r>
            <w:r w:rsidR="00E81F1B"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ول عن المقرر الدراسي</w:t>
            </w:r>
            <w:r w:rsidR="00E81F1B" w:rsidRPr="0037008C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:</w:t>
            </w:r>
            <w:r w:rsidR="00E81F1B" w:rsidRPr="0037008C"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C67EBD" w:rsidRPr="0037008C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     </w:t>
            </w:r>
            <w:r w:rsidR="00C96DF6" w:rsidRPr="0037008C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د. نــشــوة البـصـير</w:t>
            </w:r>
          </w:p>
          <w:p w:rsidR="00E81F1B" w:rsidRPr="00FC6260" w:rsidRDefault="00E81F1B" w:rsidP="0077520D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77520D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37008C" w:rsidRDefault="00C96DF6" w:rsidP="0037008C">
            <w:pPr>
              <w:jc w:val="right"/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 w:rsidRPr="0037008C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                                             المستوي الخامس</w:t>
            </w:r>
          </w:p>
        </w:tc>
      </w:tr>
      <w:tr w:rsidR="00E81F1B" w:rsidRPr="00FC6260" w:rsidTr="0077520D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E81F1B" w:rsidRPr="0037008C" w:rsidRDefault="00C96DF6" w:rsidP="0037008C">
            <w:pPr>
              <w:jc w:val="right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37008C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                                                  لا يوجد</w:t>
            </w:r>
          </w:p>
          <w:p w:rsidR="00E81F1B" w:rsidRPr="00FC6260" w:rsidRDefault="00E81F1B" w:rsidP="0077520D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77520D">
        <w:tc>
          <w:tcPr>
            <w:tcW w:w="8590" w:type="dxa"/>
          </w:tcPr>
          <w:p w:rsidR="00E81F1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37008C" w:rsidRDefault="00C96DF6" w:rsidP="0037008C">
            <w:pPr>
              <w:spacing w:after="0" w:line="240" w:lineRule="auto"/>
              <w:jc w:val="right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37008C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                                                  لا يوجد</w:t>
            </w:r>
          </w:p>
          <w:p w:rsidR="00E81F1B" w:rsidRPr="00FC6260" w:rsidRDefault="00E81F1B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  <w:tr w:rsidR="00E81F1B" w:rsidRPr="00FC6260" w:rsidTr="0077520D">
        <w:tc>
          <w:tcPr>
            <w:tcW w:w="8590" w:type="dxa"/>
          </w:tcPr>
          <w:p w:rsidR="00E81F1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lastRenderedPageBreak/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C96DF6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                                                  ـــــ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2"/>
      </w:tblGrid>
      <w:tr w:rsidR="00E81F1B" w:rsidRPr="00FC6260" w:rsidTr="0077520D">
        <w:trPr>
          <w:trHeight w:val="690"/>
        </w:trPr>
        <w:tc>
          <w:tcPr>
            <w:tcW w:w="8640" w:type="dxa"/>
          </w:tcPr>
          <w:p w:rsidR="00E81F1B" w:rsidRDefault="00E81F1B" w:rsidP="0077520D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tbl>
            <w:tblPr>
              <w:bidiVisual/>
              <w:tblW w:w="8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556"/>
            </w:tblGrid>
            <w:tr w:rsidR="00C96DF6" w:rsidRPr="00C96DF6" w:rsidTr="0077520D">
              <w:trPr>
                <w:trHeight w:val="3203"/>
              </w:trPr>
              <w:tc>
                <w:tcPr>
                  <w:tcW w:w="8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98" w:rsidRDefault="00247698" w:rsidP="00247698">
                  <w:pPr>
                    <w:pStyle w:val="a6"/>
                    <w:spacing w:after="0" w:line="240" w:lineRule="auto"/>
                    <w:jc w:val="lowKashida"/>
                    <w:rPr>
                      <w:rFonts w:ascii="Arial" w:hAnsi="Arial" w:cs="Simplified Arabic"/>
                      <w:sz w:val="28"/>
                      <w:szCs w:val="28"/>
                    </w:rPr>
                  </w:pPr>
                  <w:r>
                    <w:rPr>
                      <w:rFonts w:ascii="Arial" w:hAnsi="Arial" w:cs="Simplified Arabic" w:hint="cs"/>
                      <w:sz w:val="28"/>
                      <w:szCs w:val="28"/>
                      <w:rtl/>
                    </w:rPr>
                    <w:t xml:space="preserve"> بدراسة المقرر يتوقع أن </w:t>
                  </w:r>
                  <w:r w:rsidR="005E7BF0">
                    <w:rPr>
                      <w:rFonts w:ascii="Arial" w:hAnsi="Arial" w:cs="Simplified Arabic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ascii="Arial" w:hAnsi="Arial" w:cs="Simplified Arabic" w:hint="cs"/>
                      <w:sz w:val="28"/>
                      <w:szCs w:val="28"/>
                      <w:rtl/>
                    </w:rPr>
                    <w:t xml:space="preserve">كتسب الطالب </w:t>
                  </w:r>
                </w:p>
                <w:p w:rsidR="00770F30" w:rsidRPr="0043355F" w:rsidRDefault="00770F30" w:rsidP="0043355F">
                  <w:pPr>
                    <w:pStyle w:val="a6"/>
                    <w:numPr>
                      <w:ilvl w:val="0"/>
                      <w:numId w:val="13"/>
                    </w:numPr>
                    <w:spacing w:after="0" w:line="240" w:lineRule="auto"/>
                    <w:jc w:val="lowKashida"/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</w:pPr>
                  <w:r w:rsidRPr="0043355F"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  <w:t xml:space="preserve">أن يذكر الطالب الأسس العامة للتدخل المبكر وكيفية تقييم العمليات </w:t>
                  </w:r>
                  <w:proofErr w:type="spellStart"/>
                  <w:r w:rsidRPr="0043355F"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  <w:t>النمائية</w:t>
                  </w:r>
                  <w:proofErr w:type="spellEnd"/>
                  <w:r w:rsidRPr="0043355F"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43355F"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  <w:t>فى</w:t>
                  </w:r>
                  <w:proofErr w:type="spellEnd"/>
                  <w:r w:rsidRPr="0043355F"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  <w:t xml:space="preserve"> مرحلة الطفولة المبكرة والحد من تأثير الإعاقة</w:t>
                  </w:r>
                </w:p>
                <w:p w:rsidR="00770F30" w:rsidRPr="0043355F" w:rsidRDefault="00770F30" w:rsidP="0043355F">
                  <w:pPr>
                    <w:pStyle w:val="a6"/>
                    <w:numPr>
                      <w:ilvl w:val="0"/>
                      <w:numId w:val="13"/>
                    </w:numPr>
                    <w:spacing w:after="0" w:line="240" w:lineRule="auto"/>
                    <w:jc w:val="lowKashida"/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</w:rPr>
                  </w:pPr>
                  <w:r w:rsidRPr="0043355F"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  <w:t xml:space="preserve">أن يتعرف الطالب دور التفاعلات الأسرية </w:t>
                  </w:r>
                  <w:proofErr w:type="spellStart"/>
                  <w:r w:rsidRPr="0043355F"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  <w:t>فى</w:t>
                  </w:r>
                  <w:proofErr w:type="spellEnd"/>
                  <w:r w:rsidRPr="0043355F"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  <w:t xml:space="preserve"> التدخل المبكر ودور الوالدين </w:t>
                  </w:r>
                  <w:proofErr w:type="spellStart"/>
                  <w:r w:rsidRPr="0043355F"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  <w:t>فى</w:t>
                  </w:r>
                  <w:proofErr w:type="spellEnd"/>
                  <w:r w:rsidRPr="0043355F"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  <w:t xml:space="preserve"> برامج التدخل المبكر</w:t>
                  </w:r>
                </w:p>
                <w:p w:rsidR="00770F30" w:rsidRPr="0043355F" w:rsidRDefault="00770F30" w:rsidP="0043355F">
                  <w:pPr>
                    <w:pStyle w:val="a6"/>
                    <w:numPr>
                      <w:ilvl w:val="0"/>
                      <w:numId w:val="13"/>
                    </w:numPr>
                    <w:spacing w:after="0" w:line="240" w:lineRule="auto"/>
                    <w:jc w:val="lowKashida"/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</w:rPr>
                  </w:pPr>
                  <w:r w:rsidRPr="0043355F"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  <w:t>أن يحلل الطالب مهارات التعلم الذاتي من خلال البحث الإلكتروني والبحث عن معلومات ودراسات حديثة تتصل بالمقرر</w:t>
                  </w:r>
                </w:p>
                <w:p w:rsidR="00770F30" w:rsidRPr="0043355F" w:rsidRDefault="00770F30" w:rsidP="0043355F">
                  <w:pPr>
                    <w:pStyle w:val="a6"/>
                    <w:numPr>
                      <w:ilvl w:val="0"/>
                      <w:numId w:val="13"/>
                    </w:numPr>
                    <w:spacing w:after="0" w:line="240" w:lineRule="auto"/>
                    <w:jc w:val="lowKashida"/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</w:rPr>
                  </w:pPr>
                  <w:r w:rsidRPr="0043355F"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  <w:t xml:space="preserve">أن يقارن الطالب بين الواقع المثالي للتدخل المبكر كما درسته والواقع الفعلي له </w:t>
                  </w:r>
                  <w:proofErr w:type="spellStart"/>
                  <w:r w:rsidRPr="0043355F"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  <w:t>فى</w:t>
                  </w:r>
                  <w:proofErr w:type="spellEnd"/>
                  <w:r w:rsidRPr="0043355F"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  <w:t xml:space="preserve"> الميدان</w:t>
                  </w:r>
                </w:p>
                <w:p w:rsidR="00770F30" w:rsidRPr="0043355F" w:rsidRDefault="00770F30" w:rsidP="0043355F">
                  <w:pPr>
                    <w:pStyle w:val="a6"/>
                    <w:numPr>
                      <w:ilvl w:val="0"/>
                      <w:numId w:val="13"/>
                    </w:numPr>
                    <w:spacing w:after="0" w:line="240" w:lineRule="auto"/>
                    <w:jc w:val="lowKashida"/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</w:rPr>
                  </w:pPr>
                  <w:r w:rsidRPr="0043355F"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  <w:t>أن تكتسب مهارات الاتصال الفعال مع مؤسسات المجتمع الحكومية والأهلية</w:t>
                  </w:r>
                </w:p>
                <w:p w:rsidR="00770F30" w:rsidRPr="0043355F" w:rsidRDefault="00770F30" w:rsidP="0043355F">
                  <w:pPr>
                    <w:pStyle w:val="a6"/>
                    <w:numPr>
                      <w:ilvl w:val="0"/>
                      <w:numId w:val="13"/>
                    </w:numPr>
                    <w:spacing w:after="0" w:line="240" w:lineRule="auto"/>
                    <w:jc w:val="lowKashida"/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</w:rPr>
                  </w:pPr>
                  <w:r w:rsidRPr="0043355F">
                    <w:rPr>
                      <w:rFonts w:asciiTheme="minorBidi" w:hAnsiTheme="minorBidi" w:cstheme="minorBidi"/>
                      <w:color w:val="FF0000"/>
                      <w:sz w:val="28"/>
                      <w:szCs w:val="28"/>
                      <w:rtl/>
                    </w:rPr>
                    <w:t>أن تقدر قيمة الرأي الآخر</w:t>
                  </w:r>
                </w:p>
                <w:p w:rsidR="00C96DF6" w:rsidRPr="0043355F" w:rsidRDefault="00C96DF6" w:rsidP="00247698">
                  <w:pPr>
                    <w:spacing w:after="0" w:line="240" w:lineRule="auto"/>
                    <w:jc w:val="lowKashida"/>
                    <w:rPr>
                      <w:rFonts w:ascii="Arial" w:hAnsi="Arial" w:cs="Simplified Arabic"/>
                      <w:sz w:val="28"/>
                      <w:szCs w:val="28"/>
                    </w:rPr>
                  </w:pPr>
                </w:p>
              </w:tc>
            </w:tr>
          </w:tbl>
          <w:p w:rsidR="00E81F1B" w:rsidRPr="006E3242" w:rsidRDefault="00E81F1B" w:rsidP="0077520D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77520D">
        <w:tc>
          <w:tcPr>
            <w:tcW w:w="8640" w:type="dxa"/>
          </w:tcPr>
          <w:p w:rsidR="00C96DF6" w:rsidRDefault="00E81F1B" w:rsidP="0077520D">
            <w:pPr>
              <w:pStyle w:val="7"/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(مثل الاستخدام المتزايد لتقنية المعلومات أو مراجع الإنترنت، والتغييرات في  المحتوى كنتيجة للأبحاث الجديدة في مجال الدراسة). </w:t>
            </w:r>
          </w:p>
          <w:p w:rsidR="00C96DF6" w:rsidRPr="00770F30" w:rsidRDefault="00C96DF6" w:rsidP="00C96D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Simplified Arabic"/>
                <w:color w:val="FF0000"/>
                <w:sz w:val="28"/>
                <w:szCs w:val="28"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التوسع فى استخدام المراجع المتصلة بتفعيل برامج التدخل المبكر والدمج</w:t>
            </w:r>
          </w:p>
          <w:p w:rsidR="00C96DF6" w:rsidRPr="00770F30" w:rsidRDefault="00C96DF6" w:rsidP="00C96D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Simplified Arabic"/>
                <w:color w:val="FF0000"/>
                <w:sz w:val="28"/>
                <w:szCs w:val="28"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 xml:space="preserve">الزيارات الميدانية للمؤسسات التي </w:t>
            </w:r>
            <w:r w:rsidR="00206BC6"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تطبق برامج التدخل المبكر والدمج</w:t>
            </w:r>
          </w:p>
          <w:p w:rsidR="00E81F1B" w:rsidRPr="00770F30" w:rsidRDefault="00C96DF6" w:rsidP="00770F3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Simplified Arabic"/>
                <w:color w:val="FF0000"/>
                <w:sz w:val="28"/>
                <w:szCs w:val="28"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 xml:space="preserve">تشجيع الطالبات على استخدام قواعد المعلومات </w:t>
            </w:r>
            <w:proofErr w:type="spellStart"/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التى</w:t>
            </w:r>
            <w:proofErr w:type="spellEnd"/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 xml:space="preserve"> تشترك </w:t>
            </w:r>
            <w:proofErr w:type="spellStart"/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بها</w:t>
            </w:r>
            <w:proofErr w:type="spellEnd"/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 xml:space="preserve"> الجامعة</w:t>
            </w:r>
          </w:p>
        </w:tc>
      </w:tr>
    </w:tbl>
    <w:p w:rsidR="00770F30" w:rsidRDefault="00770F30" w:rsidP="00E81F1B">
      <w:pPr>
        <w:pStyle w:val="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770F30" w:rsidRDefault="00770F30" w:rsidP="00770F30">
      <w:pPr>
        <w:pStyle w:val="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770F30" w:rsidRDefault="00770F30" w:rsidP="00770F30">
      <w:pPr>
        <w:pStyle w:val="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E81F1B" w:rsidRPr="00FC6260" w:rsidRDefault="00E81F1B" w:rsidP="00770F30">
      <w:pPr>
        <w:pStyle w:val="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E81F1B" w:rsidRPr="00FC6260" w:rsidTr="0077520D">
        <w:tc>
          <w:tcPr>
            <w:tcW w:w="8640" w:type="dxa"/>
            <w:gridSpan w:val="3"/>
          </w:tcPr>
          <w:p w:rsidR="00E81F1B" w:rsidRPr="00B5443A" w:rsidRDefault="00E81F1B" w:rsidP="0077520D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77520D">
        <w:tc>
          <w:tcPr>
            <w:tcW w:w="6661" w:type="dxa"/>
          </w:tcPr>
          <w:p w:rsidR="00E81F1B" w:rsidRPr="00FC6260" w:rsidRDefault="00E81F1B" w:rsidP="0077520D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E81F1B" w:rsidRPr="00FC6260" w:rsidRDefault="00E81F1B" w:rsidP="0077520D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E81F1B" w:rsidRPr="00FC6260" w:rsidRDefault="00E81F1B" w:rsidP="0077520D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E81F1B" w:rsidRPr="00FC6260" w:rsidTr="0077520D">
        <w:tc>
          <w:tcPr>
            <w:tcW w:w="6661" w:type="dxa"/>
          </w:tcPr>
          <w:p w:rsidR="00E81F1B" w:rsidRPr="00770F30" w:rsidRDefault="00206BC6" w:rsidP="00770F30">
            <w:pPr>
              <w:spacing w:after="0" w:line="240" w:lineRule="auto"/>
              <w:ind w:left="720"/>
              <w:rPr>
                <w:color w:val="FF0000"/>
                <w:sz w:val="28"/>
                <w:szCs w:val="28"/>
              </w:rPr>
            </w:pPr>
            <w:r w:rsidRPr="00770F30">
              <w:rPr>
                <w:color w:val="FF0000"/>
                <w:sz w:val="28"/>
                <w:szCs w:val="28"/>
                <w:rtl/>
              </w:rPr>
              <w:lastRenderedPageBreak/>
              <w:t>المبادئ الأساسية للتدخل المبكر</w:t>
            </w:r>
            <w:r w:rsidRPr="00770F30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E81F1B" w:rsidRPr="00770F30" w:rsidRDefault="00206BC6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E81F1B" w:rsidRPr="00770F30" w:rsidRDefault="00206BC6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77520D">
        <w:tc>
          <w:tcPr>
            <w:tcW w:w="6661" w:type="dxa"/>
          </w:tcPr>
          <w:p w:rsidR="00E81F1B" w:rsidRPr="00770F30" w:rsidRDefault="00206BC6" w:rsidP="00770F30">
            <w:pPr>
              <w:spacing w:after="0" w:line="240" w:lineRule="auto"/>
              <w:ind w:left="720"/>
              <w:rPr>
                <w:color w:val="FF0000"/>
                <w:sz w:val="28"/>
                <w:szCs w:val="28"/>
              </w:rPr>
            </w:pPr>
            <w:r w:rsidRPr="00770F30">
              <w:rPr>
                <w:color w:val="FF0000"/>
                <w:sz w:val="28"/>
                <w:szCs w:val="28"/>
                <w:rtl/>
              </w:rPr>
              <w:t>الفئات المستهدفة في برامج التدخل المبكر</w:t>
            </w:r>
            <w:r w:rsidRPr="00770F30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E81F1B" w:rsidRPr="00770F30" w:rsidRDefault="00206BC6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E81F1B" w:rsidRPr="00770F30" w:rsidRDefault="00206BC6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77520D">
        <w:tc>
          <w:tcPr>
            <w:tcW w:w="6661" w:type="dxa"/>
          </w:tcPr>
          <w:p w:rsidR="00E81F1B" w:rsidRPr="00770F30" w:rsidRDefault="00206BC6" w:rsidP="00770F30">
            <w:pPr>
              <w:spacing w:after="0" w:line="240" w:lineRule="auto"/>
              <w:ind w:left="720"/>
              <w:rPr>
                <w:color w:val="FF0000"/>
                <w:sz w:val="28"/>
                <w:szCs w:val="28"/>
              </w:rPr>
            </w:pPr>
            <w:r w:rsidRPr="00770F30">
              <w:rPr>
                <w:color w:val="FF0000"/>
                <w:sz w:val="28"/>
                <w:szCs w:val="28"/>
                <w:rtl/>
              </w:rPr>
              <w:t>فريق العمل في التدخل المبكر</w:t>
            </w:r>
            <w:r w:rsidRPr="00770F30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E81F1B" w:rsidRPr="00770F30" w:rsidRDefault="00206BC6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E81F1B" w:rsidRPr="00770F30" w:rsidRDefault="00206BC6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77520D">
        <w:tc>
          <w:tcPr>
            <w:tcW w:w="6661" w:type="dxa"/>
          </w:tcPr>
          <w:p w:rsidR="00E81F1B" w:rsidRPr="00770F30" w:rsidRDefault="00206BC6" w:rsidP="00770F30">
            <w:pPr>
              <w:spacing w:after="0" w:line="240" w:lineRule="auto"/>
              <w:ind w:left="720"/>
              <w:rPr>
                <w:color w:val="FF0000"/>
                <w:sz w:val="28"/>
                <w:szCs w:val="28"/>
              </w:rPr>
            </w:pPr>
            <w:r w:rsidRPr="00770F30">
              <w:rPr>
                <w:color w:val="FF0000"/>
                <w:sz w:val="28"/>
                <w:szCs w:val="28"/>
                <w:rtl/>
              </w:rPr>
              <w:t>إدارة برامج التدخل المبكر</w:t>
            </w:r>
            <w:r w:rsidRPr="00770F30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E81F1B" w:rsidRPr="00770F30" w:rsidRDefault="00206BC6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E81F1B" w:rsidRPr="00770F30" w:rsidRDefault="00206BC6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77520D">
        <w:tc>
          <w:tcPr>
            <w:tcW w:w="6661" w:type="dxa"/>
          </w:tcPr>
          <w:p w:rsidR="00E81F1B" w:rsidRPr="00770F30" w:rsidRDefault="00206BC6" w:rsidP="00770F30">
            <w:pPr>
              <w:spacing w:after="0" w:line="240" w:lineRule="auto"/>
              <w:ind w:left="720"/>
              <w:rPr>
                <w:color w:val="FF0000"/>
                <w:sz w:val="28"/>
                <w:szCs w:val="28"/>
              </w:rPr>
            </w:pPr>
            <w:r w:rsidRPr="00770F30">
              <w:rPr>
                <w:color w:val="FF0000"/>
                <w:sz w:val="28"/>
                <w:szCs w:val="28"/>
                <w:rtl/>
              </w:rPr>
              <w:t>الكشف المبكر عن الإعاقة</w:t>
            </w:r>
            <w:r w:rsidRPr="00770F30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E81F1B" w:rsidRPr="00770F30" w:rsidRDefault="00206BC6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E81F1B" w:rsidRPr="00770F30" w:rsidRDefault="00206BC6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77520D">
        <w:tc>
          <w:tcPr>
            <w:tcW w:w="6661" w:type="dxa"/>
          </w:tcPr>
          <w:p w:rsidR="00E81F1B" w:rsidRPr="00770F30" w:rsidRDefault="00206BC6" w:rsidP="00770F30">
            <w:pPr>
              <w:spacing w:after="0" w:line="240" w:lineRule="auto"/>
              <w:ind w:left="720"/>
              <w:rPr>
                <w:color w:val="FF0000"/>
                <w:sz w:val="28"/>
                <w:szCs w:val="28"/>
              </w:rPr>
            </w:pPr>
            <w:r w:rsidRPr="00770F30">
              <w:rPr>
                <w:color w:val="FF0000"/>
                <w:sz w:val="28"/>
                <w:szCs w:val="28"/>
                <w:rtl/>
              </w:rPr>
              <w:t>التدخل للوقاية من الإعاقة</w:t>
            </w:r>
            <w:r w:rsidRPr="00770F30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E81F1B" w:rsidRPr="00770F30" w:rsidRDefault="00206BC6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E81F1B" w:rsidRPr="00770F30" w:rsidRDefault="00206BC6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D655C" w:rsidRPr="00FC6260" w:rsidTr="0077520D">
        <w:tc>
          <w:tcPr>
            <w:tcW w:w="6661" w:type="dxa"/>
          </w:tcPr>
          <w:p w:rsidR="00DD655C" w:rsidRPr="00770F30" w:rsidRDefault="00DD655C" w:rsidP="00770F30">
            <w:pPr>
              <w:spacing w:after="0" w:line="240" w:lineRule="auto"/>
              <w:ind w:left="720"/>
              <w:rPr>
                <w:color w:val="FF0000"/>
                <w:sz w:val="28"/>
                <w:szCs w:val="28"/>
                <w:rtl/>
              </w:rPr>
            </w:pPr>
            <w:r w:rsidRPr="00770F30">
              <w:rPr>
                <w:rFonts w:hint="cs"/>
                <w:color w:val="FF0000"/>
                <w:sz w:val="28"/>
                <w:szCs w:val="28"/>
                <w:rtl/>
              </w:rPr>
              <w:t xml:space="preserve">الاختبار الفصلى </w:t>
            </w:r>
          </w:p>
        </w:tc>
        <w:tc>
          <w:tcPr>
            <w:tcW w:w="993" w:type="dxa"/>
          </w:tcPr>
          <w:p w:rsidR="00DD655C" w:rsidRPr="00770F30" w:rsidRDefault="00DD655C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DD655C" w:rsidRPr="00770F30" w:rsidRDefault="00DD655C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77520D">
        <w:tc>
          <w:tcPr>
            <w:tcW w:w="6661" w:type="dxa"/>
          </w:tcPr>
          <w:p w:rsidR="00E81F1B" w:rsidRPr="00770F30" w:rsidRDefault="00206BC6" w:rsidP="00770F30">
            <w:pPr>
              <w:spacing w:after="0" w:line="240" w:lineRule="auto"/>
              <w:ind w:left="720"/>
              <w:rPr>
                <w:color w:val="FF0000"/>
                <w:sz w:val="28"/>
                <w:szCs w:val="28"/>
              </w:rPr>
            </w:pPr>
            <w:r w:rsidRPr="00770F30">
              <w:rPr>
                <w:color w:val="FF0000"/>
                <w:sz w:val="28"/>
                <w:szCs w:val="28"/>
                <w:rtl/>
              </w:rPr>
              <w:t>استخدام الأنشطة في برامج التدخل المبكر والدمج</w:t>
            </w:r>
          </w:p>
        </w:tc>
        <w:tc>
          <w:tcPr>
            <w:tcW w:w="993" w:type="dxa"/>
          </w:tcPr>
          <w:p w:rsidR="00E81F1B" w:rsidRPr="00770F30" w:rsidRDefault="00DD655C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E81F1B" w:rsidRPr="00770F30" w:rsidRDefault="00DD655C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E81F1B" w:rsidRPr="00FC6260" w:rsidTr="0077520D">
        <w:trPr>
          <w:trHeight w:val="773"/>
        </w:trPr>
        <w:tc>
          <w:tcPr>
            <w:tcW w:w="6661" w:type="dxa"/>
          </w:tcPr>
          <w:p w:rsidR="00E81F1B" w:rsidRPr="00770F30" w:rsidRDefault="00206BC6" w:rsidP="00770F30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770F30">
              <w:rPr>
                <w:color w:val="FF0000"/>
                <w:sz w:val="28"/>
                <w:szCs w:val="28"/>
                <w:rtl/>
              </w:rPr>
              <w:t>دور الأسرة في برامج التدخل المبكر والدمج</w:t>
            </w:r>
            <w:r w:rsidRPr="00770F30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E81F1B" w:rsidRPr="00770F30" w:rsidRDefault="00206BC6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E81F1B" w:rsidRPr="00770F30" w:rsidRDefault="00206BC6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77520D">
        <w:trPr>
          <w:trHeight w:val="773"/>
        </w:trPr>
        <w:tc>
          <w:tcPr>
            <w:tcW w:w="6661" w:type="dxa"/>
          </w:tcPr>
          <w:p w:rsidR="00E81F1B" w:rsidRPr="00770F30" w:rsidRDefault="00206BC6" w:rsidP="00770F30">
            <w:pPr>
              <w:spacing w:after="0" w:line="240" w:lineRule="auto"/>
              <w:ind w:left="720"/>
              <w:rPr>
                <w:color w:val="FF0000"/>
                <w:sz w:val="28"/>
                <w:szCs w:val="28"/>
              </w:rPr>
            </w:pPr>
            <w:r w:rsidRPr="00770F30">
              <w:rPr>
                <w:color w:val="FF0000"/>
                <w:sz w:val="28"/>
                <w:szCs w:val="28"/>
                <w:rtl/>
              </w:rPr>
              <w:t>البيئة التعليمية في مراكز التدخل المبكر</w:t>
            </w:r>
            <w:r w:rsidRPr="00770F30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E81F1B" w:rsidRPr="00770F30" w:rsidRDefault="00206BC6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E81F1B" w:rsidRPr="00770F30" w:rsidRDefault="00206BC6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06BC6" w:rsidRPr="00FC6260" w:rsidTr="0077520D">
        <w:trPr>
          <w:trHeight w:val="773"/>
        </w:trPr>
        <w:tc>
          <w:tcPr>
            <w:tcW w:w="6661" w:type="dxa"/>
          </w:tcPr>
          <w:p w:rsidR="00206BC6" w:rsidRPr="00770F30" w:rsidRDefault="00206BC6" w:rsidP="00770F30">
            <w:pPr>
              <w:spacing w:after="0" w:line="240" w:lineRule="auto"/>
              <w:ind w:left="720"/>
              <w:rPr>
                <w:color w:val="FF0000"/>
                <w:sz w:val="28"/>
                <w:szCs w:val="28"/>
                <w:rtl/>
              </w:rPr>
            </w:pPr>
            <w:r w:rsidRPr="00770F30">
              <w:rPr>
                <w:color w:val="FF0000"/>
                <w:sz w:val="28"/>
                <w:szCs w:val="28"/>
                <w:rtl/>
              </w:rPr>
              <w:t>البرامج العالمية المستخدمة في التدخل المبكر والدمج</w:t>
            </w:r>
            <w:r w:rsidRPr="00770F30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  <w:p w:rsidR="00206BC6" w:rsidRPr="00770F30" w:rsidRDefault="00206BC6" w:rsidP="00770F30">
            <w:pPr>
              <w:spacing w:after="0" w:line="240" w:lineRule="auto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206BC6" w:rsidRPr="00770F30" w:rsidRDefault="00DD655C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206BC6" w:rsidRPr="00770F30" w:rsidRDefault="00DD655C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06BC6" w:rsidRPr="00FC6260" w:rsidTr="0077520D">
        <w:trPr>
          <w:trHeight w:val="773"/>
        </w:trPr>
        <w:tc>
          <w:tcPr>
            <w:tcW w:w="6661" w:type="dxa"/>
          </w:tcPr>
          <w:p w:rsidR="00206BC6" w:rsidRPr="00770F30" w:rsidRDefault="00206BC6" w:rsidP="00770F30">
            <w:pPr>
              <w:spacing w:after="0" w:line="240" w:lineRule="auto"/>
              <w:ind w:left="720"/>
              <w:rPr>
                <w:color w:val="FF0000"/>
                <w:sz w:val="28"/>
                <w:szCs w:val="28"/>
                <w:rtl/>
              </w:rPr>
            </w:pPr>
            <w:r w:rsidRPr="00770F30">
              <w:rPr>
                <w:color w:val="FF0000"/>
                <w:sz w:val="28"/>
                <w:szCs w:val="28"/>
                <w:rtl/>
              </w:rPr>
              <w:t>الخدمات الوقائية والعلاجية والتنبؤية في التدخل المبكر والدمج</w:t>
            </w:r>
            <w:r w:rsidRPr="00770F30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206BC6" w:rsidRPr="00770F30" w:rsidRDefault="00DD655C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206BC6" w:rsidRPr="00770F30" w:rsidRDefault="00DD655C" w:rsidP="00C4003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:rsidR="00E81F1B" w:rsidRDefault="00E81F1B" w:rsidP="00E81F1B">
      <w:pPr>
        <w:rPr>
          <w:rFonts w:ascii="Arial" w:hAnsi="Arial" w:cs="AL-Mohanad"/>
          <w:sz w:val="28"/>
          <w:szCs w:val="28"/>
          <w:rtl/>
          <w:lang w:bidi="ar-EG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E81F1B" w:rsidRPr="00FC6260" w:rsidTr="00E81F1B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74645B" w:rsidRDefault="00E81F1B" w:rsidP="0077520D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="00DD655C">
              <w:rPr>
                <w:rFonts w:ascii="Arial" w:hAnsi="Arial" w:cs="AL-Mohanad"/>
                <w:b/>
                <w:sz w:val="28"/>
                <w:szCs w:val="28"/>
              </w:rPr>
              <w:t>30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E81F1B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0" w:rsidRDefault="00E81F1B" w:rsidP="0077520D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lang w:val="en-US"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  <w:r w:rsidR="00DD655C" w:rsidRPr="00770F30">
              <w:rPr>
                <w:rFonts w:ascii="Arial" w:hAnsi="Arial" w:cs="AL-Mohanad"/>
                <w:bCs/>
                <w:color w:val="FF0000"/>
              </w:rPr>
              <w:t>30</w:t>
            </w:r>
            <w:r w:rsidR="00770F30">
              <w:rPr>
                <w:rFonts w:ascii="Arial" w:hAnsi="Arial" w:cs="AL-Mohanad"/>
                <w:bCs/>
                <w:lang w:val="en-US"/>
              </w:rPr>
              <w:t xml:space="preserve"> </w:t>
            </w:r>
          </w:p>
          <w:p w:rsidR="00E81F1B" w:rsidRDefault="00770F30" w:rsidP="00770F30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lang w:val="en-US"/>
              </w:rPr>
            </w:pPr>
            <w:r>
              <w:rPr>
                <w:rFonts w:ascii="Arial" w:hAnsi="Arial" w:cs="AL-Mohanad"/>
                <w:bCs/>
                <w:lang w:val="en-US"/>
              </w:rPr>
              <w:t xml:space="preserve"> </w:t>
            </w:r>
          </w:p>
          <w:p w:rsidR="00770F30" w:rsidRPr="00770F30" w:rsidRDefault="00770F30" w:rsidP="00770F30"/>
          <w:p w:rsidR="00DD655C" w:rsidRPr="00DD655C" w:rsidRDefault="00DD655C" w:rsidP="00DD655C">
            <w:pPr>
              <w:rPr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7520D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DD655C" w:rsidRPr="00770F30" w:rsidRDefault="00DD655C" w:rsidP="00770F30">
            <w:pPr>
              <w:jc w:val="center"/>
              <w:rPr>
                <w:color w:val="FF0000"/>
                <w:rtl/>
                <w:lang w:val="en-AU" w:bidi="ar-EG"/>
              </w:rPr>
            </w:pPr>
            <w:r w:rsidRPr="00770F30">
              <w:rPr>
                <w:rFonts w:hint="cs"/>
                <w:color w:val="FF0000"/>
                <w:rtl/>
                <w:lang w:val="en-AU" w:bidi="ar-EG"/>
              </w:rPr>
              <w:t>نظري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77520D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77520D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77520D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E81F1B" w:rsidRPr="00FC6260" w:rsidTr="00E81F1B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7520D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E81F1B" w:rsidRPr="00770F30" w:rsidRDefault="00DD655C" w:rsidP="00770F30">
            <w:pPr>
              <w:jc w:val="center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ساعتان </w:t>
            </w:r>
            <w:proofErr w:type="spellStart"/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اسبوعيا</w:t>
            </w:r>
            <w:proofErr w:type="spellEnd"/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بالاضافة</w:t>
            </w:r>
            <w:proofErr w:type="spellEnd"/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الى</w:t>
            </w:r>
            <w:proofErr w:type="spellEnd"/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اسبوع</w:t>
            </w:r>
            <w:proofErr w:type="spellEnd"/>
            <w:r w:rsidRPr="00770F30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الاختبارات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"/>
        <w:gridCol w:w="958"/>
        <w:gridCol w:w="4287"/>
        <w:gridCol w:w="2193"/>
        <w:gridCol w:w="1196"/>
        <w:gridCol w:w="14"/>
      </w:tblGrid>
      <w:tr w:rsidR="00E81F1B" w:rsidRPr="00FC6260" w:rsidTr="008C02C2">
        <w:trPr>
          <w:gridBefore w:val="1"/>
          <w:wBefore w:w="50" w:type="dxa"/>
          <w:trHeight w:val="3115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FC6260" w:rsidRDefault="00E81F1B" w:rsidP="00770F3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770F3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77520D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C02C2" w:rsidRDefault="00E81F1B" w:rsidP="0077520D">
            <w:pPr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8C02C2">
              <w:rPr>
                <w:rFonts w:ascii="Arial" w:hAnsi="Arial" w:cs="Simplified Arabic" w:hint="cs"/>
                <w:sz w:val="28"/>
                <w:szCs w:val="28"/>
                <w:rtl/>
              </w:rPr>
              <w:t>1-</w:t>
            </w:r>
            <w:r w:rsidRPr="008C02C2">
              <w:rPr>
                <w:rFonts w:ascii="Arial" w:hAnsi="Arial" w:cs="Simplified Arabic"/>
                <w:sz w:val="28"/>
                <w:szCs w:val="28"/>
                <w:rtl/>
              </w:rPr>
              <w:t>توصيف للمعارف المراد اكتسابها</w:t>
            </w:r>
            <w:r w:rsidRPr="008C02C2">
              <w:rPr>
                <w:rFonts w:ascii="Arial" w:hAnsi="Arial" w:cs="Simplified Arabic" w:hint="cs"/>
                <w:sz w:val="28"/>
                <w:szCs w:val="28"/>
                <w:rtl/>
              </w:rPr>
              <w:t>:</w:t>
            </w:r>
          </w:p>
          <w:p w:rsidR="008C02C2" w:rsidRPr="00770F30" w:rsidRDefault="0074645B" w:rsidP="008C02C2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أن يذكر الطالب</w:t>
            </w:r>
            <w:r w:rsidR="008C02C2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الأسس العامة للتدخل المبكر وكيفية تقييم العمليات النمائية فى مرحلة الطفولة المبكرة والحد من تأثير الإعاقة</w:t>
            </w:r>
          </w:p>
          <w:p w:rsidR="008C02C2" w:rsidRPr="00770F30" w:rsidRDefault="0074645B" w:rsidP="008C02C2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rFonts w:cs="Simplified Arabic"/>
                <w:color w:val="FF0000"/>
                <w:sz w:val="28"/>
                <w:szCs w:val="28"/>
              </w:rPr>
            </w:pPr>
            <w:r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أن يقيم الطالب</w:t>
            </w:r>
            <w:r w:rsidR="008C02C2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دور التفاعلات الأسرية فى التدخل المبكر ودور الوالدين فى برامج التدخل المبكر</w:t>
            </w:r>
          </w:p>
          <w:p w:rsidR="008C02C2" w:rsidRPr="00770F30" w:rsidRDefault="0074645B" w:rsidP="008C02C2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rFonts w:cs="Simplified Arabic"/>
                <w:color w:val="FF0000"/>
                <w:sz w:val="28"/>
                <w:szCs w:val="28"/>
              </w:rPr>
            </w:pPr>
            <w:r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أن يحدد الطالب</w:t>
            </w:r>
            <w:r w:rsidR="008C02C2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خصائص المجتمع الذى تقدم فيه برامج التدخل المبكر </w:t>
            </w:r>
          </w:p>
          <w:p w:rsidR="008C02C2" w:rsidRPr="00770F30" w:rsidRDefault="0074645B" w:rsidP="008C02C2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rFonts w:cs="Simplified Arabic"/>
                <w:color w:val="FF0000"/>
                <w:sz w:val="28"/>
                <w:szCs w:val="28"/>
              </w:rPr>
            </w:pPr>
            <w:r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أن يتعرف الطالب</w:t>
            </w:r>
            <w:r w:rsidR="008C02C2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عل</w:t>
            </w:r>
            <w:r w:rsidR="00C40036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ى اهم الخدمات النفسية والإجتماع</w:t>
            </w:r>
            <w:r w:rsidR="008C02C2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ية التى تقدم للمعاقين </w:t>
            </w:r>
          </w:p>
          <w:p w:rsidR="00E81F1B" w:rsidRPr="008C02C2" w:rsidRDefault="0074645B" w:rsidP="008C02C2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rFonts w:cs="Simplified Arabic"/>
                <w:sz w:val="28"/>
                <w:szCs w:val="28"/>
              </w:rPr>
            </w:pPr>
            <w:r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أن ي</w:t>
            </w:r>
            <w:r w:rsidR="008C02C2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حلل أهم المشكلات والعوائق الموجودة فى المجتمع والتى تحول دون خدمات التدخل المبكر</w:t>
            </w:r>
            <w:r w:rsidR="008C02C2" w:rsidRPr="008C02C2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8C02C2" w:rsidRPr="008D4E67" w:rsidTr="00770F30">
        <w:tblPrEx>
          <w:tblLook w:val="00A0"/>
        </w:tblPrEx>
        <w:trPr>
          <w:gridAfter w:val="1"/>
          <w:wAfter w:w="14" w:type="dxa"/>
          <w:trHeight w:val="2994"/>
        </w:trPr>
        <w:tc>
          <w:tcPr>
            <w:tcW w:w="8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Default="008C02C2" w:rsidP="0077520D">
            <w:pPr>
              <w:jc w:val="lowKashida"/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2-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C02C2" w:rsidRPr="00770F30" w:rsidRDefault="008C02C2" w:rsidP="0077520D">
            <w:pPr>
              <w:jc w:val="lowKashida"/>
              <w:rPr>
                <w:rFonts w:ascii="Arial" w:hAnsi="Arial" w:cs="Simplified Arabic"/>
                <w:color w:val="FF0000"/>
                <w:sz w:val="28"/>
                <w:szCs w:val="28"/>
                <w:rtl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- المحاضرة</w:t>
            </w:r>
          </w:p>
          <w:p w:rsidR="008C02C2" w:rsidRPr="00770F30" w:rsidRDefault="008C02C2" w:rsidP="0077520D">
            <w:pPr>
              <w:jc w:val="lowKashida"/>
              <w:rPr>
                <w:rFonts w:ascii="Arial" w:hAnsi="Arial" w:cs="Simplified Arabic"/>
                <w:color w:val="FF0000"/>
                <w:sz w:val="28"/>
                <w:szCs w:val="28"/>
                <w:rtl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- العروض التقديمية المدعمة للمحاضرة</w:t>
            </w:r>
          </w:p>
          <w:p w:rsidR="008C02C2" w:rsidRPr="00770F30" w:rsidRDefault="008C02C2" w:rsidP="008C02C2">
            <w:pPr>
              <w:jc w:val="lowKashida"/>
              <w:rPr>
                <w:rFonts w:ascii="Arial" w:hAnsi="Arial" w:cs="Traditional Arabic"/>
                <w:color w:val="FF0000"/>
                <w:sz w:val="28"/>
                <w:szCs w:val="28"/>
                <w:rtl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- التغذية الراجعة</w:t>
            </w:r>
          </w:p>
          <w:p w:rsidR="008C02C2" w:rsidRPr="008D4E67" w:rsidRDefault="008C02C2" w:rsidP="008C02C2">
            <w:pPr>
              <w:jc w:val="lowKashida"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8C02C2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Pr="008C02C2" w:rsidRDefault="008C02C2" w:rsidP="0077520D">
            <w:pPr>
              <w:jc w:val="lowKashida"/>
              <w:rPr>
                <w:rFonts w:ascii="Arial" w:hAnsi="Arial" w:cs="Simplified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3</w:t>
            </w:r>
            <w:r w:rsidRPr="008C02C2">
              <w:rPr>
                <w:rFonts w:ascii="Arial" w:hAnsi="Arial" w:cs="Simplified Arabic" w:hint="cs"/>
                <w:sz w:val="28"/>
                <w:szCs w:val="28"/>
                <w:rtl/>
              </w:rPr>
              <w:t>- طرق تقويم المعارف المكتسبة</w:t>
            </w:r>
          </w:p>
          <w:p w:rsidR="008C02C2" w:rsidRPr="00770F30" w:rsidRDefault="008C02C2" w:rsidP="008C02C2">
            <w:pPr>
              <w:jc w:val="lowKashida"/>
              <w:rPr>
                <w:rFonts w:ascii="Arial" w:hAnsi="Arial" w:cs="Simplified Arabic"/>
                <w:color w:val="FF0000"/>
                <w:sz w:val="28"/>
                <w:szCs w:val="28"/>
                <w:rtl/>
              </w:rPr>
            </w:pPr>
            <w:r w:rsidRPr="008C02C2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- </w:t>
            </w: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الإختبارات الفصلية والنهائية( أسئلة مقالية وموضوعية)</w:t>
            </w:r>
          </w:p>
          <w:p w:rsidR="00E77184" w:rsidRPr="00770F30" w:rsidRDefault="00E77184" w:rsidP="008C02C2">
            <w:pPr>
              <w:jc w:val="lowKashida"/>
              <w:rPr>
                <w:rFonts w:ascii="Arial" w:hAnsi="Arial" w:cs="Simplified Arabic"/>
                <w:color w:val="FF0000"/>
                <w:sz w:val="28"/>
                <w:szCs w:val="28"/>
                <w:rtl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- الواجبات المنزلية</w:t>
            </w:r>
          </w:p>
          <w:p w:rsidR="008C02C2" w:rsidRPr="008C02C2" w:rsidRDefault="008C02C2" w:rsidP="00993B40">
            <w:pPr>
              <w:jc w:val="lowKashida"/>
              <w:rPr>
                <w:rFonts w:ascii="Arial" w:hAnsi="Arial" w:cs="Simplified Arabic"/>
                <w:sz w:val="28"/>
                <w:szCs w:val="28"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lastRenderedPageBreak/>
              <w:t>- المناقشات الجماعية والمشاركة داخل المحاضرة</w:t>
            </w:r>
            <w:r w:rsidRPr="008C02C2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 </w:t>
            </w:r>
          </w:p>
        </w:tc>
      </w:tr>
      <w:tr w:rsidR="008C02C2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Pr="00FC6260" w:rsidRDefault="008C02C2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C02C2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Pr="00FC6260" w:rsidRDefault="008C02C2" w:rsidP="0077520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993B40" w:rsidRPr="00770F30" w:rsidRDefault="0074645B" w:rsidP="00770F30">
            <w:pPr>
              <w:pStyle w:val="a6"/>
              <w:numPr>
                <w:ilvl w:val="0"/>
                <w:numId w:val="7"/>
              </w:numPr>
              <w:spacing w:after="0" w:line="240" w:lineRule="auto"/>
              <w:jc w:val="lowKashida"/>
              <w:rPr>
                <w:rFonts w:cs="Simplified Arabic"/>
                <w:color w:val="FF0000"/>
                <w:sz w:val="28"/>
                <w:szCs w:val="28"/>
              </w:rPr>
            </w:pPr>
            <w:r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أن ي</w:t>
            </w:r>
            <w:r w:rsidR="00770F30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ربط</w:t>
            </w:r>
            <w:r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الطالب</w:t>
            </w:r>
            <w:r w:rsidR="00993B40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العلاقة بين التعليم والتدخل المبكر وبين أساليب الرعاية الصحية والإرشادية الوقائية</w:t>
            </w:r>
          </w:p>
          <w:p w:rsidR="00993B40" w:rsidRPr="00770F30" w:rsidRDefault="00770F30" w:rsidP="00770F30">
            <w:pPr>
              <w:pStyle w:val="a6"/>
              <w:numPr>
                <w:ilvl w:val="0"/>
                <w:numId w:val="7"/>
              </w:numPr>
              <w:spacing w:after="0" w:line="240" w:lineRule="auto"/>
              <w:jc w:val="lowKashida"/>
              <w:rPr>
                <w:rFonts w:cs="Simplified Arabic"/>
                <w:color w:val="FF0000"/>
                <w:sz w:val="28"/>
                <w:szCs w:val="28"/>
              </w:rPr>
            </w:pPr>
            <w:r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أن يدرك</w:t>
            </w:r>
            <w:r w:rsidR="0074645B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الطالب</w:t>
            </w:r>
            <w:r w:rsidR="00993B40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القدرة على الوصف والتحليل من خلال كتابة التقارير المعبرة عن واقع التدخل المبكر والدمج فى منطقة الأحساء</w:t>
            </w:r>
          </w:p>
          <w:p w:rsidR="00993B40" w:rsidRPr="00770F30" w:rsidRDefault="00770F30" w:rsidP="00770F30">
            <w:pPr>
              <w:pStyle w:val="a6"/>
              <w:numPr>
                <w:ilvl w:val="0"/>
                <w:numId w:val="7"/>
              </w:numPr>
              <w:spacing w:after="0" w:line="240" w:lineRule="auto"/>
              <w:jc w:val="lowKashida"/>
              <w:rPr>
                <w:rFonts w:cs="Simplified Arabic"/>
                <w:color w:val="FF0000"/>
                <w:sz w:val="28"/>
                <w:szCs w:val="28"/>
              </w:rPr>
            </w:pPr>
            <w:r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أن يحلل</w:t>
            </w:r>
            <w:r w:rsidR="0074645B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الطالب</w:t>
            </w:r>
            <w:r w:rsidR="00993B40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مهارات التعلم الذاتى من خلال البحث الإلكترونى والبحث عن معلومات ودراسات حديثة تتصل بالمقرر</w:t>
            </w:r>
          </w:p>
          <w:p w:rsidR="00993B40" w:rsidRPr="00770F30" w:rsidRDefault="0074645B" w:rsidP="00C40036">
            <w:pPr>
              <w:pStyle w:val="a6"/>
              <w:numPr>
                <w:ilvl w:val="0"/>
                <w:numId w:val="7"/>
              </w:numPr>
              <w:spacing w:after="0" w:line="240" w:lineRule="auto"/>
              <w:jc w:val="lowKashida"/>
              <w:rPr>
                <w:rFonts w:cs="Simplified Arabic"/>
                <w:color w:val="FF0000"/>
                <w:sz w:val="28"/>
                <w:szCs w:val="28"/>
              </w:rPr>
            </w:pPr>
            <w:r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أن يقارن الطالب</w:t>
            </w:r>
            <w:r w:rsidR="00993B40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بين الواقع المثالى للتدخل المبكر كما درسته والواقع الفعلى له فى الميدان</w:t>
            </w:r>
          </w:p>
          <w:p w:rsidR="008C02C2" w:rsidRPr="00C40036" w:rsidRDefault="0074645B" w:rsidP="00770F30">
            <w:pPr>
              <w:pStyle w:val="a6"/>
              <w:numPr>
                <w:ilvl w:val="0"/>
                <w:numId w:val="7"/>
              </w:numPr>
              <w:spacing w:after="0" w:line="240" w:lineRule="auto"/>
              <w:jc w:val="lowKashida"/>
              <w:rPr>
                <w:rFonts w:cs="Simplified Arabic"/>
                <w:sz w:val="28"/>
                <w:szCs w:val="28"/>
              </w:rPr>
            </w:pPr>
            <w:r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أن </w:t>
            </w:r>
            <w:r w:rsidR="00770F30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يربط</w:t>
            </w:r>
            <w:r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الطالب</w:t>
            </w:r>
            <w:r w:rsidR="00993B40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</w:t>
            </w:r>
            <w:r w:rsidR="00C40036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مهارات استخدام الحاسب الآلى فى </w:t>
            </w:r>
            <w:r w:rsidR="00993B40"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العروض التقديمية</w:t>
            </w:r>
          </w:p>
        </w:tc>
      </w:tr>
      <w:tr w:rsidR="008C02C2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Pr="00FC6260" w:rsidRDefault="008C02C2" w:rsidP="0077520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993B40" w:rsidRPr="00770F30" w:rsidRDefault="00993B40" w:rsidP="00993B40">
            <w:pPr>
              <w:jc w:val="lowKashida"/>
              <w:rPr>
                <w:rFonts w:ascii="Arial" w:hAnsi="Arial" w:cs="Simplified Arabic"/>
                <w:color w:val="FF0000"/>
                <w:sz w:val="28"/>
                <w:szCs w:val="28"/>
                <w:rtl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- التعلم الذاتى</w:t>
            </w:r>
          </w:p>
          <w:p w:rsidR="00993B40" w:rsidRPr="00770F30" w:rsidRDefault="00993B40" w:rsidP="00993B40">
            <w:pPr>
              <w:jc w:val="lowKashida"/>
              <w:rPr>
                <w:rFonts w:ascii="Arial" w:hAnsi="Arial" w:cs="Simplified Arabic"/>
                <w:color w:val="FF0000"/>
                <w:sz w:val="28"/>
                <w:szCs w:val="28"/>
                <w:rtl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- التعلم التعاونى</w:t>
            </w:r>
          </w:p>
          <w:p w:rsidR="00993B40" w:rsidRPr="00770F30" w:rsidRDefault="00993B40" w:rsidP="00993B40">
            <w:pPr>
              <w:jc w:val="lowKashida"/>
              <w:rPr>
                <w:rFonts w:ascii="Arial" w:hAnsi="Arial" w:cs="Simplified Arabic"/>
                <w:color w:val="FF0000"/>
                <w:sz w:val="28"/>
                <w:szCs w:val="28"/>
                <w:rtl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- حلقات المناقشة حول العروض التقديمية للطالبات</w:t>
            </w:r>
          </w:p>
          <w:p w:rsidR="008C02C2" w:rsidRPr="005E7BF0" w:rsidRDefault="00E77184" w:rsidP="005E7BF0">
            <w:pPr>
              <w:jc w:val="lowKashida"/>
              <w:rPr>
                <w:rFonts w:ascii="Arial" w:hAnsi="Arial" w:cs="Simplified Arabic"/>
                <w:sz w:val="28"/>
                <w:szCs w:val="28"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- الزيارات الميدانية</w:t>
            </w:r>
          </w:p>
        </w:tc>
      </w:tr>
      <w:tr w:rsidR="008C02C2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Pr="00FC6260" w:rsidRDefault="008C02C2" w:rsidP="0077520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993B40" w:rsidRPr="00770F30" w:rsidRDefault="00993B40" w:rsidP="00993B40">
            <w:pPr>
              <w:pStyle w:val="a6"/>
              <w:numPr>
                <w:ilvl w:val="0"/>
                <w:numId w:val="7"/>
              </w:numPr>
              <w:jc w:val="lowKashida"/>
              <w:rPr>
                <w:rFonts w:ascii="Arial" w:hAnsi="Arial" w:cs="Simplified Arabic"/>
                <w:color w:val="FF0000"/>
                <w:sz w:val="28"/>
                <w:szCs w:val="28"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 xml:space="preserve">التقارير </w:t>
            </w:r>
            <w:r w:rsidR="00E77184"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 xml:space="preserve">الميدانية </w:t>
            </w: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المتصلة بالمقرر</w:t>
            </w:r>
          </w:p>
          <w:p w:rsidR="00993B40" w:rsidRPr="00770F30" w:rsidRDefault="00993B40" w:rsidP="00993B40">
            <w:pPr>
              <w:pStyle w:val="a6"/>
              <w:numPr>
                <w:ilvl w:val="0"/>
                <w:numId w:val="7"/>
              </w:numPr>
              <w:jc w:val="lowKashida"/>
              <w:rPr>
                <w:rFonts w:ascii="Arial" w:hAnsi="Arial" w:cs="Simplified Arabic"/>
                <w:color w:val="FF0000"/>
                <w:sz w:val="28"/>
                <w:szCs w:val="28"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 xml:space="preserve"> اسلوب ومهارة عرض المادة العلمية للتقارير وما تتضمنه من تحليل ناقد لمحتوى المادة العلمية</w:t>
            </w:r>
          </w:p>
          <w:p w:rsidR="00993B40" w:rsidRPr="00770F30" w:rsidRDefault="00E77184" w:rsidP="00C40036">
            <w:pPr>
              <w:pStyle w:val="a6"/>
              <w:numPr>
                <w:ilvl w:val="0"/>
                <w:numId w:val="7"/>
              </w:numPr>
              <w:jc w:val="lowKashida"/>
              <w:rPr>
                <w:rFonts w:ascii="Arial" w:hAnsi="Arial" w:cs="Simplified Arabic"/>
                <w:color w:val="FF0000"/>
                <w:sz w:val="28"/>
                <w:szCs w:val="28"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مهارة ا</w:t>
            </w:r>
            <w:r w:rsidR="00993B40"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ختيار</w:t>
            </w: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  <w:r w:rsidR="00C40036"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وعرض</w:t>
            </w:r>
            <w:r w:rsidR="00993B40"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 xml:space="preserve"> الدراسات المتصلة بالم</w:t>
            </w:r>
            <w:r w:rsidR="00C40036"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وضوعات المقررة والمتصلة بالميدان</w:t>
            </w:r>
          </w:p>
          <w:p w:rsidR="008C02C2" w:rsidRPr="00993B40" w:rsidRDefault="00993B40" w:rsidP="00993B40">
            <w:pPr>
              <w:pStyle w:val="a6"/>
              <w:numPr>
                <w:ilvl w:val="0"/>
                <w:numId w:val="7"/>
              </w:numPr>
              <w:jc w:val="lowKashida"/>
              <w:rPr>
                <w:rFonts w:ascii="Arial" w:hAnsi="Arial" w:cs="Simplified Arabic"/>
                <w:sz w:val="28"/>
                <w:szCs w:val="28"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مهارات استخدام الحاسب الآلي في العروض التقديمية</w:t>
            </w:r>
            <w:r w:rsidRPr="00993B40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8C02C2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Pr="00FC6260" w:rsidRDefault="008C02C2" w:rsidP="0077520D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C02C2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Pr="00C40036" w:rsidRDefault="008C02C2" w:rsidP="0077520D">
            <w:pPr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C40036">
              <w:rPr>
                <w:rFonts w:ascii="Arial" w:hAnsi="Arial" w:cs="Simplified Arabic" w:hint="cs"/>
                <w:sz w:val="28"/>
                <w:szCs w:val="28"/>
                <w:rtl/>
              </w:rPr>
              <w:lastRenderedPageBreak/>
              <w:t>1-وصف لمهارات العلاقات الشخصية والقدرة على تحمل المسؤولية المطلوب تطويرها:</w:t>
            </w:r>
          </w:p>
          <w:p w:rsidR="00993B40" w:rsidRPr="00770F30" w:rsidRDefault="00993B40" w:rsidP="00C40036">
            <w:pPr>
              <w:pStyle w:val="a6"/>
              <w:numPr>
                <w:ilvl w:val="0"/>
                <w:numId w:val="7"/>
              </w:numPr>
              <w:spacing w:after="0" w:line="240" w:lineRule="auto"/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أن تظهر الطالبة القدرة على العمل فى فريق</w:t>
            </w:r>
          </w:p>
          <w:p w:rsidR="00993B40" w:rsidRPr="00770F30" w:rsidRDefault="00993B40" w:rsidP="00C40036">
            <w:pPr>
              <w:pStyle w:val="a6"/>
              <w:numPr>
                <w:ilvl w:val="0"/>
                <w:numId w:val="7"/>
              </w:numPr>
              <w:spacing w:after="0" w:line="240" w:lineRule="auto"/>
              <w:jc w:val="lowKashida"/>
              <w:rPr>
                <w:rFonts w:cs="Simplified Arabic"/>
                <w:color w:val="FF0000"/>
                <w:sz w:val="28"/>
                <w:szCs w:val="28"/>
              </w:rPr>
            </w:pPr>
            <w:r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أن تكتسب مهارات الإتصال الفعال مع مؤسسات المجتمع الحكومية والأهلية</w:t>
            </w:r>
          </w:p>
          <w:p w:rsidR="00993B40" w:rsidRPr="00770F30" w:rsidRDefault="00993B40" w:rsidP="00C40036">
            <w:pPr>
              <w:pStyle w:val="a6"/>
              <w:numPr>
                <w:ilvl w:val="0"/>
                <w:numId w:val="7"/>
              </w:numPr>
              <w:spacing w:after="0" w:line="240" w:lineRule="auto"/>
              <w:jc w:val="lowKashida"/>
              <w:rPr>
                <w:rFonts w:cs="Simplified Arabic"/>
                <w:color w:val="FF0000"/>
                <w:sz w:val="28"/>
                <w:szCs w:val="28"/>
              </w:rPr>
            </w:pPr>
            <w:r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ان تقدر قيمة الرأى الآخر</w:t>
            </w:r>
          </w:p>
          <w:p w:rsidR="00993B40" w:rsidRPr="00770F30" w:rsidRDefault="00993B40" w:rsidP="00C40036">
            <w:pPr>
              <w:pStyle w:val="a6"/>
              <w:numPr>
                <w:ilvl w:val="0"/>
                <w:numId w:val="7"/>
              </w:numPr>
              <w:spacing w:after="0" w:line="240" w:lineRule="auto"/>
              <w:jc w:val="lowKashida"/>
              <w:rPr>
                <w:rFonts w:cs="Simplified Arabic"/>
                <w:color w:val="FF0000"/>
                <w:sz w:val="28"/>
                <w:szCs w:val="28"/>
              </w:rPr>
            </w:pPr>
            <w:r w:rsidRPr="00770F30">
              <w:rPr>
                <w:rFonts w:cs="Simplified Arabic" w:hint="cs"/>
                <w:color w:val="FF0000"/>
                <w:sz w:val="28"/>
                <w:szCs w:val="28"/>
                <w:rtl/>
              </w:rPr>
              <w:t>أن تقدر أهمية ودور التدخل المبكر فى الوقاية من الإعاقة</w:t>
            </w:r>
          </w:p>
          <w:p w:rsidR="008C02C2" w:rsidRPr="00C40036" w:rsidRDefault="008C02C2" w:rsidP="0077520D">
            <w:pPr>
              <w:spacing w:after="0" w:line="240" w:lineRule="auto"/>
              <w:rPr>
                <w:rFonts w:ascii="Arial" w:hAnsi="Arial" w:cs="Simplified Arabic"/>
                <w:sz w:val="28"/>
                <w:szCs w:val="28"/>
              </w:rPr>
            </w:pPr>
          </w:p>
        </w:tc>
      </w:tr>
      <w:tr w:rsidR="008C02C2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Default="008C02C2" w:rsidP="0077520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77520D" w:rsidRPr="00770F30" w:rsidRDefault="0077520D" w:rsidP="00993B40">
            <w:pPr>
              <w:jc w:val="lowKashida"/>
              <w:rPr>
                <w:rFonts w:ascii="Arial" w:hAnsi="Arial" w:cs="Simplified Arabic"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-</w:t>
            </w: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  <w:r w:rsidR="00C40036"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 xml:space="preserve">القيام بمجموعة من </w:t>
            </w: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الزيارات الميدانية للمؤسسات التي تقدم برامج التدخل المبكر</w:t>
            </w:r>
          </w:p>
          <w:p w:rsidR="00993B40" w:rsidRPr="00770F30" w:rsidRDefault="00993B40" w:rsidP="00993B40">
            <w:pPr>
              <w:jc w:val="lowKashida"/>
              <w:rPr>
                <w:rFonts w:ascii="Arial" w:hAnsi="Arial" w:cs="Simplified Arabic"/>
                <w:color w:val="FF0000"/>
                <w:sz w:val="28"/>
                <w:szCs w:val="28"/>
                <w:rtl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- التعلم الذاتى</w:t>
            </w:r>
          </w:p>
          <w:p w:rsidR="00993B40" w:rsidRPr="00770F30" w:rsidRDefault="00993B40" w:rsidP="00993B40">
            <w:pPr>
              <w:jc w:val="lowKashida"/>
              <w:rPr>
                <w:rFonts w:ascii="Arial" w:hAnsi="Arial" w:cs="Simplified Arabic"/>
                <w:color w:val="FF0000"/>
                <w:sz w:val="28"/>
                <w:szCs w:val="28"/>
                <w:rtl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- التعلم التعاونى</w:t>
            </w:r>
          </w:p>
          <w:p w:rsidR="008C02C2" w:rsidRPr="00C40036" w:rsidRDefault="00993B40" w:rsidP="00C40036">
            <w:pPr>
              <w:jc w:val="lowKashida"/>
              <w:rPr>
                <w:rFonts w:ascii="Arial" w:hAnsi="Arial" w:cs="Simplified Arabic"/>
                <w:sz w:val="28"/>
                <w:szCs w:val="28"/>
              </w:rPr>
            </w:pPr>
            <w:r w:rsidRPr="00770F30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- حلقات المناقشة حول العروض التقديمية للطالبات</w:t>
            </w:r>
          </w:p>
        </w:tc>
      </w:tr>
      <w:tr w:rsidR="008C02C2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Default="008C02C2" w:rsidP="0077520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770F30" w:rsidRPr="00FC6260" w:rsidRDefault="00770F30" w:rsidP="0077520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  <w:p w:rsidR="00770F30" w:rsidRPr="00752B30" w:rsidRDefault="00770F30" w:rsidP="00770F30">
            <w:pPr>
              <w:spacing w:after="0" w:line="240" w:lineRule="auto"/>
              <w:jc w:val="both"/>
              <w:rPr>
                <w:rFonts w:cs="Simplified Arabic"/>
                <w:b/>
                <w:bCs/>
                <w:color w:val="FF0000"/>
                <w:sz w:val="28"/>
                <w:szCs w:val="28"/>
              </w:rPr>
            </w:pPr>
            <w:r w:rsidRPr="00752B30">
              <w:rPr>
                <w:rFonts w:cs="Simplified Arabic"/>
                <w:b/>
                <w:bCs/>
                <w:color w:val="FF0000"/>
                <w:sz w:val="28"/>
                <w:szCs w:val="28"/>
                <w:rtl/>
              </w:rPr>
              <w:t>تقييم مدى قدرة الطلاب على</w:t>
            </w:r>
            <w:r w:rsidRPr="00752B30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تواصل بكفاءة مع الجهات والمواقع ذات الصلة</w:t>
            </w:r>
            <w:r w:rsidRPr="00752B30">
              <w:rPr>
                <w:rFonts w:cs="Simplified Arabic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770F30" w:rsidRPr="00752B30" w:rsidRDefault="00770F30" w:rsidP="00770F30">
            <w:pPr>
              <w:spacing w:after="0" w:line="240" w:lineRule="auto"/>
              <w:jc w:val="both"/>
              <w:rPr>
                <w:rFonts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752B30">
              <w:rPr>
                <w:rFonts w:cs="Simplified Arabic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Pr="00752B30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تقويم البحث الذي أعده الطالب.</w:t>
            </w:r>
          </w:p>
          <w:p w:rsidR="00770F30" w:rsidRPr="00752B30" w:rsidRDefault="00770F30" w:rsidP="00770F30">
            <w:pPr>
              <w:spacing w:after="0" w:line="240" w:lineRule="auto"/>
              <w:jc w:val="both"/>
              <w:rPr>
                <w:rFonts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752B30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- تقويم التقرير الذي أعده الطالب </w:t>
            </w:r>
            <w:r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و</w:t>
            </w:r>
            <w:r w:rsidRPr="00752B30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قام بدراستها.</w:t>
            </w:r>
          </w:p>
          <w:p w:rsidR="008C02C2" w:rsidRPr="006D3DAB" w:rsidRDefault="00770F30" w:rsidP="00770F30">
            <w:pPr>
              <w:rPr>
                <w:lang w:val="en-AU"/>
              </w:rPr>
            </w:pPr>
            <w:r w:rsidRPr="00752B30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- إجراء ورش عمل لمناقشة الحالات التي قام الطلاب بدراستها.</w:t>
            </w:r>
          </w:p>
        </w:tc>
      </w:tr>
      <w:tr w:rsidR="008C02C2" w:rsidRPr="00FC6260" w:rsidTr="008C02C2">
        <w:trPr>
          <w:gridBefore w:val="1"/>
          <w:wBefore w:w="50" w:type="dxa"/>
          <w:trHeight w:val="841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Pr="006D3DAB" w:rsidRDefault="008C02C2" w:rsidP="0077520D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8C02C2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Pr="00FC6260" w:rsidRDefault="008C02C2" w:rsidP="0077520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C02C2" w:rsidRPr="00770F30" w:rsidRDefault="00770F30" w:rsidP="0077520D">
            <w:pPr>
              <w:pStyle w:val="7"/>
              <w:numPr>
                <w:ilvl w:val="0"/>
                <w:numId w:val="7"/>
              </w:numPr>
              <w:bidi/>
              <w:spacing w:after="120"/>
              <w:rPr>
                <w:rFonts w:ascii="Arial" w:hAnsi="Arial" w:cs="Simplified Arabic"/>
                <w:b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color w:val="FF0000"/>
                <w:sz w:val="28"/>
                <w:szCs w:val="28"/>
                <w:rtl/>
              </w:rPr>
              <w:t xml:space="preserve">أن يكتسب الطالب </w:t>
            </w:r>
            <w:r w:rsidR="0077520D" w:rsidRPr="00770F30">
              <w:rPr>
                <w:rFonts w:ascii="Arial" w:hAnsi="Arial" w:cs="Simplified Arabic" w:hint="cs"/>
                <w:b/>
                <w:color w:val="FF0000"/>
                <w:sz w:val="28"/>
                <w:szCs w:val="28"/>
                <w:rtl/>
              </w:rPr>
              <w:t>مهارات استخدام الحاسب الآلي</w:t>
            </w:r>
          </w:p>
          <w:p w:rsidR="0077520D" w:rsidRPr="0077520D" w:rsidRDefault="00770F30" w:rsidP="0077520D">
            <w:pPr>
              <w:pStyle w:val="a6"/>
              <w:numPr>
                <w:ilvl w:val="0"/>
                <w:numId w:val="7"/>
              </w:numPr>
              <w:rPr>
                <w:lang w:val="en-AU"/>
              </w:rPr>
            </w:pPr>
            <w:r>
              <w:rPr>
                <w:rFonts w:cs="Simplified Arabic" w:hint="cs"/>
                <w:b/>
                <w:color w:val="FF0000"/>
                <w:sz w:val="28"/>
                <w:szCs w:val="28"/>
                <w:rtl/>
                <w:lang w:val="en-AU"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color w:val="FF0000"/>
                <w:sz w:val="28"/>
                <w:szCs w:val="28"/>
                <w:rtl/>
                <w:lang w:val="en-AU"/>
              </w:rPr>
              <w:t>ان</w:t>
            </w:r>
            <w:proofErr w:type="spellEnd"/>
            <w:r>
              <w:rPr>
                <w:rFonts w:cs="Simplified Arabic" w:hint="cs"/>
                <w:b/>
                <w:color w:val="FF0000"/>
                <w:sz w:val="28"/>
                <w:szCs w:val="28"/>
                <w:rtl/>
                <w:lang w:val="en-AU"/>
              </w:rPr>
              <w:t xml:space="preserve"> يقوم الطالب ب</w:t>
            </w:r>
            <w:r w:rsidR="0077520D" w:rsidRPr="00770F30">
              <w:rPr>
                <w:rFonts w:cs="Simplified Arabic" w:hint="cs"/>
                <w:b/>
                <w:color w:val="FF0000"/>
                <w:sz w:val="28"/>
                <w:szCs w:val="28"/>
                <w:rtl/>
                <w:lang w:val="en-AU"/>
              </w:rPr>
              <w:t>مهارات تجميع الب</w:t>
            </w:r>
            <w:r w:rsidR="005E7BF0" w:rsidRPr="00770F30">
              <w:rPr>
                <w:rFonts w:cs="Simplified Arabic" w:hint="cs"/>
                <w:b/>
                <w:color w:val="FF0000"/>
                <w:sz w:val="28"/>
                <w:szCs w:val="28"/>
                <w:rtl/>
                <w:lang w:val="en-AU"/>
              </w:rPr>
              <w:t>يانات من الواقع الميدانى وتحليل</w:t>
            </w:r>
            <w:r w:rsidR="0077520D" w:rsidRPr="00770F30">
              <w:rPr>
                <w:rFonts w:cs="Simplified Arabic" w:hint="cs"/>
                <w:b/>
                <w:color w:val="FF0000"/>
                <w:sz w:val="28"/>
                <w:szCs w:val="28"/>
                <w:rtl/>
                <w:lang w:val="en-AU"/>
              </w:rPr>
              <w:t>ها</w:t>
            </w:r>
          </w:p>
        </w:tc>
      </w:tr>
      <w:tr w:rsidR="008C02C2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Pr="00FC6260" w:rsidRDefault="008C02C2" w:rsidP="0077520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77520D" w:rsidRPr="00770F30" w:rsidRDefault="005E7BF0" w:rsidP="0077520D">
            <w:pPr>
              <w:pStyle w:val="7"/>
              <w:numPr>
                <w:ilvl w:val="0"/>
                <w:numId w:val="7"/>
              </w:numPr>
              <w:bidi/>
              <w:spacing w:after="120"/>
              <w:rPr>
                <w:rFonts w:ascii="Arial" w:hAnsi="Arial" w:cs="Simplified Arabic"/>
                <w:b/>
                <w:color w:val="FF0000"/>
                <w:sz w:val="28"/>
                <w:szCs w:val="28"/>
              </w:rPr>
            </w:pPr>
            <w:r w:rsidRPr="00770F30">
              <w:rPr>
                <w:rFonts w:ascii="Arial" w:hAnsi="Arial" w:cs="Simplified Arabic" w:hint="cs"/>
                <w:b/>
                <w:color w:val="FF0000"/>
                <w:sz w:val="28"/>
                <w:szCs w:val="28"/>
                <w:rtl/>
              </w:rPr>
              <w:t>تشجيع الطلاب</w:t>
            </w:r>
            <w:r w:rsidR="0077520D" w:rsidRPr="00770F30">
              <w:rPr>
                <w:rFonts w:ascii="Arial" w:hAnsi="Arial" w:cs="Simplified Arabic" w:hint="cs"/>
                <w:b/>
                <w:color w:val="FF0000"/>
                <w:sz w:val="28"/>
                <w:szCs w:val="28"/>
                <w:rtl/>
              </w:rPr>
              <w:t xml:space="preserve"> علي التعلم الذاتي باستخدام مهارات الحاسب الآلي</w:t>
            </w:r>
          </w:p>
          <w:p w:rsidR="005A5491" w:rsidRPr="00770F30" w:rsidRDefault="005A5491" w:rsidP="0077520D">
            <w:pPr>
              <w:pStyle w:val="7"/>
              <w:numPr>
                <w:ilvl w:val="0"/>
                <w:numId w:val="7"/>
              </w:numPr>
              <w:bidi/>
              <w:spacing w:after="120"/>
              <w:rPr>
                <w:rFonts w:ascii="Arial" w:hAnsi="Arial" w:cs="Simplified Arabic"/>
                <w:b/>
                <w:color w:val="FF0000"/>
                <w:sz w:val="28"/>
                <w:szCs w:val="28"/>
              </w:rPr>
            </w:pPr>
            <w:r w:rsidRPr="00770F30">
              <w:rPr>
                <w:rFonts w:ascii="Arial" w:hAnsi="Arial" w:cs="Simplified Arabic" w:hint="cs"/>
                <w:b/>
                <w:color w:val="FF0000"/>
                <w:sz w:val="28"/>
                <w:szCs w:val="28"/>
                <w:rtl/>
              </w:rPr>
              <w:t>حلقات المناقشة حول</w:t>
            </w:r>
            <w:r w:rsidRPr="00770F30">
              <w:rPr>
                <w:rFonts w:cs="Simplified Arabic" w:hint="cs"/>
                <w:b/>
                <w:color w:val="FF0000"/>
                <w:sz w:val="28"/>
                <w:szCs w:val="28"/>
                <w:rtl/>
              </w:rPr>
              <w:t xml:space="preserve"> المشكلات الموجودة في الميدان من خلال تحليل الو</w:t>
            </w:r>
            <w:r w:rsidR="00E77184" w:rsidRPr="00770F30">
              <w:rPr>
                <w:rFonts w:cs="Simplified Arabic" w:hint="cs"/>
                <w:b/>
                <w:color w:val="FF0000"/>
                <w:sz w:val="28"/>
                <w:szCs w:val="28"/>
                <w:rtl/>
              </w:rPr>
              <w:t>ا</w:t>
            </w:r>
            <w:r w:rsidRPr="00770F30">
              <w:rPr>
                <w:rFonts w:cs="Simplified Arabic" w:hint="cs"/>
                <w:b/>
                <w:color w:val="FF0000"/>
                <w:sz w:val="28"/>
                <w:szCs w:val="28"/>
                <w:rtl/>
              </w:rPr>
              <w:t xml:space="preserve">قع واقتراح </w:t>
            </w:r>
            <w:r w:rsidRPr="00770F30">
              <w:rPr>
                <w:rFonts w:cs="Simplified Arabic" w:hint="cs"/>
                <w:b/>
                <w:color w:val="FF0000"/>
                <w:sz w:val="28"/>
                <w:szCs w:val="28"/>
                <w:rtl/>
              </w:rPr>
              <w:lastRenderedPageBreak/>
              <w:t>الحلول المنطقية</w:t>
            </w:r>
          </w:p>
          <w:p w:rsidR="008C02C2" w:rsidRPr="00FC6260" w:rsidRDefault="005A5491" w:rsidP="005A5491">
            <w:pPr>
              <w:pStyle w:val="7"/>
              <w:numPr>
                <w:ilvl w:val="0"/>
                <w:numId w:val="7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70F30">
              <w:rPr>
                <w:rFonts w:ascii="Arial" w:hAnsi="Arial" w:cs="Simplified Arabic" w:hint="cs"/>
                <w:b/>
                <w:color w:val="FF0000"/>
                <w:sz w:val="28"/>
                <w:szCs w:val="28"/>
                <w:rtl/>
              </w:rPr>
              <w:t xml:space="preserve">تصميم بطاقات ملاحظة واستطلاع رأي </w:t>
            </w:r>
            <w:r w:rsidR="00E77184" w:rsidRPr="00770F30">
              <w:rPr>
                <w:rFonts w:ascii="Arial" w:hAnsi="Arial" w:cs="Simplified Arabic" w:hint="cs"/>
                <w:b/>
                <w:color w:val="FF0000"/>
                <w:sz w:val="28"/>
                <w:szCs w:val="28"/>
                <w:rtl/>
              </w:rPr>
              <w:t>لجمع البيانات حول</w:t>
            </w:r>
            <w:r w:rsidRPr="00770F30">
              <w:rPr>
                <w:rFonts w:ascii="Arial" w:hAnsi="Arial" w:cs="Simplified Arabic" w:hint="cs"/>
                <w:b/>
                <w:color w:val="FF0000"/>
                <w:sz w:val="28"/>
                <w:szCs w:val="28"/>
                <w:rtl/>
              </w:rPr>
              <w:t xml:space="preserve"> التدخل المبكر والدمج داخل المؤسسات التي تطبق هذه البرامج</w:t>
            </w:r>
            <w:r w:rsidR="0077520D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C02C2" w:rsidRPr="00FC6260" w:rsidTr="008C02C2">
        <w:trPr>
          <w:gridBefore w:val="1"/>
          <w:wBefore w:w="50" w:type="dxa"/>
          <w:trHeight w:val="70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Pr="00FC6260" w:rsidRDefault="008C02C2" w:rsidP="0077520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C02C2" w:rsidRPr="005A5491" w:rsidRDefault="005A5491" w:rsidP="00D36D77">
            <w:pPr>
              <w:spacing w:after="0" w:line="240" w:lineRule="auto"/>
              <w:jc w:val="lowKashida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D36D77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تقديم عدد من الموضوعات التي تتناول مشكلات ذوي الاحتياجات الخاصة التي تحتاج إلى عملية إرشاد, وكيفية رصد هذه المشكلات وإيجاد الحلول لها. </w:t>
            </w:r>
            <w:r w:rsidR="00D36D77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وتدريب</w:t>
            </w:r>
            <w:r w:rsidR="00D36D77" w:rsidRPr="005239AF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الطالب في كيفية التواصل مع ذوي الاحتياجات الخاصة وأسرهم والاختصاصيين أثناء الجلسات الإرشادية.</w:t>
            </w:r>
          </w:p>
        </w:tc>
      </w:tr>
      <w:tr w:rsidR="008C02C2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Pr="00FC6260" w:rsidRDefault="008C02C2" w:rsidP="0077520D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8C02C2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Pr="00FC6260" w:rsidRDefault="008C02C2" w:rsidP="0077520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C02C2" w:rsidRPr="00E60519" w:rsidRDefault="005A5491" w:rsidP="0077520D">
            <w:pPr>
              <w:pStyle w:val="7"/>
              <w:bidi/>
              <w:spacing w:after="120"/>
              <w:rPr>
                <w:rFonts w:ascii="Arial" w:hAnsi="Arial" w:cs="AL-Mohanad"/>
                <w:bCs/>
                <w:color w:val="FF0000"/>
                <w:sz w:val="28"/>
                <w:szCs w:val="28"/>
              </w:rPr>
            </w:pPr>
            <w:r w:rsidRPr="00E60519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>لا يوجد</w:t>
            </w:r>
          </w:p>
          <w:p w:rsidR="008C02C2" w:rsidRPr="00FC6260" w:rsidRDefault="008C02C2" w:rsidP="00E81F1B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8C02C2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Pr="00FC6260" w:rsidRDefault="008C02C2" w:rsidP="0077520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C02C2" w:rsidRPr="00FC6260" w:rsidRDefault="005A5491" w:rsidP="0077520D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</w:t>
            </w:r>
            <w:r w:rsidRPr="00E60519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>ا يوجد</w:t>
            </w:r>
          </w:p>
        </w:tc>
      </w:tr>
      <w:tr w:rsidR="008C02C2" w:rsidRPr="00FC6260" w:rsidTr="008C02C2">
        <w:trPr>
          <w:gridBefore w:val="1"/>
          <w:wBefore w:w="50" w:type="dxa"/>
          <w:trHeight w:val="647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2" w:rsidRPr="00FC6260" w:rsidRDefault="008C02C2" w:rsidP="0077520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C02C2" w:rsidRPr="00E60519" w:rsidRDefault="005A5491" w:rsidP="0077520D">
            <w:pPr>
              <w:pStyle w:val="7"/>
              <w:bidi/>
              <w:spacing w:after="120"/>
              <w:rPr>
                <w:rFonts w:ascii="Arial" w:hAnsi="Arial" w:cs="AL-Mohanad"/>
                <w:bCs/>
                <w:color w:val="FF0000"/>
                <w:sz w:val="28"/>
                <w:szCs w:val="28"/>
              </w:rPr>
            </w:pPr>
            <w:r w:rsidRPr="00E60519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  <w:tr w:rsidR="008C02C2" w:rsidRPr="00FC6260" w:rsidTr="008C02C2">
        <w:tblPrEx>
          <w:tblLook w:val="0000"/>
        </w:tblPrEx>
        <w:trPr>
          <w:gridBefore w:val="1"/>
          <w:wBefore w:w="50" w:type="dxa"/>
        </w:trPr>
        <w:tc>
          <w:tcPr>
            <w:tcW w:w="8648" w:type="dxa"/>
            <w:gridSpan w:val="5"/>
          </w:tcPr>
          <w:p w:rsidR="008C02C2" w:rsidRPr="00FC6260" w:rsidRDefault="008C02C2" w:rsidP="0077520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8C02C2" w:rsidRPr="00FC6260" w:rsidRDefault="008C02C2" w:rsidP="0077520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8C02C2" w:rsidRPr="00FC6260" w:rsidTr="00C40036">
        <w:tblPrEx>
          <w:tblLook w:val="0000"/>
        </w:tblPrEx>
        <w:trPr>
          <w:gridBefore w:val="1"/>
          <w:wBefore w:w="50" w:type="dxa"/>
        </w:trPr>
        <w:tc>
          <w:tcPr>
            <w:tcW w:w="958" w:type="dxa"/>
          </w:tcPr>
          <w:p w:rsidR="008C02C2" w:rsidRPr="00FC6260" w:rsidRDefault="008C02C2" w:rsidP="0077520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4287" w:type="dxa"/>
          </w:tcPr>
          <w:p w:rsidR="008C02C2" w:rsidRPr="00FC6260" w:rsidRDefault="008C02C2" w:rsidP="0077520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2193" w:type="dxa"/>
          </w:tcPr>
          <w:p w:rsidR="008C02C2" w:rsidRPr="00FC6260" w:rsidRDefault="008C02C2" w:rsidP="0077520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  <w:gridSpan w:val="2"/>
          </w:tcPr>
          <w:p w:rsidR="008C02C2" w:rsidRPr="00FC6260" w:rsidRDefault="008C02C2" w:rsidP="0077520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8C02C2" w:rsidRPr="00C40036" w:rsidTr="00C40036">
        <w:tblPrEx>
          <w:tblLook w:val="0000"/>
        </w:tblPrEx>
        <w:trPr>
          <w:gridBefore w:val="1"/>
          <w:wBefore w:w="50" w:type="dxa"/>
          <w:trHeight w:val="742"/>
        </w:trPr>
        <w:tc>
          <w:tcPr>
            <w:tcW w:w="958" w:type="dxa"/>
          </w:tcPr>
          <w:p w:rsidR="008C02C2" w:rsidRPr="00E60519" w:rsidRDefault="008C02C2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  <w:rtl/>
              </w:rPr>
            </w:pPr>
            <w:r w:rsidRPr="00E60519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4287" w:type="dxa"/>
          </w:tcPr>
          <w:p w:rsidR="005A5491" w:rsidRPr="00E60519" w:rsidRDefault="005A5491" w:rsidP="00C40036">
            <w:pPr>
              <w:spacing w:after="0" w:line="240" w:lineRule="auto"/>
              <w:rPr>
                <w:rFonts w:cs="Simplified Arabic"/>
                <w:color w:val="FF0000"/>
                <w:sz w:val="28"/>
                <w:szCs w:val="28"/>
              </w:rPr>
            </w:pPr>
            <w:r w:rsidRPr="00E60519">
              <w:rPr>
                <w:rFonts w:cs="Simplified Arabic"/>
                <w:color w:val="FF0000"/>
                <w:sz w:val="28"/>
                <w:szCs w:val="28"/>
                <w:rtl/>
              </w:rPr>
              <w:t>الاختبار الفصلي</w:t>
            </w:r>
          </w:p>
        </w:tc>
        <w:tc>
          <w:tcPr>
            <w:tcW w:w="2193" w:type="dxa"/>
          </w:tcPr>
          <w:p w:rsidR="008C02C2" w:rsidRPr="00E60519" w:rsidRDefault="005A5491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Simplified Arabic" w:hint="cs"/>
                <w:color w:val="FF0000"/>
                <w:sz w:val="28"/>
                <w:szCs w:val="28"/>
                <w:rtl/>
                <w:lang w:bidi="ar-EG"/>
              </w:rPr>
              <w:t>السادس</w:t>
            </w:r>
          </w:p>
        </w:tc>
        <w:tc>
          <w:tcPr>
            <w:tcW w:w="1210" w:type="dxa"/>
            <w:gridSpan w:val="2"/>
          </w:tcPr>
          <w:p w:rsidR="008C02C2" w:rsidRPr="00E60519" w:rsidRDefault="005A5491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  <w:rtl/>
                <w:lang w:bidi="ar-EG"/>
              </w:rPr>
            </w:pPr>
            <w:r w:rsidRPr="00E60519">
              <w:rPr>
                <w:rFonts w:cs="Simplified Arabic"/>
                <w:color w:val="FF0000"/>
                <w:sz w:val="28"/>
                <w:szCs w:val="28"/>
                <w:rtl/>
              </w:rPr>
              <w:t>25%</w:t>
            </w:r>
          </w:p>
          <w:p w:rsidR="005A5491" w:rsidRPr="00E60519" w:rsidRDefault="005A5491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</w:pPr>
          </w:p>
        </w:tc>
      </w:tr>
      <w:tr w:rsidR="008C02C2" w:rsidRPr="00C40036" w:rsidTr="00C40036">
        <w:tblPrEx>
          <w:tblLook w:val="0000"/>
        </w:tblPrEx>
        <w:trPr>
          <w:gridBefore w:val="1"/>
          <w:wBefore w:w="50" w:type="dxa"/>
          <w:trHeight w:val="260"/>
        </w:trPr>
        <w:tc>
          <w:tcPr>
            <w:tcW w:w="958" w:type="dxa"/>
          </w:tcPr>
          <w:p w:rsidR="008C02C2" w:rsidRPr="00E60519" w:rsidRDefault="008C02C2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</w:rPr>
            </w:pPr>
            <w:r w:rsidRPr="00E60519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4287" w:type="dxa"/>
          </w:tcPr>
          <w:p w:rsidR="008C02C2" w:rsidRPr="00E60519" w:rsidRDefault="005A5491" w:rsidP="00C40036">
            <w:pPr>
              <w:spacing w:line="216" w:lineRule="auto"/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cs="Simplified Arabic"/>
                <w:color w:val="FF0000"/>
                <w:sz w:val="28"/>
                <w:szCs w:val="28"/>
                <w:rtl/>
              </w:rPr>
              <w:t>مشروع جماعي</w:t>
            </w:r>
          </w:p>
        </w:tc>
        <w:tc>
          <w:tcPr>
            <w:tcW w:w="2193" w:type="dxa"/>
          </w:tcPr>
          <w:p w:rsidR="008C02C2" w:rsidRPr="00E60519" w:rsidRDefault="005A5491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Simplified Arabic" w:hint="cs"/>
                <w:color w:val="FF0000"/>
                <w:sz w:val="28"/>
                <w:szCs w:val="28"/>
                <w:rtl/>
                <w:lang w:bidi="ar-EG"/>
              </w:rPr>
              <w:t>الثامن</w:t>
            </w:r>
          </w:p>
        </w:tc>
        <w:tc>
          <w:tcPr>
            <w:tcW w:w="1210" w:type="dxa"/>
            <w:gridSpan w:val="2"/>
          </w:tcPr>
          <w:p w:rsidR="005A5491" w:rsidRPr="00E60519" w:rsidRDefault="005A5491" w:rsidP="00C40036">
            <w:pPr>
              <w:spacing w:after="0" w:line="240" w:lineRule="auto"/>
              <w:jc w:val="center"/>
              <w:rPr>
                <w:rFonts w:cs="Simplified Arabic"/>
                <w:color w:val="FF0000"/>
                <w:sz w:val="28"/>
                <w:szCs w:val="28"/>
              </w:rPr>
            </w:pPr>
            <w:r w:rsidRPr="00E60519">
              <w:rPr>
                <w:rFonts w:cs="Simplified Arabic" w:hint="cs"/>
                <w:color w:val="FF0000"/>
                <w:sz w:val="28"/>
                <w:szCs w:val="28"/>
                <w:rtl/>
              </w:rPr>
              <w:t>5%</w:t>
            </w:r>
          </w:p>
          <w:p w:rsidR="008C02C2" w:rsidRPr="00E60519" w:rsidRDefault="008C02C2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</w:pPr>
          </w:p>
        </w:tc>
      </w:tr>
      <w:tr w:rsidR="008C02C2" w:rsidRPr="00C40036" w:rsidTr="00C40036">
        <w:tblPrEx>
          <w:tblLook w:val="0000"/>
        </w:tblPrEx>
        <w:trPr>
          <w:gridBefore w:val="1"/>
          <w:wBefore w:w="50" w:type="dxa"/>
          <w:trHeight w:val="260"/>
        </w:trPr>
        <w:tc>
          <w:tcPr>
            <w:tcW w:w="958" w:type="dxa"/>
          </w:tcPr>
          <w:p w:rsidR="008C02C2" w:rsidRPr="00E60519" w:rsidRDefault="008C02C2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</w:rPr>
            </w:pPr>
            <w:r w:rsidRPr="00E60519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4287" w:type="dxa"/>
          </w:tcPr>
          <w:p w:rsidR="005A5491" w:rsidRPr="00E60519" w:rsidRDefault="005A5491" w:rsidP="00C40036">
            <w:pPr>
              <w:spacing w:after="0" w:line="240" w:lineRule="auto"/>
              <w:rPr>
                <w:rFonts w:cs="Simplified Arabic"/>
                <w:color w:val="FF0000"/>
                <w:sz w:val="28"/>
                <w:szCs w:val="28"/>
              </w:rPr>
            </w:pPr>
            <w:r w:rsidRPr="00E60519">
              <w:rPr>
                <w:rFonts w:cs="Simplified Arabic"/>
                <w:color w:val="FF0000"/>
                <w:sz w:val="28"/>
                <w:szCs w:val="28"/>
                <w:rtl/>
              </w:rPr>
              <w:t>مشروع فردى</w:t>
            </w:r>
          </w:p>
          <w:p w:rsidR="008C02C2" w:rsidRPr="00E60519" w:rsidRDefault="008C02C2" w:rsidP="00C40036">
            <w:pPr>
              <w:spacing w:line="216" w:lineRule="auto"/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</w:pPr>
          </w:p>
        </w:tc>
        <w:tc>
          <w:tcPr>
            <w:tcW w:w="2193" w:type="dxa"/>
          </w:tcPr>
          <w:p w:rsidR="008C02C2" w:rsidRPr="00E60519" w:rsidRDefault="005A5491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Simplified Arabic" w:hint="cs"/>
                <w:color w:val="FF0000"/>
                <w:sz w:val="28"/>
                <w:szCs w:val="28"/>
                <w:rtl/>
                <w:lang w:bidi="ar-EG"/>
              </w:rPr>
              <w:t>الحادي عشر</w:t>
            </w:r>
          </w:p>
        </w:tc>
        <w:tc>
          <w:tcPr>
            <w:tcW w:w="1210" w:type="dxa"/>
            <w:gridSpan w:val="2"/>
          </w:tcPr>
          <w:p w:rsidR="008C02C2" w:rsidRPr="00E60519" w:rsidRDefault="005A5491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cs="Simplified Arabic"/>
                <w:color w:val="FF0000"/>
                <w:sz w:val="28"/>
                <w:szCs w:val="28"/>
                <w:rtl/>
              </w:rPr>
              <w:t>10%</w:t>
            </w:r>
          </w:p>
        </w:tc>
      </w:tr>
      <w:tr w:rsidR="008C02C2" w:rsidRPr="00C40036" w:rsidTr="00C40036">
        <w:tblPrEx>
          <w:tblLook w:val="0000"/>
        </w:tblPrEx>
        <w:trPr>
          <w:gridBefore w:val="1"/>
          <w:wBefore w:w="50" w:type="dxa"/>
          <w:trHeight w:val="260"/>
        </w:trPr>
        <w:tc>
          <w:tcPr>
            <w:tcW w:w="958" w:type="dxa"/>
          </w:tcPr>
          <w:p w:rsidR="008C02C2" w:rsidRPr="00E60519" w:rsidRDefault="008C02C2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</w:rPr>
            </w:pPr>
            <w:r w:rsidRPr="00E60519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4287" w:type="dxa"/>
          </w:tcPr>
          <w:p w:rsidR="008C02C2" w:rsidRPr="00E60519" w:rsidRDefault="00DE6A4F" w:rsidP="00C40036">
            <w:pPr>
              <w:spacing w:after="0" w:line="240" w:lineRule="auto"/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cs="Simplified Arabic"/>
                <w:color w:val="FF0000"/>
                <w:sz w:val="28"/>
                <w:szCs w:val="28"/>
                <w:rtl/>
              </w:rPr>
              <w:t>الاختبارات القصيرة</w:t>
            </w:r>
          </w:p>
        </w:tc>
        <w:tc>
          <w:tcPr>
            <w:tcW w:w="2193" w:type="dxa"/>
          </w:tcPr>
          <w:p w:rsidR="008C02C2" w:rsidRPr="00E60519" w:rsidRDefault="00DE6A4F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Simplified Arabic" w:hint="cs"/>
                <w:color w:val="FF0000"/>
                <w:sz w:val="28"/>
                <w:szCs w:val="28"/>
                <w:rtl/>
                <w:lang w:bidi="ar-EG"/>
              </w:rPr>
              <w:t xml:space="preserve">علي فترات متقطعة علي مدار الفصل </w:t>
            </w:r>
            <w:r w:rsidRPr="00E60519">
              <w:rPr>
                <w:rFonts w:ascii="Arial" w:hAnsi="Arial" w:cs="Simplified Arabic" w:hint="cs"/>
                <w:color w:val="FF0000"/>
                <w:sz w:val="28"/>
                <w:szCs w:val="28"/>
                <w:rtl/>
                <w:lang w:bidi="ar-EG"/>
              </w:rPr>
              <w:lastRenderedPageBreak/>
              <w:t>الدراسي</w:t>
            </w:r>
          </w:p>
        </w:tc>
        <w:tc>
          <w:tcPr>
            <w:tcW w:w="1210" w:type="dxa"/>
            <w:gridSpan w:val="2"/>
          </w:tcPr>
          <w:p w:rsidR="00DE6A4F" w:rsidRPr="00E60519" w:rsidRDefault="00DE6A4F" w:rsidP="00C40036">
            <w:pPr>
              <w:spacing w:after="0" w:line="240" w:lineRule="auto"/>
              <w:jc w:val="center"/>
              <w:rPr>
                <w:rFonts w:cs="Simplified Arabic"/>
                <w:color w:val="FF0000"/>
                <w:sz w:val="28"/>
                <w:szCs w:val="28"/>
              </w:rPr>
            </w:pPr>
            <w:r w:rsidRPr="00E60519">
              <w:rPr>
                <w:rFonts w:cs="Simplified Arabic" w:hint="cs"/>
                <w:color w:val="FF0000"/>
                <w:sz w:val="28"/>
                <w:szCs w:val="28"/>
                <w:rtl/>
              </w:rPr>
              <w:lastRenderedPageBreak/>
              <w:t>5</w:t>
            </w:r>
            <w:r w:rsidRPr="00E60519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%</w:t>
            </w:r>
          </w:p>
          <w:p w:rsidR="008C02C2" w:rsidRPr="00E60519" w:rsidRDefault="008C02C2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</w:pPr>
          </w:p>
        </w:tc>
      </w:tr>
      <w:tr w:rsidR="008C02C2" w:rsidRPr="00C40036" w:rsidTr="00C40036">
        <w:tblPrEx>
          <w:tblLook w:val="0000"/>
        </w:tblPrEx>
        <w:trPr>
          <w:gridBefore w:val="1"/>
          <w:wBefore w:w="50" w:type="dxa"/>
          <w:trHeight w:val="260"/>
        </w:trPr>
        <w:tc>
          <w:tcPr>
            <w:tcW w:w="958" w:type="dxa"/>
          </w:tcPr>
          <w:p w:rsidR="008C02C2" w:rsidRPr="00E60519" w:rsidRDefault="008C02C2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</w:rPr>
            </w:pPr>
            <w:r w:rsidRPr="00E60519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4287" w:type="dxa"/>
          </w:tcPr>
          <w:p w:rsidR="008C02C2" w:rsidRPr="00E60519" w:rsidRDefault="00DE6A4F" w:rsidP="00C40036">
            <w:pPr>
              <w:spacing w:after="0" w:line="240" w:lineRule="auto"/>
              <w:rPr>
                <w:rFonts w:ascii="Arial" w:hAnsi="Arial" w:cs="Simplified Arabic"/>
                <w:color w:val="FF0000"/>
                <w:sz w:val="28"/>
                <w:szCs w:val="28"/>
              </w:rPr>
            </w:pPr>
            <w:r w:rsidRPr="00E60519">
              <w:rPr>
                <w:rFonts w:cs="Simplified Arabic"/>
                <w:color w:val="FF0000"/>
                <w:sz w:val="28"/>
                <w:szCs w:val="28"/>
                <w:rtl/>
              </w:rPr>
              <w:t>المناقشة المشاركة</w:t>
            </w:r>
          </w:p>
        </w:tc>
        <w:tc>
          <w:tcPr>
            <w:tcW w:w="2193" w:type="dxa"/>
          </w:tcPr>
          <w:p w:rsidR="008C02C2" w:rsidRPr="00E60519" w:rsidRDefault="00DE6A4F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Simplified Arabic" w:hint="cs"/>
                <w:color w:val="FF0000"/>
                <w:sz w:val="28"/>
                <w:szCs w:val="28"/>
                <w:rtl/>
                <w:lang w:bidi="ar-EG"/>
              </w:rPr>
              <w:t>علي مدار أسابيع الدراسة</w:t>
            </w:r>
          </w:p>
        </w:tc>
        <w:tc>
          <w:tcPr>
            <w:tcW w:w="1210" w:type="dxa"/>
            <w:gridSpan w:val="2"/>
          </w:tcPr>
          <w:p w:rsidR="00DE6A4F" w:rsidRPr="00E60519" w:rsidRDefault="00DE6A4F" w:rsidP="00C40036">
            <w:pPr>
              <w:spacing w:after="0" w:line="240" w:lineRule="auto"/>
              <w:jc w:val="center"/>
              <w:rPr>
                <w:rFonts w:cs="Simplified Arabic"/>
                <w:color w:val="FF0000"/>
                <w:sz w:val="28"/>
                <w:szCs w:val="28"/>
              </w:rPr>
            </w:pPr>
            <w:r w:rsidRPr="00E60519">
              <w:rPr>
                <w:rFonts w:cs="Simplified Arabic"/>
                <w:color w:val="FF0000"/>
                <w:sz w:val="28"/>
                <w:szCs w:val="28"/>
                <w:rtl/>
              </w:rPr>
              <w:t>5%</w:t>
            </w:r>
          </w:p>
          <w:p w:rsidR="008C02C2" w:rsidRPr="00E60519" w:rsidRDefault="008C02C2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</w:pPr>
          </w:p>
        </w:tc>
      </w:tr>
      <w:tr w:rsidR="008C02C2" w:rsidRPr="00C40036" w:rsidTr="00C40036">
        <w:tblPrEx>
          <w:tblLook w:val="0000"/>
        </w:tblPrEx>
        <w:trPr>
          <w:gridBefore w:val="1"/>
          <w:wBefore w:w="50" w:type="dxa"/>
          <w:trHeight w:val="260"/>
        </w:trPr>
        <w:tc>
          <w:tcPr>
            <w:tcW w:w="958" w:type="dxa"/>
          </w:tcPr>
          <w:p w:rsidR="008C02C2" w:rsidRPr="00E60519" w:rsidRDefault="008C02C2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</w:rPr>
            </w:pPr>
            <w:r w:rsidRPr="00E60519">
              <w:rPr>
                <w:rFonts w:ascii="Arial" w:hAnsi="Arial" w:cs="Simplified Arabic" w:hint="cs"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4287" w:type="dxa"/>
          </w:tcPr>
          <w:p w:rsidR="00DE6A4F" w:rsidRPr="00E60519" w:rsidRDefault="00DE6A4F" w:rsidP="00C40036">
            <w:pPr>
              <w:spacing w:after="0" w:line="240" w:lineRule="auto"/>
              <w:rPr>
                <w:rFonts w:cs="Simplified Arabic"/>
                <w:color w:val="FF0000"/>
                <w:sz w:val="28"/>
                <w:szCs w:val="28"/>
              </w:rPr>
            </w:pPr>
            <w:r w:rsidRPr="00E60519">
              <w:rPr>
                <w:rFonts w:cs="Simplified Arabic"/>
                <w:color w:val="FF0000"/>
                <w:sz w:val="28"/>
                <w:szCs w:val="28"/>
                <w:rtl/>
              </w:rPr>
              <w:t>الاختبار النهائي</w:t>
            </w:r>
          </w:p>
          <w:p w:rsidR="008C02C2" w:rsidRPr="00E60519" w:rsidRDefault="008C02C2" w:rsidP="00C40036">
            <w:pPr>
              <w:spacing w:line="216" w:lineRule="auto"/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</w:pPr>
          </w:p>
        </w:tc>
        <w:tc>
          <w:tcPr>
            <w:tcW w:w="2193" w:type="dxa"/>
          </w:tcPr>
          <w:p w:rsidR="008C02C2" w:rsidRPr="00E60519" w:rsidRDefault="00DE6A4F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Simplified Arabic" w:hint="cs"/>
                <w:color w:val="FF0000"/>
                <w:sz w:val="28"/>
                <w:szCs w:val="28"/>
                <w:rtl/>
                <w:lang w:bidi="ar-EG"/>
              </w:rPr>
              <w:t>نهاية الفصل الدراسي الأول</w:t>
            </w:r>
          </w:p>
        </w:tc>
        <w:tc>
          <w:tcPr>
            <w:tcW w:w="1210" w:type="dxa"/>
            <w:gridSpan w:val="2"/>
          </w:tcPr>
          <w:p w:rsidR="008C02C2" w:rsidRPr="00E60519" w:rsidRDefault="00DE6A4F" w:rsidP="00C40036">
            <w:pPr>
              <w:spacing w:line="216" w:lineRule="auto"/>
              <w:jc w:val="center"/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cs="Simplified Arabic"/>
                <w:color w:val="FF0000"/>
                <w:sz w:val="28"/>
                <w:szCs w:val="28"/>
                <w:rtl/>
              </w:rPr>
              <w:t>50%</w:t>
            </w:r>
          </w:p>
        </w:tc>
      </w:tr>
    </w:tbl>
    <w:p w:rsidR="00E81F1B" w:rsidRPr="006D3DAB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E81F1B" w:rsidRPr="00FC6260" w:rsidTr="00E81F1B">
        <w:tc>
          <w:tcPr>
            <w:tcW w:w="8694" w:type="dxa"/>
          </w:tcPr>
          <w:p w:rsidR="00E81F1B" w:rsidRPr="00FC6260" w:rsidRDefault="00E81F1B" w:rsidP="0077520D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DE6A4F" w:rsidRPr="00E60519" w:rsidRDefault="00DE6A4F" w:rsidP="00E60519">
            <w:pPr>
              <w:pStyle w:val="3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عضو هيئة التدريس متواجد فى الساعات المكتبية التى تتحدد فى ست ساعات مكتبية موزعة على مدار الأسبوع وأوقاتها موضحة على لوحة إعلانات داخل القسم</w:t>
            </w:r>
          </w:p>
          <w:p w:rsidR="00DE6A4F" w:rsidRPr="00E60519" w:rsidRDefault="00DE6A4F" w:rsidP="00E60519">
            <w:pPr>
              <w:spacing w:after="0" w:line="240" w:lineRule="auto"/>
              <w:ind w:left="720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E60519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بالإضافة إلى</w:t>
            </w:r>
          </w:p>
          <w:p w:rsidR="00DE6A4F" w:rsidRPr="00E60519" w:rsidRDefault="00DE6A4F" w:rsidP="00E60519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E60519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التواصل عبر البريد الإلكتروني</w:t>
            </w:r>
          </w:p>
          <w:p w:rsidR="00DE6A4F" w:rsidRPr="00E60519" w:rsidRDefault="00DE6A4F" w:rsidP="00E60519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  <w:r w:rsidRPr="00E60519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المتابعة الإدارية لأي أمر طارئ من خلال القسم</w:t>
            </w:r>
          </w:p>
          <w:p w:rsidR="00E81F1B" w:rsidRPr="00FC6260" w:rsidRDefault="00E81F1B" w:rsidP="0077520D">
            <w:p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E81F1B" w:rsidRPr="006D3DA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77520D">
        <w:tc>
          <w:tcPr>
            <w:tcW w:w="9356" w:type="dxa"/>
          </w:tcPr>
          <w:p w:rsidR="00E81F1B" w:rsidRPr="00FC6260" w:rsidRDefault="00E81F1B" w:rsidP="0077520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77520D">
            <w:pPr>
              <w:ind w:left="1363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77520D">
        <w:tc>
          <w:tcPr>
            <w:tcW w:w="9356" w:type="dxa"/>
          </w:tcPr>
          <w:p w:rsidR="00E81F1B" w:rsidRPr="00FC6260" w:rsidRDefault="00E81F1B" w:rsidP="0077520D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DE6A4F" w:rsidRPr="00E60519" w:rsidRDefault="00DE6A4F" w:rsidP="00DE6A4F">
            <w:pPr>
              <w:spacing w:after="0" w:line="240" w:lineRule="auto"/>
              <w:ind w:left="720"/>
              <w:jc w:val="lowKashida"/>
              <w:rPr>
                <w:color w:val="FF0000"/>
                <w:sz w:val="28"/>
                <w:szCs w:val="28"/>
              </w:rPr>
            </w:pPr>
            <w:r w:rsidRPr="00E60519">
              <w:rPr>
                <w:color w:val="FF0000"/>
                <w:sz w:val="28"/>
                <w:szCs w:val="28"/>
                <w:rtl/>
              </w:rPr>
              <w:t>جمال الخطيب ومنى الحديدي(2004)- التدخل المبكر- مقدمة في التربية الخاصة في الطفولة المبكرة - دار الفكر للطباعة والنشر - عمان .</w:t>
            </w:r>
          </w:p>
          <w:p w:rsidR="00E81F1B" w:rsidRPr="00FC6260" w:rsidRDefault="00E81F1B" w:rsidP="00DE6A4F">
            <w:pPr>
              <w:jc w:val="lowKashida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77520D">
        <w:tc>
          <w:tcPr>
            <w:tcW w:w="9356" w:type="dxa"/>
          </w:tcPr>
          <w:p w:rsidR="00E81F1B" w:rsidRPr="00FC6260" w:rsidRDefault="00E81F1B" w:rsidP="0077520D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(أرفق قائمة بها) </w:t>
            </w:r>
          </w:p>
          <w:p w:rsidR="00DE6A4F" w:rsidRPr="00C40036" w:rsidRDefault="00E81F1B" w:rsidP="00DE6A4F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="00DE6A4F" w:rsidRPr="00C40036">
              <w:rPr>
                <w:rFonts w:cs="Simplified Arabic"/>
                <w:b/>
                <w:bCs/>
                <w:sz w:val="28"/>
                <w:szCs w:val="28"/>
                <w:rtl/>
              </w:rPr>
              <w:t>مراجع إضافية</w:t>
            </w:r>
          </w:p>
          <w:p w:rsidR="00DE6A4F" w:rsidRPr="00E60519" w:rsidRDefault="00DE6A4F" w:rsidP="00DE6A4F">
            <w:pPr>
              <w:numPr>
                <w:ilvl w:val="0"/>
                <w:numId w:val="12"/>
              </w:numPr>
              <w:spacing w:after="0" w:line="240" w:lineRule="auto"/>
              <w:jc w:val="lowKashida"/>
              <w:rPr>
                <w:color w:val="FF0000"/>
                <w:sz w:val="28"/>
                <w:szCs w:val="28"/>
                <w:rtl/>
              </w:rPr>
            </w:pPr>
            <w:r w:rsidRPr="00E60519">
              <w:rPr>
                <w:color w:val="FF0000"/>
                <w:sz w:val="28"/>
                <w:szCs w:val="28"/>
                <w:rtl/>
              </w:rPr>
              <w:t xml:space="preserve">كوليت دريفت " تأليف " خالد العامري  " ترجمة " ( 2004) متطلبات التعليم المبكر للأطفال ذوي الاحتياجات الخاصة – دار الفاروق – القاهرة . </w:t>
            </w:r>
          </w:p>
          <w:p w:rsidR="00E81F1B" w:rsidRPr="00C40036" w:rsidRDefault="00DE6A4F" w:rsidP="00C40036">
            <w:pPr>
              <w:numPr>
                <w:ilvl w:val="0"/>
                <w:numId w:val="12"/>
              </w:numPr>
              <w:spacing w:after="0" w:line="240" w:lineRule="auto"/>
              <w:jc w:val="lowKashida"/>
              <w:rPr>
                <w:sz w:val="28"/>
                <w:szCs w:val="28"/>
              </w:rPr>
            </w:pPr>
            <w:r w:rsidRPr="00E60519">
              <w:rPr>
                <w:color w:val="FF0000"/>
                <w:sz w:val="28"/>
                <w:szCs w:val="28"/>
                <w:rtl/>
              </w:rPr>
              <w:t>محمد علي فتحية – مها محمد الناطور (2001) – دليل الأهل و المعلم برنامج التدخل اللغوي المبكر – أكاديمية التربية الخاصة – الرياض .</w:t>
            </w:r>
            <w:r w:rsidRPr="00D274C1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77520D">
        <w:tc>
          <w:tcPr>
            <w:tcW w:w="9356" w:type="dxa"/>
          </w:tcPr>
          <w:p w:rsidR="00E81F1B" w:rsidRPr="00FC6260" w:rsidRDefault="00E81F1B" w:rsidP="0077520D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E60519" w:rsidRDefault="00DE6A4F" w:rsidP="00DE6A4F">
            <w:pPr>
              <w:pStyle w:val="a6"/>
              <w:numPr>
                <w:ilvl w:val="0"/>
                <w:numId w:val="7"/>
              </w:numPr>
              <w:spacing w:before="240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lastRenderedPageBreak/>
              <w:t>قواعد المعلومات التي تشترك بها الجامعة</w:t>
            </w:r>
          </w:p>
          <w:p w:rsidR="00DE6A4F" w:rsidRPr="00E60519" w:rsidRDefault="00DE6A4F" w:rsidP="00DE6A4F">
            <w:pPr>
              <w:pStyle w:val="a6"/>
              <w:numPr>
                <w:ilvl w:val="0"/>
                <w:numId w:val="7"/>
              </w:numPr>
              <w:spacing w:before="240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موقع أطفال الخليج</w:t>
            </w:r>
          </w:p>
          <w:p w:rsidR="00E77184" w:rsidRPr="00E60519" w:rsidRDefault="00E77184" w:rsidP="00DE6A4F">
            <w:pPr>
              <w:pStyle w:val="a6"/>
              <w:numPr>
                <w:ilvl w:val="0"/>
                <w:numId w:val="7"/>
              </w:numPr>
              <w:spacing w:before="240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موقع الـ</w:t>
            </w:r>
            <w:r w:rsidRPr="00E60519"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  <w:t xml:space="preserve">4 Shared </w:t>
            </w:r>
          </w:p>
          <w:p w:rsidR="00DE6A4F" w:rsidRPr="00DE6A4F" w:rsidRDefault="00DE6A4F" w:rsidP="00DE6A4F">
            <w:pPr>
              <w:pStyle w:val="a6"/>
              <w:numPr>
                <w:ilvl w:val="0"/>
                <w:numId w:val="7"/>
              </w:num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ويكيبيديا الموسوعة الحرة </w:t>
            </w:r>
            <w:r w:rsidRPr="00E60519">
              <w:rPr>
                <w:rStyle w:val="HTML"/>
                <w:color w:val="FF0000"/>
              </w:rPr>
              <w:t>wikipedia.org/wiki/</w:t>
            </w:r>
            <w:r w:rsidRPr="00E60519">
              <w:rPr>
                <w:rStyle w:val="HTML"/>
                <w:rFonts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E81F1B" w:rsidRPr="00FC6260" w:rsidTr="0077520D">
        <w:tc>
          <w:tcPr>
            <w:tcW w:w="9356" w:type="dxa"/>
          </w:tcPr>
          <w:p w:rsidR="00E81F1B" w:rsidRPr="00FC6260" w:rsidRDefault="00E81F1B" w:rsidP="0077520D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DE6A4F" w:rsidRPr="00E60519" w:rsidRDefault="00DE6A4F" w:rsidP="00DE6A4F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عروض توضيحية على </w:t>
            </w:r>
            <w:r w:rsidRPr="00E60519"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  <w:t>Power Point</w:t>
            </w:r>
          </w:p>
          <w:p w:rsidR="00E81F1B" w:rsidRPr="00DE6A4F" w:rsidRDefault="00DE6A4F" w:rsidP="00DE6A4F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عروض على اسطوانات مدمجة</w:t>
            </w:r>
          </w:p>
        </w:tc>
      </w:tr>
    </w:tbl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77520D">
        <w:tc>
          <w:tcPr>
            <w:tcW w:w="9356" w:type="dxa"/>
          </w:tcPr>
          <w:p w:rsidR="00E81F1B" w:rsidRPr="00FC6260" w:rsidRDefault="00E81F1B" w:rsidP="0077520D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E81F1B" w:rsidRPr="00E60519" w:rsidRDefault="00E60519" w:rsidP="0077520D">
            <w:pPr>
              <w:pStyle w:val="7"/>
              <w:bidi/>
              <w:spacing w:after="120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قاعة مناسبة تتسع لعدد 30 طالب </w:t>
            </w:r>
          </w:p>
        </w:tc>
      </w:tr>
      <w:tr w:rsidR="00E81F1B" w:rsidRPr="00FC6260" w:rsidTr="0077520D">
        <w:tc>
          <w:tcPr>
            <w:tcW w:w="9356" w:type="dxa"/>
          </w:tcPr>
          <w:p w:rsidR="00E81F1B" w:rsidRPr="00FC6260" w:rsidRDefault="00E81F1B" w:rsidP="0077520D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7A4250" w:rsidRPr="00E60519" w:rsidRDefault="007A4250" w:rsidP="00E77184">
            <w:pPr>
              <w:pStyle w:val="a6"/>
              <w:numPr>
                <w:ilvl w:val="0"/>
                <w:numId w:val="7"/>
              </w:numPr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قاعة محاضرات </w:t>
            </w:r>
            <w:r w:rsidR="00E77184"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- جهاز عرض(داتا شو)</w:t>
            </w:r>
          </w:p>
          <w:p w:rsidR="00E81F1B" w:rsidRPr="007A4250" w:rsidRDefault="007A4250" w:rsidP="007A4250">
            <w:pPr>
              <w:pStyle w:val="a6"/>
              <w:numPr>
                <w:ilvl w:val="0"/>
                <w:numId w:val="7"/>
              </w:numPr>
              <w:rPr>
                <w:rFonts w:ascii="Arial" w:hAnsi="Arial" w:cs="AL-Mohanad"/>
                <w:sz w:val="28"/>
                <w:szCs w:val="28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سبورة تفاعلية </w:t>
            </w:r>
            <w:r w:rsidRPr="00E60519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–</w:t>
            </w: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أقلام سبورة</w:t>
            </w:r>
          </w:p>
        </w:tc>
      </w:tr>
      <w:tr w:rsidR="00E81F1B" w:rsidRPr="00FC6260" w:rsidTr="0077520D">
        <w:tc>
          <w:tcPr>
            <w:tcW w:w="9356" w:type="dxa"/>
          </w:tcPr>
          <w:p w:rsidR="00E81F1B" w:rsidRPr="00FC6260" w:rsidRDefault="00E81F1B" w:rsidP="0077520D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7A4250" w:rsidRPr="00E60519" w:rsidRDefault="007A4250" w:rsidP="007A4250">
            <w:pPr>
              <w:pStyle w:val="a6"/>
              <w:numPr>
                <w:ilvl w:val="0"/>
                <w:numId w:val="7"/>
              </w:numPr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جهاز حاسب آلي</w:t>
            </w:r>
          </w:p>
          <w:p w:rsidR="00E81F1B" w:rsidRPr="00E60519" w:rsidRDefault="007A4250" w:rsidP="007A4250">
            <w:pPr>
              <w:pStyle w:val="a6"/>
              <w:numPr>
                <w:ilvl w:val="0"/>
                <w:numId w:val="7"/>
              </w:numPr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جهاز عرض داتا شو</w:t>
            </w:r>
          </w:p>
        </w:tc>
      </w:tr>
      <w:tr w:rsidR="00E81F1B" w:rsidRPr="00FC6260" w:rsidTr="0077520D">
        <w:tc>
          <w:tcPr>
            <w:tcW w:w="9356" w:type="dxa"/>
          </w:tcPr>
          <w:p w:rsidR="00E81F1B" w:rsidRPr="00FC6260" w:rsidRDefault="00E81F1B" w:rsidP="0077520D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أخرى (حددها...مثل: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لى تجهيزات 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ة,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7A4250" w:rsidRPr="00E60519" w:rsidRDefault="007A4250" w:rsidP="00E77184">
            <w:pPr>
              <w:pStyle w:val="a6"/>
              <w:numPr>
                <w:ilvl w:val="0"/>
                <w:numId w:val="7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الحاجة الى توفير أجهزة حاسب آلى داخل القاعات</w:t>
            </w:r>
          </w:p>
          <w:p w:rsidR="00E81F1B" w:rsidRPr="00E77184" w:rsidRDefault="00E77184" w:rsidP="00E77184">
            <w:pPr>
              <w:pStyle w:val="a6"/>
              <w:numPr>
                <w:ilvl w:val="0"/>
                <w:numId w:val="7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الحاجة إلى مكتبة إل</w:t>
            </w:r>
            <w:r w:rsidR="007A4250"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كترونية تضم </w:t>
            </w: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برامج و</w:t>
            </w:r>
            <w:r w:rsidR="007A4250"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أفلام تعليمية تتصل بموضوعات المقرر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77520D">
        <w:tc>
          <w:tcPr>
            <w:tcW w:w="9356" w:type="dxa"/>
          </w:tcPr>
          <w:p w:rsidR="00E81F1B" w:rsidRPr="00FC6260" w:rsidRDefault="00E81F1B" w:rsidP="0077520D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C67EBD" w:rsidRPr="00E60519" w:rsidRDefault="00053FDA" w:rsidP="00053FDA">
            <w:pPr>
              <w:pStyle w:val="a6"/>
              <w:numPr>
                <w:ilvl w:val="0"/>
                <w:numId w:val="7"/>
              </w:numPr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حماس الطلاب وتفاعلهم ومناقشاتهم</w:t>
            </w:r>
            <w:r w:rsidR="00C67EBD"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أثناء المحاضرة</w:t>
            </w:r>
          </w:p>
          <w:p w:rsidR="00C67EBD" w:rsidRPr="00E60519" w:rsidRDefault="00053FDA" w:rsidP="00C67EBD">
            <w:pPr>
              <w:pStyle w:val="a6"/>
              <w:numPr>
                <w:ilvl w:val="0"/>
                <w:numId w:val="7"/>
              </w:numPr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اراء ومقترحات الطلاب</w:t>
            </w:r>
            <w:r w:rsidR="00C67EBD"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فيما يخص </w:t>
            </w: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سبل تطوير ما يقدم من خلال </w:t>
            </w:r>
            <w:r w:rsidR="00C67EBD"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المقرر</w:t>
            </w:r>
          </w:p>
          <w:p w:rsidR="00E81F1B" w:rsidRPr="00C67EBD" w:rsidRDefault="00053FDA" w:rsidP="00C67EBD">
            <w:pPr>
              <w:pStyle w:val="a6"/>
              <w:numPr>
                <w:ilvl w:val="0"/>
                <w:numId w:val="7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استمارات التقييم من قبل الطلاب</w:t>
            </w:r>
            <w:r w:rsidR="00C67EBD"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والمعدة من قبل الهيئة الوطنية للتقويم والإعتماد الأكاديمى</w:t>
            </w:r>
          </w:p>
        </w:tc>
      </w:tr>
      <w:tr w:rsidR="00E81F1B" w:rsidRPr="00FC6260" w:rsidTr="0077520D">
        <w:tc>
          <w:tcPr>
            <w:tcW w:w="9356" w:type="dxa"/>
          </w:tcPr>
          <w:p w:rsidR="00E81F1B" w:rsidRPr="00FC6260" w:rsidRDefault="00E81F1B" w:rsidP="0077520D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C67EBD" w:rsidRPr="00E60519" w:rsidRDefault="00C67EBD" w:rsidP="00C67EBD">
            <w:pPr>
              <w:pStyle w:val="a6"/>
              <w:numPr>
                <w:ilvl w:val="0"/>
                <w:numId w:val="7"/>
              </w:numPr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المناقشة من </w:t>
            </w:r>
            <w:r w:rsidR="00053FDA"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قبل عضو هيئة التدريس مع الطلاب للتعرف على أرائهم ومقترحاتهم</w:t>
            </w: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حول سبل تجويد المقرر</w:t>
            </w:r>
          </w:p>
          <w:p w:rsidR="00E81F1B" w:rsidRPr="00C40036" w:rsidRDefault="00C67EBD" w:rsidP="00C40036">
            <w:pPr>
              <w:pStyle w:val="a6"/>
              <w:numPr>
                <w:ilvl w:val="0"/>
                <w:numId w:val="7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lastRenderedPageBreak/>
              <w:t>المتابعة الإدارية من قبل القسم</w:t>
            </w:r>
          </w:p>
        </w:tc>
      </w:tr>
      <w:tr w:rsidR="00E81F1B" w:rsidRPr="00FC6260" w:rsidTr="0077520D">
        <w:tc>
          <w:tcPr>
            <w:tcW w:w="9356" w:type="dxa"/>
          </w:tcPr>
          <w:p w:rsidR="00E81F1B" w:rsidRPr="00FC6260" w:rsidRDefault="00E81F1B" w:rsidP="0077520D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E60519" w:rsidRDefault="00C67EBD" w:rsidP="00C67EBD">
            <w:pPr>
              <w:pStyle w:val="a6"/>
              <w:numPr>
                <w:ilvl w:val="0"/>
                <w:numId w:val="7"/>
              </w:numPr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التوسع في الزيارات الميدانية للمؤسسات التي تطبق نظام التدخل المبكر والدمج</w:t>
            </w:r>
          </w:p>
          <w:p w:rsidR="00053FDA" w:rsidRPr="00E60519" w:rsidRDefault="00C67EBD" w:rsidP="00C67EB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E60519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التوسع فى استخدام المراجع </w:t>
            </w:r>
            <w:r w:rsidR="00053FDA" w:rsidRPr="00E60519">
              <w:rPr>
                <w:rFonts w:asciiTheme="minorBidi" w:hAnsiTheme="minorBidi" w:cstheme="minorBidi" w:hint="cs"/>
                <w:color w:val="FF0000"/>
                <w:sz w:val="28"/>
                <w:szCs w:val="28"/>
                <w:rtl/>
              </w:rPr>
              <w:t xml:space="preserve">الحديثة </w:t>
            </w:r>
            <w:r w:rsidRPr="00E60519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المتصلة بالمقرر</w:t>
            </w:r>
          </w:p>
          <w:p w:rsidR="00C67EBD" w:rsidRPr="00E60519" w:rsidRDefault="00C67EBD" w:rsidP="00053FDA">
            <w:pPr>
              <w:spacing w:after="0" w:line="240" w:lineRule="auto"/>
              <w:ind w:left="720"/>
              <w:jc w:val="both"/>
              <w:rPr>
                <w:rFonts w:asciiTheme="minorBidi" w:hAnsiTheme="minorBidi" w:cstheme="minorBidi"/>
                <w:color w:val="FF0000"/>
                <w:sz w:val="28"/>
                <w:szCs w:val="28"/>
              </w:rPr>
            </w:pPr>
            <w:r w:rsidRPr="00E60519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 </w:t>
            </w:r>
          </w:p>
          <w:p w:rsidR="00E81F1B" w:rsidRPr="00C67EBD" w:rsidRDefault="00C67EBD" w:rsidP="00C67EB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E60519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>تشجيع الطالبات على استخدام قواعد المعلومات التى تشترك بها الجامعة</w:t>
            </w:r>
          </w:p>
        </w:tc>
      </w:tr>
      <w:tr w:rsidR="00E81F1B" w:rsidRPr="00FC6260" w:rsidTr="0077520D">
        <w:trPr>
          <w:trHeight w:val="1608"/>
        </w:trPr>
        <w:tc>
          <w:tcPr>
            <w:tcW w:w="9356" w:type="dxa"/>
          </w:tcPr>
          <w:p w:rsidR="00E81F1B" w:rsidRPr="00103CE1" w:rsidRDefault="00E81F1B" w:rsidP="0077520D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مدرسين  مستقلين،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E60519" w:rsidRDefault="00053FDA" w:rsidP="00053FDA">
            <w:pPr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لا يوجد</w:t>
            </w:r>
          </w:p>
        </w:tc>
      </w:tr>
      <w:tr w:rsidR="00E81F1B" w:rsidRPr="00FC6260" w:rsidTr="0077520D">
        <w:tc>
          <w:tcPr>
            <w:tcW w:w="9356" w:type="dxa"/>
          </w:tcPr>
          <w:p w:rsidR="00E81F1B" w:rsidRPr="00103CE1" w:rsidRDefault="00E81F1B" w:rsidP="0077520D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C67EBD" w:rsidRPr="00E60519" w:rsidRDefault="00C67EBD" w:rsidP="00C67EBD">
            <w:pPr>
              <w:pStyle w:val="a6"/>
              <w:numPr>
                <w:ilvl w:val="0"/>
                <w:numId w:val="7"/>
              </w:numPr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الإطلاع بشكل مستمر على الكتب الحديثة والمرتبطة بالمقرر</w:t>
            </w:r>
          </w:p>
          <w:p w:rsidR="00053FDA" w:rsidRPr="00E60519" w:rsidRDefault="00053FDA" w:rsidP="00C67EBD">
            <w:pPr>
              <w:pStyle w:val="a6"/>
              <w:numPr>
                <w:ilvl w:val="0"/>
                <w:numId w:val="7"/>
              </w:numPr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التوسع في القيام بالزيارات الميدانية للمؤسسات التي تطبق برنامج الدمج</w:t>
            </w:r>
          </w:p>
          <w:p w:rsidR="00E81F1B" w:rsidRPr="00C67EBD" w:rsidRDefault="00C67EBD" w:rsidP="00C67EBD">
            <w:pPr>
              <w:pStyle w:val="a6"/>
              <w:numPr>
                <w:ilvl w:val="0"/>
                <w:numId w:val="7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6051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مناقشة الطالبات والاستماع إلي أراء ومقترحات الطالبات فيما يخص المقرر والطرق الأفضل في تحقيق إستفادة أكبر من دراسة المقرر</w:t>
            </w:r>
          </w:p>
        </w:tc>
      </w:tr>
    </w:tbl>
    <w:p w:rsidR="00E81F1B" w:rsidRPr="00FC6260" w:rsidRDefault="00E81F1B" w:rsidP="00E81F1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0162C" w:rsidRDefault="00D0162C"/>
    <w:sectPr w:rsidR="00D0162C" w:rsidSect="00314301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13" w:rsidRDefault="00F13413" w:rsidP="00314301">
      <w:pPr>
        <w:spacing w:after="0" w:line="240" w:lineRule="auto"/>
      </w:pPr>
      <w:r>
        <w:separator/>
      </w:r>
    </w:p>
  </w:endnote>
  <w:endnote w:type="continuationSeparator" w:id="0">
    <w:p w:rsidR="00F13413" w:rsidRDefault="00F13413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77520D" w:rsidRDefault="004B00AD">
        <w:pPr>
          <w:pStyle w:val="a3"/>
          <w:jc w:val="right"/>
        </w:pPr>
        <w:fldSimple w:instr=" PAGE   \* MERGEFORMAT ">
          <w:r w:rsidR="0043355F">
            <w:rPr>
              <w:noProof/>
              <w:rtl/>
            </w:rPr>
            <w:t>2</w:t>
          </w:r>
        </w:fldSimple>
      </w:p>
    </w:sdtContent>
  </w:sdt>
  <w:p w:rsidR="0077520D" w:rsidRDefault="007752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13" w:rsidRDefault="00F13413" w:rsidP="00314301">
      <w:pPr>
        <w:spacing w:after="0" w:line="240" w:lineRule="auto"/>
      </w:pPr>
      <w:r>
        <w:separator/>
      </w:r>
    </w:p>
  </w:footnote>
  <w:footnote w:type="continuationSeparator" w:id="0">
    <w:p w:rsidR="00F13413" w:rsidRDefault="00F13413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C33"/>
    <w:multiLevelType w:val="hybridMultilevel"/>
    <w:tmpl w:val="8BE09C86"/>
    <w:lvl w:ilvl="0" w:tplc="B7641B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C32D0"/>
    <w:multiLevelType w:val="hybridMultilevel"/>
    <w:tmpl w:val="851E4862"/>
    <w:lvl w:ilvl="0" w:tplc="FE4C424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A3AC8"/>
    <w:multiLevelType w:val="hybridMultilevel"/>
    <w:tmpl w:val="701AF022"/>
    <w:lvl w:ilvl="0" w:tplc="A8486F04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063BB"/>
    <w:multiLevelType w:val="hybridMultilevel"/>
    <w:tmpl w:val="E68AE628"/>
    <w:lvl w:ilvl="0" w:tplc="F8E4FC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56160"/>
    <w:multiLevelType w:val="hybridMultilevel"/>
    <w:tmpl w:val="C29C8058"/>
    <w:lvl w:ilvl="0" w:tplc="40CAF26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11133"/>
    <w:multiLevelType w:val="hybridMultilevel"/>
    <w:tmpl w:val="4DA4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C83C4">
      <w:numFmt w:val="bullet"/>
      <w:lvlText w:val="-"/>
      <w:lvlJc w:val="left"/>
      <w:pPr>
        <w:ind w:left="1440" w:hanging="360"/>
      </w:pPr>
      <w:rPr>
        <w:rFonts w:ascii="Arial" w:eastAsia="Calibri" w:hAnsi="Arial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E5297"/>
    <w:multiLevelType w:val="hybridMultilevel"/>
    <w:tmpl w:val="CE60E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5079DD"/>
    <w:multiLevelType w:val="hybridMultilevel"/>
    <w:tmpl w:val="39E8F9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1365B"/>
    <w:multiLevelType w:val="hybridMultilevel"/>
    <w:tmpl w:val="B6D4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E3326"/>
    <w:multiLevelType w:val="hybridMultilevel"/>
    <w:tmpl w:val="851E4862"/>
    <w:lvl w:ilvl="0" w:tplc="FE4C424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2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53FDA"/>
    <w:rsid w:val="00096169"/>
    <w:rsid w:val="00206BC6"/>
    <w:rsid w:val="00247698"/>
    <w:rsid w:val="002C68E3"/>
    <w:rsid w:val="00313B72"/>
    <w:rsid w:val="00314301"/>
    <w:rsid w:val="0037008C"/>
    <w:rsid w:val="00420B4E"/>
    <w:rsid w:val="0043355F"/>
    <w:rsid w:val="004B00AD"/>
    <w:rsid w:val="004B620A"/>
    <w:rsid w:val="005A5491"/>
    <w:rsid w:val="005E7BF0"/>
    <w:rsid w:val="005F3961"/>
    <w:rsid w:val="00614CB5"/>
    <w:rsid w:val="00627FCF"/>
    <w:rsid w:val="00691D3B"/>
    <w:rsid w:val="0074645B"/>
    <w:rsid w:val="00770F30"/>
    <w:rsid w:val="0077520D"/>
    <w:rsid w:val="007A4250"/>
    <w:rsid w:val="00825C49"/>
    <w:rsid w:val="00844452"/>
    <w:rsid w:val="008C02C2"/>
    <w:rsid w:val="008E5A9E"/>
    <w:rsid w:val="00940E0C"/>
    <w:rsid w:val="00993B40"/>
    <w:rsid w:val="00A52EE3"/>
    <w:rsid w:val="00A80631"/>
    <w:rsid w:val="00AD6605"/>
    <w:rsid w:val="00AE1993"/>
    <w:rsid w:val="00B033F5"/>
    <w:rsid w:val="00C40036"/>
    <w:rsid w:val="00C67EBD"/>
    <w:rsid w:val="00C96DF6"/>
    <w:rsid w:val="00D0162C"/>
    <w:rsid w:val="00D36D77"/>
    <w:rsid w:val="00D636EF"/>
    <w:rsid w:val="00DD655C"/>
    <w:rsid w:val="00DE6A4F"/>
    <w:rsid w:val="00E60519"/>
    <w:rsid w:val="00E77184"/>
    <w:rsid w:val="00E81F1B"/>
    <w:rsid w:val="00E833A4"/>
    <w:rsid w:val="00F13413"/>
    <w:rsid w:val="00F7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6DF6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DE6A4F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5CDB60EBDBC049B5B8C845DB7AC0CE" ma:contentTypeVersion="2" ma:contentTypeDescription="إنشاء مستند جديد." ma:contentTypeScope="" ma:versionID="363993756c7bd4b53b7f0f214209f9e9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AE0C7F-E48F-4054-B3C6-84501EC86E54}"/>
</file>

<file path=customXml/itemProps2.xml><?xml version="1.0" encoding="utf-8"?>
<ds:datastoreItem xmlns:ds="http://schemas.openxmlformats.org/officeDocument/2006/customXml" ds:itemID="{337786C0-D0C2-4D88-BD61-7EAC3692FF59}"/>
</file>

<file path=customXml/itemProps3.xml><?xml version="1.0" encoding="utf-8"?>
<ds:datastoreItem xmlns:ds="http://schemas.openxmlformats.org/officeDocument/2006/customXml" ds:itemID="{47A104A9-241B-4A6A-BF93-38CE6F8F9D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mkayal</cp:lastModifiedBy>
  <cp:revision>10</cp:revision>
  <dcterms:created xsi:type="dcterms:W3CDTF">2010-12-28T16:07:00Z</dcterms:created>
  <dcterms:modified xsi:type="dcterms:W3CDTF">2011-01-30T20:10:00Z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0x0101008D5CDB60EBDBC049B5B8C845DB7AC0CE</vt:lpwstr>
  </property>
</Properties>
</file>