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114" w:type="dxa"/>
        <w:tblInd w:w="-900" w:type="dxa"/>
        <w:tblLook w:val="01E0"/>
      </w:tblPr>
      <w:tblGrid>
        <w:gridCol w:w="10887"/>
        <w:gridCol w:w="227"/>
      </w:tblGrid>
      <w:tr w:rsidR="00E833A4" w:rsidTr="009C4654">
        <w:trPr>
          <w:trHeight w:val="530"/>
        </w:trPr>
        <w:tc>
          <w:tcPr>
            <w:tcW w:w="10887" w:type="dxa"/>
            <w:hideMark/>
          </w:tcPr>
          <w:tbl>
            <w:tblPr>
              <w:bidiVisual/>
              <w:tblW w:w="10664" w:type="dxa"/>
              <w:tblInd w:w="4" w:type="dxa"/>
              <w:tblLook w:val="04A0"/>
            </w:tblPr>
            <w:tblGrid>
              <w:gridCol w:w="2442"/>
              <w:gridCol w:w="8222"/>
            </w:tblGrid>
            <w:tr w:rsidR="00614CB5" w:rsidRPr="00E4368D" w:rsidTr="009C4654">
              <w:trPr>
                <w:trHeight w:val="556"/>
              </w:trPr>
              <w:tc>
                <w:tcPr>
                  <w:tcW w:w="2442" w:type="dxa"/>
                  <w:hideMark/>
                </w:tcPr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076325" cy="582930"/>
                        <wp:effectExtent l="19050" t="0" r="9525" b="0"/>
                        <wp:docPr id="9" name="Picture 1" descr="NC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C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582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22" w:type="dxa"/>
                </w:tcPr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الهيئة الوطنية للتقويم والاعتماد الأكاديمي</w:t>
                  </w:r>
                </w:p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color w:val="000000"/>
                      <w:sz w:val="28"/>
                      <w:szCs w:val="28"/>
                      <w:rtl/>
                    </w:rPr>
                    <w:t>المملكة العربية السعودية</w:t>
                  </w:r>
                </w:p>
              </w:tc>
            </w:tr>
          </w:tbl>
          <w:p w:rsidR="00E833A4" w:rsidRPr="00614CB5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7" w:type="dxa"/>
            <w:hideMark/>
          </w:tcPr>
          <w:p w:rsidR="00E833A4" w:rsidRPr="00614CB5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C6D6B" w:rsidRPr="00D71C8D" w:rsidRDefault="00E81F1B" w:rsidP="00AC6D6B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  <w:rtl/>
        </w:rPr>
      </w:pPr>
      <w:r w:rsidRPr="00D71C8D">
        <w:rPr>
          <w:rFonts w:ascii="Arial" w:hAnsi="Arial" w:cs="AL-Mohanad"/>
          <w:b/>
          <w:bCs/>
          <w:sz w:val="28"/>
          <w:szCs w:val="28"/>
          <w:rtl/>
        </w:rPr>
        <w:t>توصيف مقرر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0"/>
      </w:tblGrid>
      <w:tr w:rsidR="00E81F1B" w:rsidRPr="00FC6260" w:rsidTr="00CA4029">
        <w:tc>
          <w:tcPr>
            <w:tcW w:w="8640" w:type="dxa"/>
          </w:tcPr>
          <w:p w:rsidR="00E81F1B" w:rsidRPr="00FC6260" w:rsidRDefault="00E81F1B" w:rsidP="00CA4029">
            <w:pPr>
              <w:spacing w:before="240" w:after="24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المؤسسة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="006714E9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 w:rsidR="006714E9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6714E9" w:rsidRPr="00D71C8D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جامعة الملك </w:t>
            </w:r>
            <w:r w:rsidR="00BB535C" w:rsidRPr="00D71C8D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فيصل</w:t>
            </w:r>
            <w:r w:rsidR="00BB535C" w:rsidRPr="00FC6260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</w:p>
        </w:tc>
      </w:tr>
      <w:tr w:rsidR="00E81F1B" w:rsidRPr="00FC6260" w:rsidTr="00CA4029">
        <w:tc>
          <w:tcPr>
            <w:tcW w:w="8640" w:type="dxa"/>
          </w:tcPr>
          <w:p w:rsidR="00E81F1B" w:rsidRPr="00FC6260" w:rsidRDefault="00E81F1B" w:rsidP="00CA4029">
            <w:pPr>
              <w:spacing w:before="240" w:after="24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الكلية/القسم</w:t>
            </w:r>
            <w:r w:rsidR="00BB535C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 w:rsidR="006714E9" w:rsidRPr="00D71C8D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التربية/ التربية </w:t>
            </w:r>
            <w:r w:rsidR="00BB535C" w:rsidRPr="00D71C8D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الخاصة</w:t>
            </w:r>
            <w:r w:rsidR="00BB535C" w:rsidRPr="00D71C8D"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  <w:t>.</w:t>
            </w:r>
          </w:p>
        </w:tc>
      </w:tr>
    </w:tbl>
    <w:p w:rsidR="00E81F1B" w:rsidRPr="00FC6260" w:rsidRDefault="00E81F1B" w:rsidP="00E81F1B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>أ)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التعريف بالمقرر الدراسي ومعلومات عامة عنه 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90"/>
      </w:tblGrid>
      <w:tr w:rsidR="00E81F1B" w:rsidRPr="00FC6260" w:rsidTr="00CA4029">
        <w:tc>
          <w:tcPr>
            <w:tcW w:w="8590" w:type="dxa"/>
          </w:tcPr>
          <w:p w:rsidR="00E81F1B" w:rsidRPr="00FC62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ورمز المقرر الدراسي: </w:t>
            </w:r>
            <w:r w:rsidR="00584D6E" w:rsidRPr="00D71C8D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مهارات التواصل لذوى الاحتياجات الخاصة( خاص 206)</w:t>
            </w:r>
          </w:p>
        </w:tc>
      </w:tr>
      <w:tr w:rsidR="00E81F1B" w:rsidRPr="00FC6260" w:rsidTr="00CA4029">
        <w:tc>
          <w:tcPr>
            <w:tcW w:w="8590" w:type="dxa"/>
          </w:tcPr>
          <w:p w:rsidR="00E81F1B" w:rsidRPr="00FC62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عدد الساعات المعتمدة: </w:t>
            </w:r>
            <w:r w:rsidR="00A87D9E" w:rsidRPr="00D71C8D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ثلاث ساع</w:t>
            </w:r>
            <w:r w:rsidR="006714E9" w:rsidRPr="00D71C8D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ا</w:t>
            </w:r>
            <w:r w:rsidR="00A87D9E" w:rsidRPr="00D71C8D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ت</w:t>
            </w:r>
          </w:p>
        </w:tc>
      </w:tr>
      <w:tr w:rsidR="00E81F1B" w:rsidRPr="00FC6260" w:rsidTr="00CA4029">
        <w:tc>
          <w:tcPr>
            <w:tcW w:w="8590" w:type="dxa"/>
          </w:tcPr>
          <w:p w:rsidR="00E81F1B" w:rsidRPr="00FC6260" w:rsidRDefault="00E81F1B" w:rsidP="00B27C09">
            <w:pPr>
              <w:tabs>
                <w:tab w:val="left" w:pos="1177"/>
              </w:tabs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البرنامج أو البرامج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ذ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ي يقدم ضمنه المقرر الدراسي. </w:t>
            </w:r>
            <w:r w:rsidR="006714E9" w:rsidRPr="00D71C8D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بكالوريوس</w:t>
            </w:r>
            <w:r w:rsidR="00D71C8D" w:rsidRPr="00D71C8D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 التربية الخاصة</w:t>
            </w:r>
          </w:p>
        </w:tc>
      </w:tr>
      <w:tr w:rsidR="00E81F1B" w:rsidRPr="00FC6260" w:rsidTr="00CA4029">
        <w:tc>
          <w:tcPr>
            <w:tcW w:w="8590" w:type="dxa"/>
          </w:tcPr>
          <w:p w:rsidR="006714E9" w:rsidRDefault="00E81F1B" w:rsidP="006714E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عضو هيئة التدريس </w:t>
            </w:r>
            <w:r w:rsidR="006714E9" w:rsidRPr="00FC6260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المسئول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عن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E81F1B" w:rsidRPr="00B27C09" w:rsidRDefault="006714E9" w:rsidP="00B27C0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Cs/>
                <w:color w:val="0070C0"/>
                <w:sz w:val="28"/>
                <w:szCs w:val="28"/>
              </w:rPr>
            </w:pPr>
            <w:r w:rsidRPr="00D71C8D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                                        د. عادل عبد الفتاح محمد الهجين</w:t>
            </w:r>
          </w:p>
        </w:tc>
      </w:tr>
      <w:tr w:rsidR="00E81F1B" w:rsidRPr="00FC6260" w:rsidTr="00CA4029">
        <w:tc>
          <w:tcPr>
            <w:tcW w:w="8590" w:type="dxa"/>
          </w:tcPr>
          <w:p w:rsidR="00E81F1B" w:rsidRPr="00B27C09" w:rsidRDefault="00E81F1B" w:rsidP="00141182">
            <w:pPr>
              <w:tabs>
                <w:tab w:val="left" w:pos="1177"/>
              </w:tabs>
              <w:spacing w:after="0" w:line="240" w:lineRule="auto"/>
              <w:rPr>
                <w:rFonts w:ascii="Arial" w:hAnsi="Arial" w:cs="AL-Mohanad"/>
                <w:b/>
                <w:color w:val="0070C0"/>
                <w:sz w:val="28"/>
                <w:szCs w:val="28"/>
                <w:rtl/>
                <w:lang w:bidi="ar-EG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السنة أو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المستوى الأكاديمي الذي يعطى فيه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6714E9" w:rsidRPr="00D71C8D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المستوي ال</w:t>
            </w:r>
            <w:r w:rsidR="00141182" w:rsidRPr="00D71C8D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رابع</w:t>
            </w:r>
          </w:p>
        </w:tc>
      </w:tr>
      <w:tr w:rsidR="00E81F1B" w:rsidRPr="00FC6260" w:rsidTr="00CA4029">
        <w:tc>
          <w:tcPr>
            <w:tcW w:w="8590" w:type="dxa"/>
          </w:tcPr>
          <w:p w:rsidR="00E81F1B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موقع تقديم المقر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ر إن لم يكن داخل المبنى الرئيس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للمؤسسة التعليمية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E81F1B" w:rsidRPr="00B27C09" w:rsidRDefault="006714E9" w:rsidP="00B27C09">
            <w:pPr>
              <w:spacing w:after="0" w:line="240" w:lineRule="auto"/>
              <w:rPr>
                <w:rFonts w:ascii="Arial" w:hAnsi="Arial" w:cs="AL-Mohanad"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        </w:t>
            </w:r>
            <w:r w:rsidR="00B27C09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                           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Pr="00D71C8D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مبني كلية التربية </w:t>
            </w:r>
            <w:r w:rsidRPr="00D71C8D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–</w:t>
            </w:r>
            <w:r w:rsidRPr="00D71C8D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 جامعة الملك فيصل</w:t>
            </w:r>
          </w:p>
        </w:tc>
      </w:tr>
    </w:tbl>
    <w:p w:rsidR="00E81F1B" w:rsidRPr="00FC6260" w:rsidRDefault="00E81F1B" w:rsidP="00E81F1B">
      <w:pPr>
        <w:rPr>
          <w:rFonts w:ascii="Arial" w:hAnsi="Arial" w:cs="AL-Mohanad"/>
          <w:sz w:val="28"/>
          <w:szCs w:val="28"/>
        </w:rPr>
      </w:pPr>
    </w:p>
    <w:p w:rsidR="00E81F1B" w:rsidRPr="00FC6260" w:rsidRDefault="00E81F1B" w:rsidP="00E81F1B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lang w:val="en-US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ب)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الأهداف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  <w:r w:rsidRPr="00FC6260">
        <w:rPr>
          <w:rFonts w:ascii="Arial" w:hAnsi="Arial" w:cs="AL-Mohanad"/>
          <w:b/>
          <w:bCs/>
          <w:sz w:val="28"/>
          <w:szCs w:val="28"/>
        </w:rPr>
        <w:t xml:space="preserve">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E81F1B" w:rsidRPr="00FC6260" w:rsidTr="00CA4029">
        <w:trPr>
          <w:trHeight w:val="690"/>
        </w:trPr>
        <w:tc>
          <w:tcPr>
            <w:tcW w:w="8640" w:type="dxa"/>
          </w:tcPr>
          <w:p w:rsidR="00E81F1B" w:rsidRDefault="00E81F1B" w:rsidP="00CA4029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="00935712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وصف موجز لنتائج التعلم الأساسية للطلبة المسجلين في المقرر:</w:t>
            </w:r>
          </w:p>
          <w:p w:rsidR="00B370CB" w:rsidRPr="00D71C8D" w:rsidRDefault="000A37E9" w:rsidP="000A37E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إكساب</w:t>
            </w:r>
            <w:r w:rsidR="00B370CB" w:rsidRPr="00D71C8D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الدراسيين القدرة علي تنمية مهارات التواصل لدى الطلبة ذوي الاحتياجات الخاصة وتأهيلهم للتواصل الجيد والناجح مع الذات ومع الآخرين. وإعدادهم للاندماج والتناغم والتفهم  والتواصل وبناء العلاقات باحترام وسلام مع محيطهم.</w:t>
            </w:r>
          </w:p>
          <w:p w:rsidR="003D4A13" w:rsidRPr="00D71C8D" w:rsidRDefault="003E03D4" w:rsidP="003E03D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إك</w:t>
            </w:r>
            <w:r w:rsidRPr="00D71C8D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ساب</w:t>
            </w:r>
            <w:r w:rsidR="00B370CB" w:rsidRPr="00D71C8D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الطلاب معلومات عن الاتصال وموضوعاته المتعددة والمختلفة, والذي يساهم في إنجاح حياتهم الخاصة والعملية على حد سواء في التعامل مع الطلاب ذوي الاحتياجات الخاصة ومحاولة علاج  الاضطرابات التي يعانون منها.                                                                                 </w:t>
            </w:r>
          </w:p>
          <w:p w:rsidR="003D4A13" w:rsidRPr="00D71C8D" w:rsidRDefault="00BB535C" w:rsidP="00450D8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D71C8D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الإلمام</w:t>
            </w:r>
            <w:r w:rsidR="003D4A13" w:rsidRPr="00D71C8D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B370CB" w:rsidRPr="00D71C8D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بمظاهر اضطراب التواصل لدي ا</w:t>
            </w:r>
            <w:r w:rsidR="00450D82" w:rsidRPr="00D71C8D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لمعاقين وعلاجها.</w:t>
            </w:r>
          </w:p>
          <w:p w:rsidR="00C2053E" w:rsidRPr="00D71C8D" w:rsidRDefault="003D4A13" w:rsidP="00A0745B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D71C8D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تعريف الطالب</w:t>
            </w:r>
            <w:r w:rsidR="00A0745B" w:rsidRPr="00D71C8D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بأساليب التواصل </w:t>
            </w:r>
            <w:r w:rsidR="00450D82" w:rsidRPr="00D71C8D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اللفظي و</w:t>
            </w:r>
            <w:r w:rsidRPr="00D71C8D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غير اللفظي والمتمثل في </w:t>
            </w:r>
            <w:r w:rsidR="00474600" w:rsidRPr="00D71C8D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تعبير</w:t>
            </w:r>
            <w:r w:rsidRPr="00D71C8D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الوجه وحركات الجسم.</w:t>
            </w:r>
            <w:r w:rsidR="00C2053E" w:rsidRPr="00D71C8D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وأهمية كل نوع وطرق تنميته.</w:t>
            </w:r>
          </w:p>
          <w:p w:rsidR="00E81F1B" w:rsidRPr="00E703CE" w:rsidRDefault="00141182" w:rsidP="00E703C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D71C8D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التعرف على المهارات الأساسية في التواصل مع ذوي الا</w:t>
            </w:r>
            <w:r w:rsidR="00A0745B" w:rsidRPr="00D71C8D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حتياجات الخاصة و التدريب عليها </w:t>
            </w:r>
            <w:r w:rsidRPr="00D71C8D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و التميز بين أساليب التواصل الحسي أو الجسمي والتواصل عن طريق الإشارة باستخدام العلامات والأنشطة واللعب والأنشطة الفنية وغيرها من أساليب التواصل اللازمة للمعلم لإقامة التواصل اللازم مع المعاقين.</w:t>
            </w:r>
          </w:p>
        </w:tc>
      </w:tr>
      <w:tr w:rsidR="00E81F1B" w:rsidRPr="00FC6260" w:rsidTr="00CA4029">
        <w:tc>
          <w:tcPr>
            <w:tcW w:w="8640" w:type="dxa"/>
          </w:tcPr>
          <w:p w:rsidR="00CA4029" w:rsidRDefault="00E81F1B" w:rsidP="00CA4029">
            <w:pPr>
              <w:pStyle w:val="7"/>
              <w:bidi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صف بإيجاز أية خطط يتم تنفيذها لتطوير وتحسين 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 . (مثل الاستخدام المتزايد لتقنية المعلومات أو مراجع الإنترنت، والتغييرات في  المحتوى كنتيجة للأبحاث الجديدة في مجال الدراسة). </w:t>
            </w:r>
          </w:p>
          <w:p w:rsidR="00450D82" w:rsidRPr="00E703CE" w:rsidRDefault="00450D82" w:rsidP="00E703C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703C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استخدام الوسائل التكنولوجية الحديثة للتدريس هذا المقرر للطلاب .</w:t>
            </w:r>
          </w:p>
          <w:p w:rsidR="00CA4029" w:rsidRPr="00E703CE" w:rsidRDefault="00CA4029" w:rsidP="00E703C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703C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محاولة تنمية مهارات الطلاب للتعامل مع الصم من خلال زيارة معاهد الص</w:t>
            </w:r>
            <w:r w:rsidR="000A50BB" w:rsidRPr="00E703C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م </w:t>
            </w:r>
            <w:r w:rsidR="00BB535C" w:rsidRPr="00E703C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أو</w:t>
            </w:r>
            <w:r w:rsidR="000A50BB" w:rsidRPr="00E703C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الاشتراك في </w:t>
            </w:r>
            <w:r w:rsidR="00BB535C" w:rsidRPr="00E703C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الأسبوع</w:t>
            </w:r>
            <w:r w:rsidR="000A50BB" w:rsidRPr="00E703C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BB535C" w:rsidRPr="00E703C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الأصم</w:t>
            </w:r>
            <w:r w:rsidR="000A50BB" w:rsidRPr="00E703C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  <w:p w:rsidR="00E81F1B" w:rsidRPr="00450D82" w:rsidRDefault="00CA4029" w:rsidP="00E703C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70C0"/>
                <w:lang w:val="en-AU"/>
              </w:rPr>
            </w:pPr>
            <w:r w:rsidRPr="00E703C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متابعة </w:t>
            </w:r>
            <w:r w:rsidR="00BB535C" w:rsidRPr="00E703C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أحدث</w:t>
            </w:r>
            <w:r w:rsidRPr="00E703C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91370B" w:rsidRPr="00E703C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المستجدات ال</w:t>
            </w:r>
            <w:r w:rsidRPr="00E703C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متعلقة ب</w:t>
            </w:r>
            <w:r w:rsidR="00450D82" w:rsidRPr="00E703C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مهارات التواصل لذوي الاحتياجات الخاصة </w:t>
            </w:r>
            <w:r w:rsidRPr="00E703C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من خلال </w:t>
            </w:r>
            <w:r w:rsidR="00450D82" w:rsidRPr="00E703C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متابعة </w:t>
            </w:r>
            <w:r w:rsidR="00474600" w:rsidRPr="00E703C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الأبحاث</w:t>
            </w:r>
            <w:r w:rsidR="00450D82" w:rsidRPr="00E703C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الحديثة في هذا المجال وال</w:t>
            </w:r>
            <w:r w:rsidRPr="00E703C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تصفح</w:t>
            </w:r>
            <w:r w:rsidR="00450D82" w:rsidRPr="00E703C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المستمر ل</w:t>
            </w:r>
            <w:r w:rsidRPr="00E703CE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لانترنت.</w:t>
            </w:r>
          </w:p>
        </w:tc>
      </w:tr>
    </w:tbl>
    <w:p w:rsidR="00E81F1B" w:rsidRPr="00FC6260" w:rsidRDefault="00E81F1B" w:rsidP="00E81F1B">
      <w:pPr>
        <w:pStyle w:val="9"/>
        <w:bidi/>
        <w:jc w:val="both"/>
        <w:rPr>
          <w:rFonts w:cs="AL-Mohanad"/>
          <w:sz w:val="28"/>
          <w:szCs w:val="28"/>
        </w:rPr>
      </w:pPr>
      <w:r>
        <w:rPr>
          <w:rFonts w:cs="AL-Mohanad" w:hint="cs"/>
          <w:b/>
          <w:bCs/>
          <w:sz w:val="28"/>
          <w:szCs w:val="28"/>
          <w:rtl/>
          <w:lang w:val="en-US"/>
        </w:rPr>
        <w:t xml:space="preserve">ج) </w:t>
      </w:r>
      <w:r>
        <w:rPr>
          <w:rFonts w:cs="AL-Mohanad"/>
          <w:b/>
          <w:bCs/>
          <w:sz w:val="28"/>
          <w:szCs w:val="28"/>
          <w:rtl/>
        </w:rPr>
        <w:t>توصيف</w:t>
      </w:r>
      <w:r w:rsidRPr="00FC6260">
        <w:rPr>
          <w:rFonts w:cs="AL-Mohanad"/>
          <w:b/>
          <w:bCs/>
          <w:sz w:val="28"/>
          <w:szCs w:val="28"/>
          <w:rtl/>
        </w:rPr>
        <w:t xml:space="preserve"> المقرر الدراسي </w:t>
      </w:r>
      <w:r w:rsidRPr="00FC6260">
        <w:rPr>
          <w:rFonts w:cs="AL-Mohanad"/>
          <w:sz w:val="28"/>
          <w:szCs w:val="28"/>
          <w:rtl/>
        </w:rPr>
        <w:t xml:space="preserve">(ملاحظة: ينبغي إرفاق توصيف عام في الاستمارة المستخدمة في النشرة التعريفية أو الدليل ). 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1"/>
        <w:gridCol w:w="993"/>
        <w:gridCol w:w="986"/>
      </w:tblGrid>
      <w:tr w:rsidR="00E81F1B" w:rsidRPr="00FC6260" w:rsidTr="00CA4029">
        <w:tc>
          <w:tcPr>
            <w:tcW w:w="8640" w:type="dxa"/>
            <w:gridSpan w:val="3"/>
          </w:tcPr>
          <w:p w:rsidR="00E81F1B" w:rsidRPr="00B5443A" w:rsidRDefault="00E81F1B" w:rsidP="00CA4029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الموضوعات التي  ينبغي تناولها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E81F1B" w:rsidRPr="00FC6260" w:rsidTr="00CA4029">
        <w:tc>
          <w:tcPr>
            <w:tcW w:w="6661" w:type="dxa"/>
          </w:tcPr>
          <w:p w:rsidR="00E81F1B" w:rsidRPr="00FC6260" w:rsidRDefault="00E81F1B" w:rsidP="00CA4029">
            <w:pPr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993" w:type="dxa"/>
          </w:tcPr>
          <w:p w:rsidR="00E81F1B" w:rsidRPr="00FC6260" w:rsidRDefault="00E81F1B" w:rsidP="00CA4029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986" w:type="dxa"/>
          </w:tcPr>
          <w:p w:rsidR="00E81F1B" w:rsidRPr="00FC6260" w:rsidRDefault="00E81F1B" w:rsidP="00CA4029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</w:tc>
      </w:tr>
      <w:tr w:rsidR="00B84776" w:rsidRPr="00FC6260" w:rsidTr="00E703CE">
        <w:tc>
          <w:tcPr>
            <w:tcW w:w="6661" w:type="dxa"/>
            <w:vAlign w:val="center"/>
          </w:tcPr>
          <w:p w:rsidR="00B84776" w:rsidRPr="00E703CE" w:rsidRDefault="00B84776" w:rsidP="00E703CE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مدخل الى دراسة المقرر</w:t>
            </w:r>
          </w:p>
        </w:tc>
        <w:tc>
          <w:tcPr>
            <w:tcW w:w="993" w:type="dxa"/>
            <w:vAlign w:val="center"/>
          </w:tcPr>
          <w:p w:rsidR="00B84776" w:rsidRPr="00E703CE" w:rsidRDefault="00B84776" w:rsidP="00E703C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  <w:vAlign w:val="center"/>
          </w:tcPr>
          <w:p w:rsidR="00B84776" w:rsidRPr="00E703CE" w:rsidRDefault="00B84776" w:rsidP="00E703C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450D82" w:rsidRPr="00FC6260" w:rsidTr="00E703CE">
        <w:tc>
          <w:tcPr>
            <w:tcW w:w="6661" w:type="dxa"/>
            <w:vAlign w:val="center"/>
          </w:tcPr>
          <w:p w:rsidR="00450D82" w:rsidRPr="00E703CE" w:rsidRDefault="00450D82" w:rsidP="00E703CE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مفهوم التواصل </w:t>
            </w:r>
            <w:r w:rsidR="00935712"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الإنساني</w:t>
            </w: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.</w:t>
            </w:r>
          </w:p>
          <w:p w:rsidR="00450D82" w:rsidRPr="00E703CE" w:rsidRDefault="00450D82" w:rsidP="00E703CE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أشكال التواصل </w:t>
            </w:r>
            <w:r w:rsidR="00935712"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الإنساني</w:t>
            </w: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. </w:t>
            </w:r>
          </w:p>
          <w:p w:rsidR="00450D82" w:rsidRPr="00E703CE" w:rsidRDefault="00450D82" w:rsidP="00E703CE">
            <w:pPr>
              <w:pStyle w:val="a6"/>
              <w:spacing w:after="0" w:line="240" w:lineRule="auto"/>
              <w:ind w:left="644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</w:p>
        </w:tc>
        <w:tc>
          <w:tcPr>
            <w:tcW w:w="993" w:type="dxa"/>
            <w:vAlign w:val="center"/>
          </w:tcPr>
          <w:p w:rsidR="00450D82" w:rsidRPr="00E703CE" w:rsidRDefault="00B84776" w:rsidP="00E703C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  <w:vAlign w:val="center"/>
          </w:tcPr>
          <w:p w:rsidR="00450D82" w:rsidRPr="00E703CE" w:rsidRDefault="00450D82" w:rsidP="00E703C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450D82" w:rsidRPr="00FC6260" w:rsidTr="00E703CE">
        <w:tc>
          <w:tcPr>
            <w:tcW w:w="6661" w:type="dxa"/>
            <w:vAlign w:val="center"/>
          </w:tcPr>
          <w:p w:rsidR="00450D82" w:rsidRPr="00E703CE" w:rsidRDefault="00935712" w:rsidP="00E703CE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أوجه</w:t>
            </w:r>
            <w:r w:rsidR="00450D82"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التشابه</w:t>
            </w:r>
            <w:r w:rsidR="00450D82"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والاختلاف بين الاتصال اللفظي وغير اللفظي.</w:t>
            </w:r>
          </w:p>
          <w:p w:rsidR="00450D82" w:rsidRPr="00E703CE" w:rsidRDefault="00450D82" w:rsidP="00E703CE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أهمية الجمع بين الاتصال اللفظي وغير اللفظي.</w:t>
            </w:r>
          </w:p>
          <w:p w:rsidR="00450D82" w:rsidRPr="00E703CE" w:rsidRDefault="00450D82" w:rsidP="00E703CE">
            <w:pPr>
              <w:spacing w:after="0" w:line="240" w:lineRule="auto"/>
              <w:ind w:left="284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450D82" w:rsidRPr="00E703CE" w:rsidRDefault="00B84776" w:rsidP="00E703C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  <w:vAlign w:val="center"/>
          </w:tcPr>
          <w:p w:rsidR="00450D82" w:rsidRPr="00E703CE" w:rsidRDefault="00450D82" w:rsidP="00E703C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450D82" w:rsidRPr="00FC6260" w:rsidTr="00E703CE">
        <w:tc>
          <w:tcPr>
            <w:tcW w:w="6661" w:type="dxa"/>
            <w:vAlign w:val="center"/>
          </w:tcPr>
          <w:p w:rsidR="00450D82" w:rsidRPr="00E703CE" w:rsidRDefault="00450D82" w:rsidP="00E703CE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مكونات عملية الاتصال. وعناصره.</w:t>
            </w:r>
          </w:p>
          <w:p w:rsidR="00450D82" w:rsidRPr="00E703CE" w:rsidRDefault="00450D82" w:rsidP="00E703CE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مراحل عملية الاتصال.</w:t>
            </w:r>
          </w:p>
          <w:p w:rsidR="00450D82" w:rsidRPr="00E703CE" w:rsidRDefault="00450D82" w:rsidP="00E703CE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أساليب الاتصال (الترميز باللغة، الترميز بالفعل). واستقبال المعلومات.. الاتصالات الشفهية والمكتوبة.</w:t>
            </w:r>
          </w:p>
          <w:p w:rsidR="00450D82" w:rsidRPr="00E703CE" w:rsidRDefault="00450D82" w:rsidP="00E703CE">
            <w:pPr>
              <w:pStyle w:val="a6"/>
              <w:spacing w:after="0" w:line="240" w:lineRule="auto"/>
              <w:ind w:left="644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450D82" w:rsidRPr="00E703CE" w:rsidRDefault="00B84776" w:rsidP="00E703C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  <w:vAlign w:val="center"/>
          </w:tcPr>
          <w:p w:rsidR="00450D82" w:rsidRPr="00E703CE" w:rsidRDefault="00450D82" w:rsidP="00E703C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450D82" w:rsidRPr="00FC6260" w:rsidTr="00E703CE">
        <w:tc>
          <w:tcPr>
            <w:tcW w:w="6661" w:type="dxa"/>
            <w:vAlign w:val="center"/>
          </w:tcPr>
          <w:p w:rsidR="00450D82" w:rsidRPr="00E703CE" w:rsidRDefault="00450D82" w:rsidP="00E703CE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أهداف الاتصال.</w:t>
            </w:r>
          </w:p>
          <w:p w:rsidR="00450D82" w:rsidRPr="00E703CE" w:rsidRDefault="00450D82" w:rsidP="00E703CE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خصائص الاتصال.</w:t>
            </w:r>
          </w:p>
          <w:p w:rsidR="00450D82" w:rsidRPr="00E703CE" w:rsidRDefault="00450D82" w:rsidP="00E703CE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أنماط الاتصال.</w:t>
            </w:r>
          </w:p>
          <w:p w:rsidR="00450D82" w:rsidRPr="00E703CE" w:rsidRDefault="00450D82" w:rsidP="00E703CE">
            <w:pPr>
              <w:pStyle w:val="a6"/>
              <w:spacing w:after="0" w:line="240" w:lineRule="auto"/>
              <w:ind w:left="644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450D82" w:rsidRPr="00E703CE" w:rsidRDefault="00B84776" w:rsidP="00E703C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  <w:vAlign w:val="center"/>
          </w:tcPr>
          <w:p w:rsidR="00450D82" w:rsidRPr="00E703CE" w:rsidRDefault="00450D82" w:rsidP="00E703C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450D82" w:rsidRPr="00FC6260" w:rsidTr="00E703CE">
        <w:tc>
          <w:tcPr>
            <w:tcW w:w="6661" w:type="dxa"/>
            <w:vAlign w:val="center"/>
          </w:tcPr>
          <w:p w:rsidR="00450D82" w:rsidRPr="00E703CE" w:rsidRDefault="00450D82" w:rsidP="00E703CE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فلسفة وسيكولوجية الاتصال التربوي؛ أشكاله- سيكولوجية المرسل والمستقبل وأثرها في نقل الرسالة.</w:t>
            </w:r>
          </w:p>
          <w:p w:rsidR="00450D82" w:rsidRPr="00E703CE" w:rsidRDefault="00450D82" w:rsidP="00E703CE">
            <w:p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</w:p>
        </w:tc>
        <w:tc>
          <w:tcPr>
            <w:tcW w:w="993" w:type="dxa"/>
            <w:vAlign w:val="center"/>
          </w:tcPr>
          <w:p w:rsidR="00450D82" w:rsidRPr="00E703CE" w:rsidRDefault="00B84776" w:rsidP="00E703C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  <w:vAlign w:val="center"/>
          </w:tcPr>
          <w:p w:rsidR="00450D82" w:rsidRPr="00E703CE" w:rsidRDefault="00450D82" w:rsidP="00E703C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450D82" w:rsidRPr="00FC6260" w:rsidTr="00E703CE">
        <w:tc>
          <w:tcPr>
            <w:tcW w:w="6661" w:type="dxa"/>
            <w:vAlign w:val="center"/>
          </w:tcPr>
          <w:p w:rsidR="00450D82" w:rsidRPr="00E703CE" w:rsidRDefault="00450D82" w:rsidP="00E703CE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خطوات الاتصال البناء.</w:t>
            </w:r>
          </w:p>
        </w:tc>
        <w:tc>
          <w:tcPr>
            <w:tcW w:w="993" w:type="dxa"/>
            <w:vAlign w:val="center"/>
          </w:tcPr>
          <w:p w:rsidR="00450D82" w:rsidRPr="00E703CE" w:rsidRDefault="00B84776" w:rsidP="00E703C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  <w:vAlign w:val="center"/>
          </w:tcPr>
          <w:p w:rsidR="00450D82" w:rsidRPr="00E703CE" w:rsidRDefault="00450D82" w:rsidP="00E703C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450D82" w:rsidRPr="00FC6260" w:rsidTr="00E703CE">
        <w:tc>
          <w:tcPr>
            <w:tcW w:w="6661" w:type="dxa"/>
            <w:vAlign w:val="center"/>
          </w:tcPr>
          <w:p w:rsidR="00450D82" w:rsidRPr="00E703CE" w:rsidRDefault="00450D82" w:rsidP="00E703CE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عوامل نجاح الاتصال ومقوماته.</w:t>
            </w:r>
          </w:p>
          <w:p w:rsidR="00450D82" w:rsidRPr="00E703CE" w:rsidRDefault="00450D82" w:rsidP="00E703CE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معوقات الاتصال.</w:t>
            </w:r>
          </w:p>
          <w:p w:rsidR="00450D82" w:rsidRPr="00E703CE" w:rsidRDefault="00450D82" w:rsidP="00E703CE">
            <w:pPr>
              <w:pStyle w:val="a6"/>
              <w:spacing w:after="0" w:line="240" w:lineRule="auto"/>
              <w:ind w:left="644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</w:p>
        </w:tc>
        <w:tc>
          <w:tcPr>
            <w:tcW w:w="993" w:type="dxa"/>
            <w:vAlign w:val="center"/>
          </w:tcPr>
          <w:p w:rsidR="00450D82" w:rsidRPr="00E703CE" w:rsidRDefault="00B84776" w:rsidP="00E703C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  <w:vAlign w:val="center"/>
          </w:tcPr>
          <w:p w:rsidR="00450D82" w:rsidRPr="00E703CE" w:rsidRDefault="00450D82" w:rsidP="00E703C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450D82" w:rsidRPr="00FC6260" w:rsidTr="00E703CE">
        <w:trPr>
          <w:trHeight w:val="773"/>
        </w:trPr>
        <w:tc>
          <w:tcPr>
            <w:tcW w:w="6661" w:type="dxa"/>
            <w:vAlign w:val="center"/>
          </w:tcPr>
          <w:p w:rsidR="00450D82" w:rsidRPr="00E703CE" w:rsidRDefault="00450D82" w:rsidP="00E703CE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lastRenderedPageBreak/>
              <w:t>النظريات المفسرة لسلوك الاتصال: نظرية التوازن- نظرية الأبنية الإدراكية- النظرية التحليلية- النظريات السلوكية- نظريات الحاجات المتكاملة- نظرية التبادل المشترك- نظرية القرب الاجتماعي- نظرية الصراع الإنساني- نظرية التحفيز الإنساني- النظرية الإنسانية – نظرية الاتصال الإنساني.</w:t>
            </w:r>
          </w:p>
          <w:p w:rsidR="00450D82" w:rsidRPr="00E703CE" w:rsidRDefault="00450D82" w:rsidP="00E703CE">
            <w:pPr>
              <w:pStyle w:val="a6"/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50D82" w:rsidRPr="00E703CE" w:rsidRDefault="00B84776" w:rsidP="00E703C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  <w:vAlign w:val="center"/>
          </w:tcPr>
          <w:p w:rsidR="00450D82" w:rsidRPr="00E703CE" w:rsidRDefault="00450D82" w:rsidP="00E703C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450D82" w:rsidRPr="00FC6260" w:rsidTr="00E703CE">
        <w:trPr>
          <w:trHeight w:val="773"/>
        </w:trPr>
        <w:tc>
          <w:tcPr>
            <w:tcW w:w="6661" w:type="dxa"/>
            <w:vAlign w:val="center"/>
          </w:tcPr>
          <w:p w:rsidR="00450D82" w:rsidRPr="00E703CE" w:rsidRDefault="00450D82" w:rsidP="00E703CE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الاختبار النصفي</w:t>
            </w:r>
          </w:p>
        </w:tc>
        <w:tc>
          <w:tcPr>
            <w:tcW w:w="993" w:type="dxa"/>
            <w:vAlign w:val="center"/>
          </w:tcPr>
          <w:p w:rsidR="00450D82" w:rsidRPr="00E703CE" w:rsidRDefault="00B84776" w:rsidP="00E703C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  <w:vAlign w:val="center"/>
          </w:tcPr>
          <w:p w:rsidR="00450D82" w:rsidRPr="00E703CE" w:rsidRDefault="00450D82" w:rsidP="00E703C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450D82" w:rsidRPr="00FC6260" w:rsidTr="00E703CE">
        <w:trPr>
          <w:trHeight w:val="773"/>
        </w:trPr>
        <w:tc>
          <w:tcPr>
            <w:tcW w:w="6661" w:type="dxa"/>
            <w:vAlign w:val="center"/>
          </w:tcPr>
          <w:p w:rsidR="00450D82" w:rsidRPr="00E703CE" w:rsidRDefault="00450D82" w:rsidP="00E703CE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طرق التواصل مع المعاقين عقليا.. والتوحيديين.</w:t>
            </w:r>
          </w:p>
          <w:p w:rsidR="00450D82" w:rsidRPr="00E703CE" w:rsidRDefault="00450D82" w:rsidP="00E703CE">
            <w:p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50D82" w:rsidRPr="00E703CE" w:rsidRDefault="00B84776" w:rsidP="00E703C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  <w:vAlign w:val="center"/>
          </w:tcPr>
          <w:p w:rsidR="00450D82" w:rsidRPr="00E703CE" w:rsidRDefault="00450D82" w:rsidP="00E703C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450D82" w:rsidRPr="00FC6260" w:rsidTr="00E703CE">
        <w:trPr>
          <w:trHeight w:val="773"/>
        </w:trPr>
        <w:tc>
          <w:tcPr>
            <w:tcW w:w="6661" w:type="dxa"/>
            <w:vAlign w:val="center"/>
          </w:tcPr>
          <w:p w:rsidR="00450D82" w:rsidRPr="00E703CE" w:rsidRDefault="00450D82" w:rsidP="00E703CE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طرق التواصل مع المعاقين سمعيا.</w:t>
            </w:r>
          </w:p>
        </w:tc>
        <w:tc>
          <w:tcPr>
            <w:tcW w:w="993" w:type="dxa"/>
            <w:vAlign w:val="center"/>
          </w:tcPr>
          <w:p w:rsidR="00450D82" w:rsidRPr="00E703CE" w:rsidRDefault="00B84776" w:rsidP="00E703C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  <w:vAlign w:val="center"/>
          </w:tcPr>
          <w:p w:rsidR="00450D82" w:rsidRPr="00E703CE" w:rsidRDefault="00450D82" w:rsidP="00E703C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450D82" w:rsidRPr="00FC6260" w:rsidTr="00E703CE">
        <w:trPr>
          <w:trHeight w:val="773"/>
        </w:trPr>
        <w:tc>
          <w:tcPr>
            <w:tcW w:w="6661" w:type="dxa"/>
            <w:vAlign w:val="center"/>
          </w:tcPr>
          <w:p w:rsidR="00450D82" w:rsidRPr="00E703CE" w:rsidRDefault="00450D82" w:rsidP="00E703CE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طرق التواصل مع المعاقين بصريا.</w:t>
            </w:r>
          </w:p>
        </w:tc>
        <w:tc>
          <w:tcPr>
            <w:tcW w:w="993" w:type="dxa"/>
            <w:vAlign w:val="center"/>
          </w:tcPr>
          <w:p w:rsidR="00450D82" w:rsidRPr="00E703CE" w:rsidRDefault="00B84776" w:rsidP="00E703C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  <w:vAlign w:val="center"/>
          </w:tcPr>
          <w:p w:rsidR="00450D82" w:rsidRPr="00E703CE" w:rsidRDefault="00450D82" w:rsidP="00E703C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450D82" w:rsidRPr="00FC6260" w:rsidTr="00E703CE">
        <w:trPr>
          <w:trHeight w:val="773"/>
        </w:trPr>
        <w:tc>
          <w:tcPr>
            <w:tcW w:w="6661" w:type="dxa"/>
            <w:vAlign w:val="center"/>
          </w:tcPr>
          <w:p w:rsidR="00450D82" w:rsidRPr="00E703CE" w:rsidRDefault="00450D82" w:rsidP="00E703CE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طرق التواصل مع الأطفال ذوي النشاط الزائد واضطراب الانتباه.</w:t>
            </w:r>
          </w:p>
        </w:tc>
        <w:tc>
          <w:tcPr>
            <w:tcW w:w="993" w:type="dxa"/>
            <w:vAlign w:val="center"/>
          </w:tcPr>
          <w:p w:rsidR="00450D82" w:rsidRPr="00E703CE" w:rsidRDefault="00B84776" w:rsidP="00E703C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  <w:vAlign w:val="center"/>
          </w:tcPr>
          <w:p w:rsidR="00450D82" w:rsidRPr="00E703CE" w:rsidRDefault="00450D82" w:rsidP="00E703C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450D82" w:rsidRPr="00FC6260" w:rsidTr="00E703CE">
        <w:trPr>
          <w:trHeight w:val="773"/>
        </w:trPr>
        <w:tc>
          <w:tcPr>
            <w:tcW w:w="6661" w:type="dxa"/>
            <w:vAlign w:val="center"/>
          </w:tcPr>
          <w:p w:rsidR="00450D82" w:rsidRPr="00E703CE" w:rsidRDefault="00450D82" w:rsidP="00E703CE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اضطرابات التواصل : الأنواع – التدريب والعلاج لاكتساب المهارات الأساسية في التواصل.</w:t>
            </w:r>
          </w:p>
        </w:tc>
        <w:tc>
          <w:tcPr>
            <w:tcW w:w="993" w:type="dxa"/>
            <w:vAlign w:val="center"/>
          </w:tcPr>
          <w:p w:rsidR="00450D82" w:rsidRPr="00E703CE" w:rsidRDefault="00B84776" w:rsidP="00E703C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986" w:type="dxa"/>
            <w:vAlign w:val="center"/>
          </w:tcPr>
          <w:p w:rsidR="00450D82" w:rsidRPr="00E703CE" w:rsidRDefault="00450D82" w:rsidP="00E703C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E703CE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3</w:t>
            </w:r>
          </w:p>
        </w:tc>
      </w:tr>
    </w:tbl>
    <w:p w:rsidR="0045785C" w:rsidRDefault="0045785C" w:rsidP="00E81F1B">
      <w:pPr>
        <w:rPr>
          <w:rFonts w:ascii="Arial" w:hAnsi="Arial" w:cs="AL-Mohanad"/>
          <w:sz w:val="28"/>
          <w:szCs w:val="28"/>
          <w:rtl/>
          <w:lang w:bidi="ar-EG"/>
        </w:rPr>
      </w:pPr>
    </w:p>
    <w:p w:rsidR="000E321D" w:rsidRPr="00FC6260" w:rsidRDefault="000E321D" w:rsidP="00E81F1B">
      <w:pPr>
        <w:rPr>
          <w:rFonts w:ascii="Arial" w:hAnsi="Arial" w:cs="AL-Mohanad"/>
          <w:sz w:val="28"/>
          <w:szCs w:val="28"/>
          <w:lang w:bidi="ar-EG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8"/>
        <w:gridCol w:w="1620"/>
        <w:gridCol w:w="1530"/>
        <w:gridCol w:w="1710"/>
        <w:gridCol w:w="1980"/>
      </w:tblGrid>
      <w:tr w:rsidR="00E81F1B" w:rsidRPr="00FC6260" w:rsidTr="00E81F1B">
        <w:trPr>
          <w:trHeight w:val="647"/>
        </w:trPr>
        <w:tc>
          <w:tcPr>
            <w:tcW w:w="8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A4029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2-</w:t>
            </w:r>
            <w:r w:rsidR="00BB535C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مكونات المقرر الدراسي (إجمالي عدد ساعات التدريس لكل فصل دراسي): </w:t>
            </w:r>
            <w:r w:rsidR="00B84776" w:rsidRPr="00FC2A15">
              <w:rPr>
                <w:rFonts w:ascii="Arial" w:eastAsia="Calibri" w:hAnsi="Arial" w:hint="cs"/>
                <w:b/>
                <w:bCs/>
                <w:color w:val="FF0000"/>
                <w:sz w:val="28"/>
                <w:szCs w:val="28"/>
                <w:rtl/>
                <w:lang w:val="en-US"/>
              </w:rPr>
              <w:t>45</w:t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</w:p>
        </w:tc>
      </w:tr>
      <w:tr w:rsidR="00E81F1B" w:rsidRPr="00FC6260" w:rsidTr="00E81F1B">
        <w:trPr>
          <w:trHeight w:val="104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CA4029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المحاضرة:</w:t>
            </w:r>
          </w:p>
          <w:p w:rsidR="0045785C" w:rsidRPr="00B27C09" w:rsidRDefault="0045785C" w:rsidP="00B84776">
            <w:pPr>
              <w:jc w:val="center"/>
              <w:rPr>
                <w:b/>
                <w:bCs/>
                <w:color w:val="0070C0"/>
                <w:sz w:val="28"/>
                <w:szCs w:val="28"/>
                <w:lang w:val="en-AU"/>
              </w:rPr>
            </w:pP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( </w:t>
            </w:r>
            <w:r w:rsidR="00B84776"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30</w:t>
            </w: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ساعة)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81F1B" w:rsidRDefault="00E81F1B" w:rsidP="00CA4029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مادة</w:t>
            </w:r>
            <w:r w:rsidRPr="00E81F1B">
              <w:rPr>
                <w:rFonts w:ascii="Arial" w:hAnsi="Arial" w:cs="AL-Mohanad" w:hint="cs"/>
                <w:bCs/>
                <w:rtl/>
              </w:rPr>
              <w:t xml:space="preserve"> </w:t>
            </w:r>
            <w:r w:rsidRPr="00E81F1B">
              <w:rPr>
                <w:rFonts w:ascii="Arial" w:hAnsi="Arial" w:cs="AL-Mohanad"/>
                <w:bCs/>
                <w:rtl/>
              </w:rPr>
              <w:t xml:space="preserve"> الدرس: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81F1B" w:rsidRDefault="00E81F1B" w:rsidP="00CA4029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المختبر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09" w:rsidRDefault="00E81F1B" w:rsidP="00B84776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عملي/ميداني/      تدريبي</w:t>
            </w:r>
          </w:p>
          <w:p w:rsidR="00B84776" w:rsidRPr="00B84776" w:rsidRDefault="00B84776" w:rsidP="00FC2A15">
            <w:pPr>
              <w:jc w:val="center"/>
              <w:rPr>
                <w:rFonts w:ascii="Arial" w:hAnsi="Arial" w:cs="AL-Mohanad"/>
                <w:bCs/>
                <w:rtl/>
                <w:lang w:bidi="ar-EG"/>
              </w:rPr>
            </w:pP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15</w:t>
            </w:r>
            <w:r w:rsidR="00225E09"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ساعة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81F1B" w:rsidRDefault="00E81F1B" w:rsidP="00CA4029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أخرى:</w:t>
            </w:r>
          </w:p>
        </w:tc>
      </w:tr>
    </w:tbl>
    <w:p w:rsidR="00E81F1B" w:rsidRPr="00FC6260" w:rsidRDefault="00E81F1B" w:rsidP="00E81F1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98"/>
      </w:tblGrid>
      <w:tr w:rsidR="00E81F1B" w:rsidRPr="00FC6260" w:rsidTr="00E81F1B">
        <w:trPr>
          <w:trHeight w:val="647"/>
        </w:trPr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B84776">
            <w:pPr>
              <w:pStyle w:val="7"/>
              <w:bidi/>
              <w:spacing w:after="120"/>
              <w:jc w:val="both"/>
              <w:rPr>
                <w:rFonts w:ascii="Arial" w:hAnsi="Arial" w:cs="AL-Mohanad"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ساعات دراسة خاصة إضافية/ساعات التعلم المتوقع أن يستوفيها الطالب أسبوعياً. (ينبغي أن يمثل هذا المتوسط لكل فصل دراسي وليس المطلوب لكل أسبوع): </w:t>
            </w:r>
            <w:r w:rsidR="0045785C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</w:p>
          <w:p w:rsidR="00B84776" w:rsidRPr="00B84776" w:rsidRDefault="00B84776" w:rsidP="00FC2A15">
            <w:pPr>
              <w:jc w:val="both"/>
              <w:rPr>
                <w:lang w:val="en-AU"/>
              </w:rPr>
            </w:pP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3 ساعات اسبوعيا بالاضافة الى اسبوع الاختبارات</w:t>
            </w:r>
          </w:p>
        </w:tc>
      </w:tr>
    </w:tbl>
    <w:p w:rsidR="00E81F1B" w:rsidRPr="00FC6260" w:rsidRDefault="00E81F1B" w:rsidP="00E81F1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4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5220"/>
        <w:gridCol w:w="1260"/>
        <w:gridCol w:w="1210"/>
      </w:tblGrid>
      <w:tr w:rsidR="00E81F1B" w:rsidRPr="00FC6260" w:rsidTr="00E81F1B">
        <w:trPr>
          <w:trHeight w:val="3115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F1B" w:rsidRPr="00FC6260" w:rsidRDefault="00E81F1B" w:rsidP="0045785C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تطوير نتائج التعلم في  مختلف مجالات التعلم  </w:t>
            </w:r>
          </w:p>
          <w:p w:rsidR="00E81F1B" w:rsidRDefault="00E81F1B" w:rsidP="0045785C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بيّن لكل من مجالات التعلم المبينة أدناه ما يلي: </w:t>
            </w:r>
          </w:p>
          <w:p w:rsidR="00E81F1B" w:rsidRPr="0045785C" w:rsidRDefault="00E81F1B" w:rsidP="004F5008">
            <w:pPr>
              <w:pStyle w:val="a3"/>
              <w:numPr>
                <w:ilvl w:val="0"/>
                <w:numId w:val="19"/>
              </w:numPr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</w:rPr>
            </w:pPr>
            <w:r w:rsidRPr="0045785C">
              <w:rPr>
                <w:rFonts w:ascii="Arial" w:hAnsi="Arial" w:cs="AL-Mohanad"/>
                <w:sz w:val="28"/>
                <w:szCs w:val="28"/>
                <w:rtl/>
              </w:rPr>
              <w:t>موجز سريع للمعارف أو المهارات التي يسعى المقرر الدراسي إلى تنميتها</w:t>
            </w:r>
            <w:r w:rsidRPr="0045785C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</w:t>
            </w:r>
          </w:p>
          <w:p w:rsidR="00E81F1B" w:rsidRDefault="00E81F1B" w:rsidP="004F5008">
            <w:pPr>
              <w:pStyle w:val="a3"/>
              <w:numPr>
                <w:ilvl w:val="0"/>
                <w:numId w:val="19"/>
              </w:numPr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</w:rPr>
            </w:pPr>
            <w:r w:rsidRPr="0045785C">
              <w:rPr>
                <w:rFonts w:ascii="Arial" w:hAnsi="Arial" w:cs="AL-Mohanad"/>
                <w:b/>
                <w:sz w:val="28"/>
                <w:szCs w:val="28"/>
                <w:rtl/>
              </w:rPr>
              <w:t>توصيف لاستراتيجيات التدريس ال</w:t>
            </w:r>
            <w:r w:rsidRPr="0045785C">
              <w:rPr>
                <w:rFonts w:ascii="Arial" w:hAnsi="Arial" w:cs="AL-Mohanad" w:hint="cs"/>
                <w:b/>
                <w:sz w:val="28"/>
                <w:szCs w:val="28"/>
                <w:rtl/>
              </w:rPr>
              <w:t>مستخدمة</w:t>
            </w:r>
            <w:r w:rsidRPr="0045785C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في  المقرر الدراسي بغية تطوير تلك المعارف أو المهارات. </w:t>
            </w:r>
          </w:p>
          <w:p w:rsidR="00E81F1B" w:rsidRPr="0045785C" w:rsidRDefault="00E81F1B" w:rsidP="004F5008">
            <w:pPr>
              <w:pStyle w:val="a3"/>
              <w:numPr>
                <w:ilvl w:val="0"/>
                <w:numId w:val="19"/>
              </w:numPr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</w:rPr>
            </w:pPr>
            <w:r w:rsidRPr="0045785C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الطرق المتبعة لتقويم الطالب في المقرر الدراسي لتقييم نتائج التعلم في هذا المجال الدراسي. </w:t>
            </w:r>
            <w:r w:rsidRPr="0045785C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B5443A" w:rsidRDefault="00E81F1B" w:rsidP="004F5008">
            <w:pPr>
              <w:pStyle w:val="7"/>
              <w:numPr>
                <w:ilvl w:val="0"/>
                <w:numId w:val="2"/>
              </w:numPr>
              <w:bidi/>
              <w:spacing w:after="120"/>
              <w:ind w:left="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المعارف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  <w:r w:rsidRPr="00FC6260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935712" w:rsidP="00CA4029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 توصيف</w:t>
            </w:r>
            <w:r w:rsidR="00E81F1B">
              <w:rPr>
                <w:rFonts w:ascii="Arial" w:hAnsi="Arial" w:cs="AL-Mohanad"/>
                <w:sz w:val="28"/>
                <w:szCs w:val="28"/>
                <w:rtl/>
              </w:rPr>
              <w:t xml:space="preserve"> للمعارف المراد اكتسابها</w:t>
            </w:r>
            <w:r w:rsidR="00E81F1B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45785C" w:rsidRPr="00FC2A15" w:rsidRDefault="00A909BC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تعريف مفهوم التواصل.</w:t>
            </w:r>
          </w:p>
          <w:p w:rsidR="00A909BC" w:rsidRPr="00FC2A15" w:rsidRDefault="00A909BC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تعداد عناصر عملية التواصل.</w:t>
            </w:r>
          </w:p>
          <w:p w:rsidR="00A909BC" w:rsidRPr="00FC2A15" w:rsidRDefault="00A909BC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استعراض </w:t>
            </w:r>
            <w:r w:rsidR="00474600" w:rsidRPr="00FC2A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أنماط</w:t>
            </w:r>
            <w:r w:rsidRPr="00FC2A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التواصل المختلفة.</w:t>
            </w:r>
          </w:p>
          <w:p w:rsidR="00A909BC" w:rsidRPr="00FC2A15" w:rsidRDefault="00A909BC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معرفة الطالب </w:t>
            </w:r>
            <w:r w:rsidR="00B15AE5" w:rsidRPr="00FC2A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بالعوامل التي تساعد في نجاح عملية الاتصال والعوامل التي تعوق عملية الاتصال</w:t>
            </w:r>
            <w:r w:rsidRPr="00FC2A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.</w:t>
            </w:r>
          </w:p>
          <w:p w:rsidR="00A909BC" w:rsidRPr="00FC2A15" w:rsidRDefault="00BB535C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إكساب</w:t>
            </w:r>
            <w:r w:rsidR="00A909BC" w:rsidRPr="00FC2A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 الطالب المهارة العملية في </w:t>
            </w:r>
            <w:r w:rsidR="00474600" w:rsidRPr="00FC2A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التعرف علي مظاهر اضطراب التواصل </w:t>
            </w:r>
            <w:r w:rsidR="00B15AE5" w:rsidRPr="00FC2A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لذوي الاحتياجات الخاصة.</w:t>
            </w:r>
          </w:p>
          <w:p w:rsidR="0091370B" w:rsidRPr="00FC2A15" w:rsidRDefault="0091370B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تنمية قدرة الطالب علي المعرفة والفهم والتحليل والتركيب والتقويم للمعلومات التي تدرس له في هذه المادة.</w:t>
            </w:r>
          </w:p>
          <w:p w:rsidR="00B15AE5" w:rsidRPr="00FC2A15" w:rsidRDefault="00B15AE5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استعراض الأنماط المختلفة للتواصل.</w:t>
            </w:r>
          </w:p>
          <w:p w:rsidR="00141182" w:rsidRPr="00FC2A15" w:rsidRDefault="00141182" w:rsidP="00FC2A15">
            <w:pPr>
              <w:pStyle w:val="a6"/>
              <w:numPr>
                <w:ilvl w:val="0"/>
                <w:numId w:val="20"/>
              </w:numPr>
              <w:jc w:val="both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FC2A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فهم وتطبيق أساليب التواصل اللازمة لكل فئة من فئات ذوي الاحتياجات الخاصة, وتدريب هذه الفئات على إتقانها </w:t>
            </w:r>
            <w:r w:rsidRPr="00FC2A15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.</w:t>
            </w:r>
          </w:p>
          <w:p w:rsidR="00E81F1B" w:rsidRPr="00FC6260" w:rsidRDefault="00E81F1B" w:rsidP="0091370B">
            <w:pPr>
              <w:pStyle w:val="a6"/>
              <w:spacing w:after="0" w:line="240" w:lineRule="auto"/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CA4029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المعارف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A909BC" w:rsidRPr="00FC2A15" w:rsidRDefault="00A909BC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المحاضرات.</w:t>
            </w:r>
          </w:p>
          <w:p w:rsidR="00A909BC" w:rsidRPr="00FC2A15" w:rsidRDefault="00A909BC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المناقشة والحوار.</w:t>
            </w:r>
          </w:p>
          <w:p w:rsidR="00A909BC" w:rsidRPr="00FC2A15" w:rsidRDefault="00A909BC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التدريبات العملية.</w:t>
            </w:r>
          </w:p>
          <w:p w:rsidR="00E81F1B" w:rsidRPr="00005C58" w:rsidRDefault="00A909BC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L-Mohanad"/>
                <w:color w:val="0070C0"/>
                <w:sz w:val="28"/>
                <w:szCs w:val="28"/>
              </w:rPr>
            </w:pP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عرض فيديو- </w:t>
            </w:r>
            <w:r w:rsidR="00B15AE5"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لذوي الإعاقات المختلفة  وطرق التواصل لديهم</w:t>
            </w: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.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CA4029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المعارف المكتسبة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A909BC" w:rsidRPr="00FC2A15" w:rsidRDefault="00A909BC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المناقشة.</w:t>
            </w:r>
          </w:p>
          <w:p w:rsidR="00A909BC" w:rsidRPr="00FC2A15" w:rsidRDefault="00A909BC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الاختبارات القصيرة.</w:t>
            </w:r>
          </w:p>
          <w:p w:rsidR="00A909BC" w:rsidRPr="00FC2A15" w:rsidRDefault="00A909BC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المناقشة المشتركة.</w:t>
            </w:r>
          </w:p>
          <w:p w:rsidR="00E81F1B" w:rsidRPr="00FC2A15" w:rsidRDefault="00A909BC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الاختبار الفصلي والنهائي.</w:t>
            </w:r>
          </w:p>
          <w:p w:rsidR="00337DCE" w:rsidRPr="00FC2A15" w:rsidRDefault="00337DCE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الأنشطة والأعمال التي تناقش داخل قاعة الدرس</w:t>
            </w:r>
          </w:p>
          <w:p w:rsidR="00337DCE" w:rsidRPr="00005C58" w:rsidRDefault="00337DCE" w:rsidP="00337DCE">
            <w:pPr>
              <w:pStyle w:val="a6"/>
              <w:spacing w:after="0" w:line="240" w:lineRule="auto"/>
              <w:rPr>
                <w:rFonts w:ascii="Arial" w:hAnsi="Arial" w:cs="AL-Mohanad"/>
                <w:color w:val="0070C0"/>
                <w:sz w:val="28"/>
                <w:szCs w:val="28"/>
              </w:rPr>
            </w:pPr>
          </w:p>
          <w:p w:rsidR="00005C58" w:rsidRPr="00A909BC" w:rsidRDefault="00005C58" w:rsidP="00005C58">
            <w:pPr>
              <w:pStyle w:val="a6"/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4F5008">
            <w:pPr>
              <w:pStyle w:val="7"/>
              <w:numPr>
                <w:ilvl w:val="0"/>
                <w:numId w:val="2"/>
              </w:numPr>
              <w:bidi/>
              <w:spacing w:after="120"/>
              <w:ind w:left="796" w:hanging="796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lastRenderedPageBreak/>
              <w:t>المهارات ال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إدراكية: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CA4029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توصيف للمهارات 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إدراكية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المراد تنميتها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B15AE5" w:rsidRPr="00FC2A15" w:rsidRDefault="00B15AE5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مهارة التعرف علي اضطراب التواصل لذوي الإعاقات المختلفة وعلاجها.</w:t>
            </w:r>
          </w:p>
          <w:p w:rsidR="00FE3FCE" w:rsidRPr="00FC2A15" w:rsidRDefault="00FE3FCE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مهارات التفكير العلمي.</w:t>
            </w:r>
          </w:p>
          <w:p w:rsidR="00E81F1B" w:rsidRPr="00FC2A15" w:rsidRDefault="00FE3FCE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مهارة التحليل.</w:t>
            </w:r>
          </w:p>
          <w:p w:rsidR="00FE3FCE" w:rsidRPr="00FC2A15" w:rsidRDefault="00FE3FCE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الربط بين الموقف وتعبيرات الوجه.</w:t>
            </w:r>
          </w:p>
          <w:p w:rsidR="00FE3FCE" w:rsidRPr="00FE3FCE" w:rsidRDefault="00FE3FCE" w:rsidP="00FE3FCE">
            <w:pPr>
              <w:spacing w:after="0" w:line="320" w:lineRule="exact"/>
              <w:ind w:left="1800" w:right="-907"/>
              <w:jc w:val="lowKashida"/>
              <w:rPr>
                <w:rFonts w:cs="Traditional Arabic"/>
                <w:b/>
                <w:bCs/>
                <w:sz w:val="30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CA4029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FE3FCE" w:rsidRPr="00FC2A15" w:rsidRDefault="00FE3FCE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عمليات العصف الذهني.</w:t>
            </w:r>
          </w:p>
          <w:p w:rsidR="00FE3FCE" w:rsidRPr="00FC2A15" w:rsidRDefault="00FE3FCE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التعلم التعاوني.</w:t>
            </w:r>
          </w:p>
          <w:p w:rsidR="00FE3FCE" w:rsidRPr="00FC2A15" w:rsidRDefault="00FE3FCE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المناقشة والحوار.</w:t>
            </w:r>
          </w:p>
          <w:p w:rsidR="00E81F1B" w:rsidRPr="00FE3FCE" w:rsidRDefault="00E81F1B" w:rsidP="00FE3FCE">
            <w:pPr>
              <w:pStyle w:val="a6"/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CA4029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إدراكية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FE3FCE" w:rsidRPr="00FC2A15" w:rsidRDefault="00FE3FCE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المناقشة والحوار.</w:t>
            </w:r>
          </w:p>
          <w:p w:rsidR="00FE3FCE" w:rsidRPr="00FC2A15" w:rsidRDefault="00FE3FCE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البحوث والتقارير. </w:t>
            </w:r>
          </w:p>
          <w:p w:rsidR="00FE3FCE" w:rsidRPr="00FC2A15" w:rsidRDefault="00FE3FCE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الاختبارات.</w:t>
            </w:r>
          </w:p>
          <w:p w:rsidR="00E81F1B" w:rsidRPr="00FC2A15" w:rsidRDefault="00FE3FCE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تكليف الطالب بأعمال فردية وجماعية يقوم بها.</w:t>
            </w:r>
          </w:p>
          <w:p w:rsidR="00005C58" w:rsidRPr="00005C58" w:rsidRDefault="00005C58" w:rsidP="00005C58">
            <w:pPr>
              <w:spacing w:after="0" w:line="320" w:lineRule="exact"/>
              <w:ind w:left="1800" w:right="-907"/>
              <w:jc w:val="lowKashida"/>
              <w:rPr>
                <w:rFonts w:cs="Traditional Arabic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A4029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ج.  مهارات التعامل مع الآخرين و تحمل المسؤولية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CA4029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1-وصف لمهارات العلاقات الشخصية والقدرة على تحمل المسؤولية المطلوب تطويرها:</w:t>
            </w:r>
          </w:p>
          <w:p w:rsidR="00FE3FCE" w:rsidRPr="00FC2A15" w:rsidRDefault="00BB535C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أن</w:t>
            </w:r>
            <w:r w:rsidR="00FE3FCE"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يست</w:t>
            </w:r>
            <w:r w:rsidR="00591400"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ط</w:t>
            </w:r>
            <w:r w:rsidR="00FE3FCE"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يع المتدرب العمل مع زملائه بروح الفريق </w:t>
            </w:r>
            <w:r w:rsidR="00591400"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الواحد.</w:t>
            </w:r>
          </w:p>
          <w:p w:rsidR="00591400" w:rsidRPr="00FC2A15" w:rsidRDefault="00591400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تبادل الآراء.</w:t>
            </w:r>
          </w:p>
          <w:p w:rsidR="00591400" w:rsidRPr="00FC2A15" w:rsidRDefault="00591400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القدرة علي تحمل المسئولية.</w:t>
            </w:r>
          </w:p>
          <w:p w:rsidR="00591400" w:rsidRPr="00FC2A15" w:rsidRDefault="00591400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أن يكتسب عملياً العديد من الخصائص التي يجب أن </w:t>
            </w:r>
            <w:r w:rsidR="00BB535C"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يتحلى</w:t>
            </w: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بها المعلم.</w:t>
            </w:r>
          </w:p>
          <w:p w:rsidR="00591400" w:rsidRPr="00FC2A15" w:rsidRDefault="00591400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القدرة علي اتخاذ القرار.</w:t>
            </w:r>
          </w:p>
          <w:p w:rsidR="00E81F1B" w:rsidRPr="00B5443A" w:rsidRDefault="00E81F1B" w:rsidP="00591400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CA4029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2-استراتيجيات التعليم المستخدمة في تطوير هذه المهارات:</w:t>
            </w:r>
          </w:p>
          <w:p w:rsidR="00E81F1B" w:rsidRPr="00FC2A15" w:rsidRDefault="00591400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خلق جو من التعاون والحب بين الطلاب.</w:t>
            </w:r>
          </w:p>
          <w:p w:rsidR="00591400" w:rsidRPr="00FC2A15" w:rsidRDefault="00591400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تبادل الخبرات بين الطلاب.</w:t>
            </w:r>
          </w:p>
          <w:p w:rsidR="00E81F1B" w:rsidRPr="00CC0597" w:rsidRDefault="00591400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color w:val="0070C0"/>
                <w:sz w:val="28"/>
                <w:szCs w:val="28"/>
              </w:rPr>
            </w:pP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توجيه الطلاب وإرشادهم من خلال المناقشة والحوار معهم.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CA4029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طرق تقويم مهارات التعامل مع الآخرين والقدرة على تحمل المسؤولية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591400" w:rsidRPr="00FC2A15" w:rsidRDefault="00591400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ملاحظة علاقات الطلاب مع بعضهم البعض.</w:t>
            </w:r>
          </w:p>
          <w:p w:rsidR="00591400" w:rsidRPr="00FC2A15" w:rsidRDefault="00591400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متابعة مشاركة الطلاب في </w:t>
            </w:r>
            <w:r w:rsidR="00BB535C"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الأنشطة</w:t>
            </w: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المتعلقة بالصم داخل الكلية.</w:t>
            </w:r>
          </w:p>
          <w:p w:rsidR="00E81F1B" w:rsidRPr="00FC2A15" w:rsidRDefault="00FB0CB6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متابعة مدي تعاون الطالب مع زملائه </w:t>
            </w:r>
            <w:r w:rsidR="00BB535C"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وأستاذه</w:t>
            </w: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.</w:t>
            </w:r>
          </w:p>
          <w:p w:rsidR="00E71207" w:rsidRPr="00FB0CB6" w:rsidRDefault="00E71207" w:rsidP="00E71207">
            <w:pPr>
              <w:pStyle w:val="a6"/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E81F1B">
        <w:trPr>
          <w:trHeight w:val="841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6D3DAB" w:rsidRDefault="00E81F1B" w:rsidP="00CA4029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د. مهارات التواصل، وتقنية المعلومات، والمهارات العددية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935712" w:rsidRDefault="00E81F1B" w:rsidP="00935712">
            <w:pPr>
              <w:pStyle w:val="a6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935712">
              <w:rPr>
                <w:rFonts w:ascii="Arial" w:hAnsi="Arial" w:cs="AL-Mohanad"/>
                <w:sz w:val="28"/>
                <w:szCs w:val="28"/>
                <w:rtl/>
              </w:rPr>
              <w:lastRenderedPageBreak/>
              <w:t>توصيف للمهارات المراد تنميتها في هذا المجال</w:t>
            </w:r>
            <w:r w:rsidRPr="00935712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FB0CB6" w:rsidRPr="00FC2A15" w:rsidRDefault="00FB0CB6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مهارات التعامل مع الحاسوب والشبكة العنكبوتية.</w:t>
            </w:r>
          </w:p>
          <w:p w:rsidR="00FB0CB6" w:rsidRPr="00FC2A15" w:rsidRDefault="00FB0CB6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مهارات الدخول علي المواقع الاليكترونية الخاصة بالمادة الدراسية.</w:t>
            </w:r>
          </w:p>
          <w:p w:rsidR="00FB0CB6" w:rsidRPr="00FC2A15" w:rsidRDefault="00FB0CB6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القدرة علي استخدام التقنية الحديثة في التواصل مع الآخرين.</w:t>
            </w:r>
          </w:p>
          <w:p w:rsidR="00E71207" w:rsidRPr="00FC2A15" w:rsidRDefault="00FB0CB6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أن يكتسب المتدرب القدرة علي استخدام الأسالي</w:t>
            </w:r>
            <w:r w:rsid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ب الإحصائية في تحليل البيانات </w:t>
            </w:r>
            <w:r w:rsidR="00E71207"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وتفسيرها.</w:t>
            </w:r>
          </w:p>
          <w:p w:rsidR="00FB0CB6" w:rsidRPr="00FB0CB6" w:rsidRDefault="00FB0CB6" w:rsidP="00FB0CB6">
            <w:pPr>
              <w:spacing w:after="0" w:line="320" w:lineRule="exact"/>
              <w:ind w:left="1440" w:right="-907"/>
              <w:jc w:val="lowKashida"/>
              <w:rPr>
                <w:rFonts w:cs="Traditional Arabic"/>
                <w:b/>
                <w:bCs/>
                <w:sz w:val="30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CA4029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FB0CB6" w:rsidRPr="00FC2A15" w:rsidRDefault="00FB0CB6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المناقشة والحوار.</w:t>
            </w:r>
          </w:p>
          <w:p w:rsidR="00FB0CB6" w:rsidRPr="00FC2A15" w:rsidRDefault="00FB0CB6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العصف الذهني.</w:t>
            </w:r>
          </w:p>
          <w:p w:rsidR="00FB0CB6" w:rsidRPr="00FC2A15" w:rsidRDefault="00FB0CB6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البحث والاستنتاج.</w:t>
            </w:r>
          </w:p>
          <w:p w:rsidR="00E81F1B" w:rsidRPr="00FC2A15" w:rsidRDefault="00FB0CB6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التعاون</w:t>
            </w:r>
            <w:r w:rsidR="00FA1179"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.</w:t>
            </w:r>
          </w:p>
          <w:p w:rsidR="00FA1179" w:rsidRPr="00FA1179" w:rsidRDefault="00FA1179" w:rsidP="00FA1179">
            <w:pPr>
              <w:spacing w:after="0" w:line="320" w:lineRule="exact"/>
              <w:ind w:left="1440" w:right="-907"/>
              <w:jc w:val="lowKashida"/>
              <w:rPr>
                <w:rFonts w:cs="Traditional Arabic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E81F1B" w:rsidRPr="00FC6260" w:rsidTr="00E81F1B">
        <w:trPr>
          <w:trHeight w:val="70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CA4029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العددية ومهارات التواصل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C2053E" w:rsidRPr="00FC2A15" w:rsidRDefault="00FB0CB6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تكليف المتدرب بتجميع معلومات وصور حول </w:t>
            </w:r>
            <w:r w:rsidR="00C2053E"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أحد ال</w:t>
            </w: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موضوع</w:t>
            </w:r>
            <w:r w:rsidR="00C2053E"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ات في مجال مهارات التواصل </w:t>
            </w: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من مواقع الانترنت, </w:t>
            </w:r>
            <w:r w:rsidR="00C2053E"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وعرضها علي زملائه في الفصل.</w:t>
            </w:r>
          </w:p>
          <w:p w:rsidR="00E71207" w:rsidRPr="00B27C09" w:rsidRDefault="00E71207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L-Mohanad"/>
                <w:b/>
                <w:bCs/>
                <w:color w:val="0070C0"/>
                <w:sz w:val="28"/>
                <w:szCs w:val="28"/>
              </w:rPr>
            </w:pP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قراءات عن موضوعات مهمة  </w:t>
            </w:r>
            <w:r w:rsidR="00D00B43"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في مجال فن التواصل وطرقه المختلفة خصوصاً لذوي الاحتياجات الخاصة </w:t>
            </w: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عبر الشبكة العنكبوتية ومكتبة الجامعة.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A4029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هـ. المهارات ال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حركية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النفسية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(إن وجدت)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CA4029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توصيف للمهارات ال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المراد تنميتها ومستوى الأداء المطلوب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0A1B47" w:rsidRPr="00FC2A15" w:rsidRDefault="00FB0CB6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أن يستخدم المتدرب التعبيرات الجسدية بشكل مناسب أثناء </w:t>
            </w:r>
            <w:r w:rsidR="00D00B43"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التواصل مع الآخر</w:t>
            </w: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مثل تعبيرات الوجه والعينين وحركات الرأس والأرجل وهيئة الوقوف والجلوس والتقليل من الحركات الزائدة التي لا معني لها والتي تشتت انتباه الطالب</w:t>
            </w:r>
            <w:r w:rsidR="000A1B47"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،  والقدرة علي الربط بين حركة الجسم وتعبيرات الوجه وبما </w:t>
            </w:r>
            <w:r w:rsidR="00BB535C"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يتلاءم</w:t>
            </w:r>
            <w:r w:rsidR="000A1B47"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مع الموقف</w:t>
            </w:r>
            <w:r w:rsidR="00D00B43"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ومدي ما تقدمة من مساعدة في عملية التواصل وأهمية الجمع بين التواصل اللفظي وغير اللفظي.</w:t>
            </w:r>
            <w:r w:rsidR="000A1B47"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.</w:t>
            </w:r>
          </w:p>
          <w:p w:rsidR="00FB0CB6" w:rsidRPr="00FC2A15" w:rsidRDefault="00FB0CB6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أن يكتس</w:t>
            </w:r>
            <w:r w:rsidR="0052258C"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ب الطالب مهارة التواصل الجسدي</w:t>
            </w: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بشكل جيد.</w:t>
            </w:r>
          </w:p>
          <w:p w:rsidR="00E81F1B" w:rsidRPr="0052258C" w:rsidRDefault="00E81F1B" w:rsidP="00D00B43">
            <w:pPr>
              <w:pStyle w:val="a6"/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val="en-AU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CA4029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52258C" w:rsidRPr="00FC2A15" w:rsidRDefault="0052258C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التوجيه والإرشاد.</w:t>
            </w:r>
          </w:p>
          <w:p w:rsidR="00E81F1B" w:rsidRPr="00005C58" w:rsidRDefault="0052258C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L-Mohanad"/>
                <w:color w:val="0070C0"/>
                <w:sz w:val="28"/>
                <w:szCs w:val="28"/>
                <w:lang w:val="en-GB"/>
              </w:rPr>
            </w:pP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تدريب الطالب علي كيفية التواصل الجسدي بشكل جيد ومقبول.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CA4029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FC2A15" w:rsidRDefault="0052258C" w:rsidP="00FC2A15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ملاحظة الطالب أثناء </w:t>
            </w:r>
            <w:r w:rsidR="00BB535C"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تأدية</w:t>
            </w: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D00B43"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التعبيرات غير اللفظية </w:t>
            </w:r>
            <w:r w:rsidRPr="00FC2A15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وتقيمه.</w:t>
            </w:r>
          </w:p>
          <w:p w:rsidR="0052258C" w:rsidRPr="00FA1179" w:rsidRDefault="0052258C" w:rsidP="0052258C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E81F1B">
        <w:tblPrEx>
          <w:tblLook w:val="0000"/>
        </w:tblPrEx>
        <w:tc>
          <w:tcPr>
            <w:tcW w:w="8648" w:type="dxa"/>
            <w:gridSpan w:val="4"/>
          </w:tcPr>
          <w:p w:rsidR="00E81F1B" w:rsidRDefault="00E81F1B" w:rsidP="00CA4029">
            <w:pPr>
              <w:spacing w:line="216" w:lineRule="auto"/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</w:pPr>
          </w:p>
          <w:p w:rsidR="00FC2A15" w:rsidRDefault="00FC2A15" w:rsidP="00CA4029">
            <w:pPr>
              <w:spacing w:line="216" w:lineRule="auto"/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</w:pPr>
          </w:p>
          <w:p w:rsidR="00FC2A15" w:rsidRDefault="00FC2A15" w:rsidP="00CA4029">
            <w:pPr>
              <w:spacing w:line="216" w:lineRule="auto"/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</w:pPr>
          </w:p>
          <w:p w:rsidR="00FC2A15" w:rsidRPr="00FC6260" w:rsidRDefault="00FC2A15" w:rsidP="00CA4029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81F1B" w:rsidRPr="00FC6260" w:rsidRDefault="00E81F1B" w:rsidP="00CA4029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lastRenderedPageBreak/>
              <w:t>5. جدول مهام تقويم الطلاب خلال الفصل الدراسي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E81F1B" w:rsidRPr="00FC6260" w:rsidTr="00E81F1B">
        <w:tblPrEx>
          <w:tblLook w:val="0000"/>
        </w:tblPrEx>
        <w:tc>
          <w:tcPr>
            <w:tcW w:w="958" w:type="dxa"/>
          </w:tcPr>
          <w:p w:rsidR="00E81F1B" w:rsidRPr="00FC6260" w:rsidRDefault="00E81F1B" w:rsidP="00CA4029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lastRenderedPageBreak/>
              <w:t>التقويم</w:t>
            </w:r>
          </w:p>
        </w:tc>
        <w:tc>
          <w:tcPr>
            <w:tcW w:w="5220" w:type="dxa"/>
          </w:tcPr>
          <w:p w:rsidR="00E81F1B" w:rsidRPr="00FC6260" w:rsidRDefault="00E81F1B" w:rsidP="00CA4029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مهمة التقويم (كتابة م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قال، اختبا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ر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 مشروع جماعي، اختبار نهائي...الخ)</w:t>
            </w:r>
          </w:p>
        </w:tc>
        <w:tc>
          <w:tcPr>
            <w:tcW w:w="1260" w:type="dxa"/>
          </w:tcPr>
          <w:p w:rsidR="00E81F1B" w:rsidRPr="00FC6260" w:rsidRDefault="00E81F1B" w:rsidP="00CA4029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الأسبوع المحدد له</w:t>
            </w:r>
          </w:p>
        </w:tc>
        <w:tc>
          <w:tcPr>
            <w:tcW w:w="1210" w:type="dxa"/>
          </w:tcPr>
          <w:p w:rsidR="00E81F1B" w:rsidRPr="00FC6260" w:rsidRDefault="00E81F1B" w:rsidP="00CA4029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نسبت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ه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من التقويم النهائي</w:t>
            </w:r>
          </w:p>
        </w:tc>
      </w:tr>
      <w:tr w:rsidR="00E81F1B" w:rsidRPr="00FC6260" w:rsidTr="00FC2A15">
        <w:tblPrEx>
          <w:tblLook w:val="0000"/>
        </w:tblPrEx>
        <w:trPr>
          <w:trHeight w:val="260"/>
        </w:trPr>
        <w:tc>
          <w:tcPr>
            <w:tcW w:w="958" w:type="dxa"/>
            <w:vAlign w:val="center"/>
          </w:tcPr>
          <w:p w:rsidR="00E81F1B" w:rsidRPr="00FC2A15" w:rsidRDefault="00E81F1B" w:rsidP="00FC2A1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FC2A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5220" w:type="dxa"/>
            <w:vAlign w:val="center"/>
          </w:tcPr>
          <w:p w:rsidR="00E81F1B" w:rsidRPr="00FC2A15" w:rsidRDefault="00517497" w:rsidP="00FC2A1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FC2A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الحضور</w:t>
            </w:r>
          </w:p>
        </w:tc>
        <w:tc>
          <w:tcPr>
            <w:tcW w:w="1260" w:type="dxa"/>
            <w:vAlign w:val="center"/>
          </w:tcPr>
          <w:p w:rsidR="00E81F1B" w:rsidRPr="00FC2A15" w:rsidRDefault="000A1B47" w:rsidP="00FC2A1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FC2A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علي مدار الفصل</w:t>
            </w:r>
          </w:p>
        </w:tc>
        <w:tc>
          <w:tcPr>
            <w:tcW w:w="1210" w:type="dxa"/>
            <w:vAlign w:val="center"/>
          </w:tcPr>
          <w:p w:rsidR="00E81F1B" w:rsidRPr="00FC2A15" w:rsidRDefault="00517497" w:rsidP="00FC2A1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FC2A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5%</w:t>
            </w:r>
          </w:p>
        </w:tc>
      </w:tr>
      <w:tr w:rsidR="00E81F1B" w:rsidRPr="00FC6260" w:rsidTr="00FC2A15">
        <w:tblPrEx>
          <w:tblLook w:val="0000"/>
        </w:tblPrEx>
        <w:trPr>
          <w:trHeight w:val="260"/>
        </w:trPr>
        <w:tc>
          <w:tcPr>
            <w:tcW w:w="958" w:type="dxa"/>
            <w:vAlign w:val="center"/>
          </w:tcPr>
          <w:p w:rsidR="00E81F1B" w:rsidRPr="00FC2A15" w:rsidRDefault="00E81F1B" w:rsidP="00FC2A1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5220" w:type="dxa"/>
            <w:vAlign w:val="center"/>
          </w:tcPr>
          <w:p w:rsidR="00E81F1B" w:rsidRPr="00FC2A15" w:rsidRDefault="00055145" w:rsidP="00FC2A15">
            <w:pPr>
              <w:tabs>
                <w:tab w:val="num" w:pos="1181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QA"/>
              </w:rPr>
            </w:pPr>
            <w:r w:rsidRPr="00FC2A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ال</w:t>
            </w:r>
            <w:r w:rsidR="00517497" w:rsidRPr="00FC2A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مشاركة</w:t>
            </w:r>
            <w:r w:rsidR="00E71207" w:rsidRPr="00FC2A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 والأنشطة داخل قاعة الدرس</w:t>
            </w:r>
            <w:r w:rsidRPr="00FC2A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, مع تقديم لعرض لأحد الموضوعات المرتبطة </w:t>
            </w:r>
            <w:r w:rsidR="00D00B43" w:rsidRPr="00FC2A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بمهارات التواصل لذوي الاحتياجات الخاصة</w:t>
            </w:r>
            <w:r w:rsidRPr="00FC2A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QA"/>
              </w:rPr>
              <w:t>.</w:t>
            </w:r>
          </w:p>
          <w:p w:rsidR="00055145" w:rsidRPr="00FC2A15" w:rsidRDefault="00055145" w:rsidP="00FC2A15">
            <w:pPr>
              <w:tabs>
                <w:tab w:val="num" w:pos="1181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QA"/>
              </w:rPr>
            </w:pPr>
          </w:p>
        </w:tc>
        <w:tc>
          <w:tcPr>
            <w:tcW w:w="1260" w:type="dxa"/>
            <w:vAlign w:val="center"/>
          </w:tcPr>
          <w:p w:rsidR="00E81F1B" w:rsidRPr="00FC2A15" w:rsidRDefault="000A1B47" w:rsidP="00FC2A1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FC2A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علي مدار الفصل</w:t>
            </w:r>
          </w:p>
        </w:tc>
        <w:tc>
          <w:tcPr>
            <w:tcW w:w="1210" w:type="dxa"/>
            <w:vAlign w:val="center"/>
          </w:tcPr>
          <w:p w:rsidR="00E81F1B" w:rsidRPr="00FC2A15" w:rsidRDefault="00517497" w:rsidP="00FC2A1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FC2A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5%</w:t>
            </w:r>
          </w:p>
        </w:tc>
      </w:tr>
      <w:tr w:rsidR="00E81F1B" w:rsidRPr="00FC6260" w:rsidTr="00FC2A15">
        <w:tblPrEx>
          <w:tblLook w:val="0000"/>
        </w:tblPrEx>
        <w:trPr>
          <w:trHeight w:val="260"/>
        </w:trPr>
        <w:tc>
          <w:tcPr>
            <w:tcW w:w="958" w:type="dxa"/>
            <w:vAlign w:val="center"/>
          </w:tcPr>
          <w:p w:rsidR="00E81F1B" w:rsidRPr="00FC2A15" w:rsidRDefault="00E81F1B" w:rsidP="00FC2A1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5220" w:type="dxa"/>
            <w:vAlign w:val="center"/>
          </w:tcPr>
          <w:p w:rsidR="00E81F1B" w:rsidRPr="00FC2A15" w:rsidRDefault="00517497" w:rsidP="00FC2A1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FC2A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أعمال يكلف بها الطالب</w:t>
            </w:r>
          </w:p>
        </w:tc>
        <w:tc>
          <w:tcPr>
            <w:tcW w:w="1260" w:type="dxa"/>
            <w:vAlign w:val="center"/>
          </w:tcPr>
          <w:p w:rsidR="00E81F1B" w:rsidRPr="00FC2A15" w:rsidRDefault="00B84776" w:rsidP="00FC2A1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FC2A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الاسبوع الثامن</w:t>
            </w:r>
          </w:p>
        </w:tc>
        <w:tc>
          <w:tcPr>
            <w:tcW w:w="1210" w:type="dxa"/>
            <w:vAlign w:val="center"/>
          </w:tcPr>
          <w:p w:rsidR="00E81F1B" w:rsidRPr="00FC2A15" w:rsidRDefault="00517497" w:rsidP="00FC2A1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FC2A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10 %</w:t>
            </w:r>
          </w:p>
        </w:tc>
      </w:tr>
      <w:tr w:rsidR="00E81F1B" w:rsidRPr="00FC6260" w:rsidTr="00FC2A15">
        <w:tblPrEx>
          <w:tblLook w:val="0000"/>
        </w:tblPrEx>
        <w:trPr>
          <w:trHeight w:val="260"/>
        </w:trPr>
        <w:tc>
          <w:tcPr>
            <w:tcW w:w="958" w:type="dxa"/>
            <w:vAlign w:val="center"/>
          </w:tcPr>
          <w:p w:rsidR="00E81F1B" w:rsidRPr="00FC2A15" w:rsidRDefault="00E81F1B" w:rsidP="00FC2A1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4</w:t>
            </w:r>
          </w:p>
        </w:tc>
        <w:tc>
          <w:tcPr>
            <w:tcW w:w="5220" w:type="dxa"/>
            <w:vAlign w:val="center"/>
          </w:tcPr>
          <w:p w:rsidR="00E81F1B" w:rsidRPr="00FC2A15" w:rsidRDefault="00517497" w:rsidP="00FC2A1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FC2A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الاختبار الفصل</w:t>
            </w:r>
            <w:r w:rsidR="00B84776" w:rsidRPr="00FC2A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ى</w:t>
            </w:r>
          </w:p>
        </w:tc>
        <w:tc>
          <w:tcPr>
            <w:tcW w:w="1260" w:type="dxa"/>
            <w:vAlign w:val="center"/>
          </w:tcPr>
          <w:p w:rsidR="00E81F1B" w:rsidRPr="00FC2A15" w:rsidRDefault="00BB535C" w:rsidP="00FC2A1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FC2A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الأسبوع</w:t>
            </w:r>
            <w:r w:rsidR="00517497" w:rsidRPr="00FC2A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 ال</w:t>
            </w:r>
            <w:r w:rsidR="00B84776" w:rsidRPr="00FC2A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عاشر</w:t>
            </w:r>
          </w:p>
        </w:tc>
        <w:tc>
          <w:tcPr>
            <w:tcW w:w="1210" w:type="dxa"/>
            <w:vAlign w:val="center"/>
          </w:tcPr>
          <w:p w:rsidR="00E81F1B" w:rsidRPr="00FC2A15" w:rsidRDefault="00517497" w:rsidP="00FC2A1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FC2A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30 %</w:t>
            </w:r>
          </w:p>
        </w:tc>
      </w:tr>
      <w:tr w:rsidR="00E81F1B" w:rsidRPr="00FC6260" w:rsidTr="00FC2A15">
        <w:tblPrEx>
          <w:tblLook w:val="0000"/>
        </w:tblPrEx>
        <w:trPr>
          <w:trHeight w:val="260"/>
        </w:trPr>
        <w:tc>
          <w:tcPr>
            <w:tcW w:w="958" w:type="dxa"/>
            <w:vAlign w:val="center"/>
          </w:tcPr>
          <w:p w:rsidR="00E81F1B" w:rsidRPr="00FC2A15" w:rsidRDefault="00E81F1B" w:rsidP="00FC2A1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5</w:t>
            </w:r>
          </w:p>
        </w:tc>
        <w:tc>
          <w:tcPr>
            <w:tcW w:w="5220" w:type="dxa"/>
            <w:vAlign w:val="center"/>
          </w:tcPr>
          <w:p w:rsidR="00E81F1B" w:rsidRPr="00FC2A15" w:rsidRDefault="00517497" w:rsidP="00FC2A1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FC2A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الاختبار النهائي</w:t>
            </w:r>
          </w:p>
        </w:tc>
        <w:tc>
          <w:tcPr>
            <w:tcW w:w="1260" w:type="dxa"/>
            <w:vAlign w:val="center"/>
          </w:tcPr>
          <w:p w:rsidR="00E81F1B" w:rsidRPr="00FC2A15" w:rsidRDefault="000A1B47" w:rsidP="00FC2A1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FC2A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نهاية الفصل</w:t>
            </w:r>
          </w:p>
        </w:tc>
        <w:tc>
          <w:tcPr>
            <w:tcW w:w="1210" w:type="dxa"/>
            <w:vAlign w:val="center"/>
          </w:tcPr>
          <w:p w:rsidR="00E81F1B" w:rsidRPr="00FC2A15" w:rsidRDefault="00517497" w:rsidP="00FC2A1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FC2A15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  <w:lang w:bidi="ar-EG"/>
              </w:rPr>
              <w:t>50 %</w:t>
            </w:r>
          </w:p>
        </w:tc>
      </w:tr>
    </w:tbl>
    <w:p w:rsidR="00E81F1B" w:rsidRPr="006D3DAB" w:rsidRDefault="00E81F1B" w:rsidP="00E81F1B">
      <w:pPr>
        <w:pStyle w:val="7"/>
        <w:bidi/>
        <w:spacing w:after="120"/>
        <w:ind w:hanging="357"/>
        <w:rPr>
          <w:rFonts w:ascii="Arial" w:hAnsi="Arial" w:cs="AL-Mohanad"/>
          <w:b/>
          <w:bCs/>
          <w:sz w:val="28"/>
          <w:szCs w:val="28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د. الدعم الطلابي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69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4"/>
      </w:tblGrid>
      <w:tr w:rsidR="00E81F1B" w:rsidRPr="00FC6260" w:rsidTr="00E81F1B">
        <w:tc>
          <w:tcPr>
            <w:tcW w:w="8694" w:type="dxa"/>
          </w:tcPr>
          <w:p w:rsidR="000A1B47" w:rsidRPr="00005C58" w:rsidRDefault="00E81F1B" w:rsidP="00CA4029">
            <w:pPr>
              <w:pStyle w:val="3"/>
              <w:jc w:val="both"/>
              <w:rPr>
                <w:rFonts w:ascii="Arial" w:hAnsi="Arial" w:cs="AL-Mohanad"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="00935712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تدابير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تقديم أعضاء هيئة التدريس للاستشارات والإرشاد الأكاديمي للطالب (أذكر قدر الوقت الذي يتوقع أن يتواجد خلاله أعضاء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هيئة التدريس لهذا الغرض في كل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سبوع). </w:t>
            </w:r>
          </w:p>
          <w:p w:rsidR="00E81F1B" w:rsidRPr="00DF4458" w:rsidRDefault="000A1B47" w:rsidP="00DF4458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تواجد عضو هيئة التدريس لتقديم النصح و المشورة خمس ساعات </w:t>
            </w:r>
            <w:r w:rsidR="00BB535C"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أسبوعيا</w:t>
            </w:r>
            <w:r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.</w:t>
            </w:r>
          </w:p>
          <w:p w:rsidR="000A1B47" w:rsidRPr="00DF4458" w:rsidRDefault="000A1B47" w:rsidP="00DF4458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إعلان الطلاب في المحاضرة بأوقات الساعات المكتبية </w:t>
            </w:r>
            <w:r w:rsidR="00BB535C"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للأستاذ</w:t>
            </w:r>
            <w:r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.</w:t>
            </w:r>
          </w:p>
          <w:p w:rsidR="00E81F1B" w:rsidRPr="00005C58" w:rsidRDefault="000A1B47" w:rsidP="00DF4458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L-Mohanad"/>
                <w:color w:val="0070C0"/>
                <w:sz w:val="28"/>
                <w:szCs w:val="28"/>
              </w:rPr>
            </w:pPr>
            <w:r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تثبيت جدول </w:t>
            </w:r>
            <w:r w:rsidR="00BB535C"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الأستاذ</w:t>
            </w:r>
            <w:r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علي المكتب وتحديد الساعات المكتبية له.</w:t>
            </w:r>
          </w:p>
        </w:tc>
      </w:tr>
    </w:tbl>
    <w:p w:rsidR="00E81F1B" w:rsidRPr="006D3DAB" w:rsidRDefault="00E81F1B" w:rsidP="00E81F1B">
      <w:pPr>
        <w:pStyle w:val="5"/>
        <w:rPr>
          <w:rFonts w:ascii="Arial" w:hAnsi="Arial" w:cs="AL-Mohanad"/>
          <w:i w:val="0"/>
          <w:iCs w:val="0"/>
          <w:sz w:val="28"/>
          <w:szCs w:val="28"/>
        </w:rPr>
      </w:pPr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t>هـ . مصادر التعلم</w:t>
      </w:r>
      <w:r>
        <w:rPr>
          <w:rFonts w:ascii="Arial" w:hAnsi="Arial" w:cs="AL-Mohanad" w:hint="cs"/>
          <w:i w:val="0"/>
          <w:iCs w:val="0"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CA4029">
        <w:tc>
          <w:tcPr>
            <w:tcW w:w="9356" w:type="dxa"/>
          </w:tcPr>
          <w:p w:rsidR="00E81F1B" w:rsidRDefault="00E81F1B" w:rsidP="00CA4029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المقررة المطلوبة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FC6260" w:rsidRDefault="00141182" w:rsidP="00DF4458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DF445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أمال باظ</w:t>
            </w:r>
            <w:r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ة </w:t>
            </w:r>
            <w:r w:rsidRPr="00DF445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>(2005) – مهارات التواصل لذوي الحاجات الخاصة – الأنجلو المصرية – القاهرة</w:t>
            </w:r>
          </w:p>
        </w:tc>
      </w:tr>
      <w:tr w:rsidR="00E81F1B" w:rsidRPr="00FC6260" w:rsidTr="00CA4029">
        <w:tc>
          <w:tcPr>
            <w:tcW w:w="9356" w:type="dxa"/>
          </w:tcPr>
          <w:p w:rsidR="00E81F1B" w:rsidRDefault="00E81F1B" w:rsidP="00CA4029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الرئيسة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141182" w:rsidRPr="00DF4458" w:rsidRDefault="00141182" w:rsidP="00DF4458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DF445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زينب محمد شقير ( 2005 ) – طرق التواصل و التخاطب للصامتون و المتعثرون في الكلام و النطق – النهضة المصرية – القاهرة </w:t>
            </w:r>
          </w:p>
          <w:p w:rsidR="00141182" w:rsidRPr="00DF4458" w:rsidRDefault="00141182" w:rsidP="00DF4458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</w:pPr>
            <w:r w:rsidRPr="00DF445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راشد محمد </w:t>
            </w:r>
            <w:r w:rsidR="00935712"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أبو</w:t>
            </w:r>
            <w:r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DF4458">
              <w:rPr>
                <w:rFonts w:ascii="Arial" w:hAnsi="Arial"/>
                <w:b/>
                <w:bCs/>
                <w:color w:val="FF0000"/>
                <w:sz w:val="28"/>
                <w:szCs w:val="28"/>
                <w:rtl/>
              </w:rPr>
              <w:t xml:space="preserve">صواوين ( 2005 )  تنمية مهارات التواصل الشفوي – ايتراك للنشر- القاهرة  </w:t>
            </w:r>
          </w:p>
          <w:p w:rsidR="00E81F1B" w:rsidRPr="00FC6260" w:rsidRDefault="00E81F1B" w:rsidP="00C42A7E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CA4029">
        <w:tc>
          <w:tcPr>
            <w:tcW w:w="9356" w:type="dxa"/>
          </w:tcPr>
          <w:p w:rsidR="00E81F1B" w:rsidRPr="00FC6260" w:rsidRDefault="00E81F1B" w:rsidP="00CA4029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و المراجع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التي يوصى بها (المجلات العلمية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 التقارير</w:t>
            </w:r>
            <w:r w:rsidR="00BB535C" w:rsidRPr="00FC626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.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..الخ) (أرفق قائمة بها) </w:t>
            </w:r>
          </w:p>
          <w:p w:rsidR="00E81F1B" w:rsidRPr="00B27C09" w:rsidRDefault="00E81F1B" w:rsidP="00DF4458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L-Mohanad"/>
                <w:b/>
                <w:bCs/>
                <w:color w:val="0070C0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 w:rsidR="00C42A7E"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لا يوجد</w:t>
            </w:r>
          </w:p>
        </w:tc>
      </w:tr>
      <w:tr w:rsidR="00E81F1B" w:rsidRPr="00FC6260" w:rsidTr="00CA4029">
        <w:tc>
          <w:tcPr>
            <w:tcW w:w="9356" w:type="dxa"/>
          </w:tcPr>
          <w:p w:rsidR="00E81F1B" w:rsidRDefault="00E81F1B" w:rsidP="00055145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الإلكترونية، مو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اقع الإنترنت...الخ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C42A7E" w:rsidRPr="00DF4458" w:rsidRDefault="00C42A7E" w:rsidP="00DF4458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مواقع ومنتديات التربية الخاصة.</w:t>
            </w:r>
          </w:p>
        </w:tc>
      </w:tr>
      <w:tr w:rsidR="00E81F1B" w:rsidRPr="00FC6260" w:rsidTr="00CA4029">
        <w:tc>
          <w:tcPr>
            <w:tcW w:w="9356" w:type="dxa"/>
          </w:tcPr>
          <w:p w:rsidR="00E81F1B" w:rsidRPr="000A0774" w:rsidRDefault="00E81F1B" w:rsidP="000A0774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مواد تعليمية أخرى مثل البرامج المعتمدة على الحاسب الآلي/الأسطوانات المدمجة، والمعايير /اللوائح التنظيمية الفنية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  <w:r w:rsidR="000A0774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0A0774"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لا يوجد</w:t>
            </w:r>
          </w:p>
        </w:tc>
      </w:tr>
    </w:tbl>
    <w:p w:rsidR="000A0774" w:rsidRDefault="000A0774" w:rsidP="00E81F1B">
      <w:pPr>
        <w:rPr>
          <w:rFonts w:ascii="Arial" w:hAnsi="Arial" w:cs="AL-Mohanad"/>
          <w:b/>
          <w:bCs/>
          <w:sz w:val="28"/>
          <w:szCs w:val="28"/>
          <w:rtl/>
        </w:rPr>
      </w:pPr>
    </w:p>
    <w:p w:rsidR="00E81F1B" w:rsidRPr="00103CE1" w:rsidRDefault="00E81F1B" w:rsidP="00E81F1B">
      <w:pPr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/>
          <w:b/>
          <w:bCs/>
          <w:sz w:val="28"/>
          <w:szCs w:val="28"/>
          <w:rtl/>
        </w:rPr>
        <w:t>و . المرافق اللازمة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CA4029">
        <w:tc>
          <w:tcPr>
            <w:tcW w:w="9356" w:type="dxa"/>
          </w:tcPr>
          <w:p w:rsidR="00822934" w:rsidRPr="00822934" w:rsidRDefault="00E81F1B" w:rsidP="00822934">
            <w:pPr>
              <w:pStyle w:val="7"/>
              <w:bidi/>
              <w:spacing w:after="12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بيّن </w:t>
            </w:r>
            <w:r w:rsidR="00BB535C" w:rsidRPr="00FC6260">
              <w:rPr>
                <w:rFonts w:ascii="Arial" w:hAnsi="Arial" w:cs="AL-Mohanad" w:hint="cs"/>
                <w:sz w:val="28"/>
                <w:szCs w:val="28"/>
                <w:rtl/>
              </w:rPr>
              <w:t>متطلبات المقرر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="00BB535C" w:rsidRPr="00FC6260">
              <w:rPr>
                <w:rFonts w:ascii="Arial" w:hAnsi="Arial" w:cs="AL-Mohanad" w:hint="cs"/>
                <w:sz w:val="28"/>
                <w:szCs w:val="28"/>
                <w:rtl/>
              </w:rPr>
              <w:t>الدراسي بما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في ذلك حجم فصول الدراسة والمختبرات (أي: عدد المقاعد داخل الفصول الدراسية والمختبرات، وعدد أجهزة الحاسب الآلي المتاحة...إلخ).  </w:t>
            </w:r>
          </w:p>
        </w:tc>
      </w:tr>
      <w:tr w:rsidR="00E81F1B" w:rsidRPr="00FC6260" w:rsidTr="00CA4029">
        <w:tc>
          <w:tcPr>
            <w:tcW w:w="9356" w:type="dxa"/>
          </w:tcPr>
          <w:p w:rsidR="00E81F1B" w:rsidRPr="00005C58" w:rsidRDefault="00E81F1B" w:rsidP="00822934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الم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باني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(قاعا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 المحاضرات، المختبرات،...الخ)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="00822934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822934"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قاعة دراسية</w:t>
            </w:r>
          </w:p>
          <w:p w:rsidR="00822934" w:rsidRPr="00822934" w:rsidRDefault="00822934" w:rsidP="00822934">
            <w:pPr>
              <w:pStyle w:val="a6"/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CA4029">
        <w:tc>
          <w:tcPr>
            <w:tcW w:w="9356" w:type="dxa"/>
          </w:tcPr>
          <w:p w:rsidR="00E81F1B" w:rsidRPr="00935712" w:rsidRDefault="00E81F1B" w:rsidP="00935712">
            <w:pPr>
              <w:pStyle w:val="a6"/>
              <w:numPr>
                <w:ilvl w:val="0"/>
                <w:numId w:val="44"/>
              </w:numPr>
              <w:tabs>
                <w:tab w:val="left" w:pos="11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935712">
              <w:rPr>
                <w:rFonts w:ascii="Arial" w:hAnsi="Arial" w:cs="AL-Mohanad"/>
                <w:sz w:val="28"/>
                <w:szCs w:val="28"/>
                <w:rtl/>
              </w:rPr>
              <w:t>مصادر الحاسب الآلي</w:t>
            </w:r>
            <w:r w:rsidRPr="00935712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822934" w:rsidRPr="00DF4458" w:rsidRDefault="00822934" w:rsidP="00DF4458">
            <w:pPr>
              <w:pStyle w:val="a6"/>
              <w:numPr>
                <w:ilvl w:val="0"/>
                <w:numId w:val="33"/>
              </w:numPr>
              <w:tabs>
                <w:tab w:val="left" w:pos="874"/>
                <w:tab w:val="left" w:pos="1444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حاسب آلي ومتعلقاته.</w:t>
            </w:r>
          </w:p>
          <w:p w:rsidR="00E81F1B" w:rsidRPr="00DF4458" w:rsidRDefault="00822934" w:rsidP="00DF4458">
            <w:pPr>
              <w:pStyle w:val="a6"/>
              <w:numPr>
                <w:ilvl w:val="0"/>
                <w:numId w:val="33"/>
              </w:numPr>
              <w:tabs>
                <w:tab w:val="left" w:pos="874"/>
                <w:tab w:val="left" w:pos="1444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جهاز عرض.</w:t>
            </w:r>
          </w:p>
          <w:p w:rsidR="00055145" w:rsidRPr="00DF4458" w:rsidRDefault="00055145" w:rsidP="00DF4458">
            <w:pPr>
              <w:pStyle w:val="a6"/>
              <w:numPr>
                <w:ilvl w:val="0"/>
                <w:numId w:val="33"/>
              </w:numPr>
              <w:tabs>
                <w:tab w:val="left" w:pos="874"/>
                <w:tab w:val="left" w:pos="1444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عروض البوربوينت.</w:t>
            </w:r>
          </w:p>
          <w:p w:rsidR="00055145" w:rsidRPr="00DF4458" w:rsidRDefault="00055145" w:rsidP="00DF4458">
            <w:pPr>
              <w:pStyle w:val="a6"/>
              <w:numPr>
                <w:ilvl w:val="0"/>
                <w:numId w:val="33"/>
              </w:numPr>
              <w:tabs>
                <w:tab w:val="left" w:pos="874"/>
                <w:tab w:val="left" w:pos="1444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أفلام فيديو تغطي الجانب العملي للمادة التعليمية </w:t>
            </w:r>
            <w:r w:rsidR="000A0774"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لمادة مهارات التواصل لذوي الاحتياجات الخاصة.</w:t>
            </w:r>
          </w:p>
          <w:p w:rsidR="00822934" w:rsidRPr="00055145" w:rsidRDefault="00822934" w:rsidP="00822934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CA4029">
        <w:tc>
          <w:tcPr>
            <w:tcW w:w="9356" w:type="dxa"/>
          </w:tcPr>
          <w:p w:rsidR="00E81F1B" w:rsidRPr="00F76B76" w:rsidRDefault="00E81F1B" w:rsidP="00F76B76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م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صادر أخرى (حددها...مثل: الحاجة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لى تجهيزات </w:t>
            </w:r>
            <w:r w:rsidR="00BB535C">
              <w:rPr>
                <w:rFonts w:ascii="Arial" w:hAnsi="Arial" w:cs="AL-Mohanad" w:hint="cs"/>
                <w:sz w:val="28"/>
                <w:szCs w:val="28"/>
                <w:rtl/>
              </w:rPr>
              <w:t>مخبريه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خاص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ة, أذكرها، أو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رفق قائمة بها)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="00F76B76">
              <w:rPr>
                <w:rFonts w:ascii="Arial" w:hAnsi="Arial" w:cs="AL-Mohanad" w:hint="cs"/>
                <w:sz w:val="28"/>
                <w:szCs w:val="28"/>
                <w:rtl/>
              </w:rPr>
              <w:t xml:space="preserve">        </w:t>
            </w:r>
            <w:r w:rsidR="00822934"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لا يوجد</w:t>
            </w:r>
          </w:p>
        </w:tc>
      </w:tr>
    </w:tbl>
    <w:p w:rsidR="00E81F1B" w:rsidRPr="00FC6260" w:rsidRDefault="00E81F1B" w:rsidP="00E81F1B">
      <w:pPr>
        <w:rPr>
          <w:rFonts w:ascii="Arial" w:hAnsi="Arial" w:cs="AL-Mohanad"/>
          <w:b/>
          <w:bCs/>
          <w:sz w:val="28"/>
          <w:szCs w:val="28"/>
          <w:lang w:bidi="ar-EG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ز</w:t>
      </w: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.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 تقييم المقرر الدراسي وعمليات تطويره 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CA4029">
        <w:tc>
          <w:tcPr>
            <w:tcW w:w="9356" w:type="dxa"/>
          </w:tcPr>
          <w:p w:rsidR="00E81F1B" w:rsidRDefault="00E81F1B" w:rsidP="00CA4029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التدريس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822934" w:rsidRPr="00DF4458" w:rsidRDefault="00822934" w:rsidP="004F5008">
            <w:pPr>
              <w:pStyle w:val="a6"/>
              <w:numPr>
                <w:ilvl w:val="0"/>
                <w:numId w:val="34"/>
              </w:numPr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المناقشات والحوارات.</w:t>
            </w:r>
          </w:p>
          <w:p w:rsidR="00822934" w:rsidRPr="00DF4458" w:rsidRDefault="00055145" w:rsidP="000A0774">
            <w:pPr>
              <w:pStyle w:val="a6"/>
              <w:numPr>
                <w:ilvl w:val="0"/>
                <w:numId w:val="34"/>
              </w:numPr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الأنشطة والأعمال التي يكلف بها الطلاب.</w:t>
            </w:r>
          </w:p>
          <w:p w:rsidR="00E81F1B" w:rsidRPr="000A0774" w:rsidRDefault="00822934" w:rsidP="000A0774">
            <w:pPr>
              <w:pStyle w:val="a6"/>
              <w:numPr>
                <w:ilvl w:val="0"/>
                <w:numId w:val="34"/>
              </w:numPr>
              <w:rPr>
                <w:rFonts w:ascii="Arial" w:hAnsi="Arial" w:cs="AL-Mohanad"/>
                <w:color w:val="0070C0"/>
                <w:sz w:val="28"/>
                <w:szCs w:val="28"/>
                <w:lang w:bidi="ar-EG"/>
              </w:rPr>
            </w:pPr>
            <w:r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الاختبارات الفصلية.</w:t>
            </w:r>
          </w:p>
        </w:tc>
      </w:tr>
      <w:tr w:rsidR="00E81F1B" w:rsidRPr="00FC6260" w:rsidTr="00CA4029">
        <w:tc>
          <w:tcPr>
            <w:tcW w:w="9356" w:type="dxa"/>
          </w:tcPr>
          <w:p w:rsidR="00E81F1B" w:rsidRDefault="00E81F1B" w:rsidP="00CA4029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أخرى لتقييم عملية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التدريس من قبل المدرس أو القسم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52A66" w:rsidRPr="00DF4458" w:rsidRDefault="00E52A66" w:rsidP="00DF4458">
            <w:pPr>
              <w:pStyle w:val="a6"/>
              <w:numPr>
                <w:ilvl w:val="0"/>
                <w:numId w:val="34"/>
              </w:numPr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مراجعة </w:t>
            </w:r>
            <w:r w:rsidR="00BB535C"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الأبحاث</w:t>
            </w:r>
            <w:r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للطلاب </w:t>
            </w:r>
            <w:r w:rsidR="00BB535C"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وإعطائهم</w:t>
            </w:r>
            <w:r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تعليقات عليها.</w:t>
            </w:r>
          </w:p>
          <w:p w:rsidR="00E81F1B" w:rsidRPr="00E52A66" w:rsidRDefault="00E52A66" w:rsidP="00DF4458">
            <w:pPr>
              <w:pStyle w:val="a6"/>
              <w:numPr>
                <w:ilvl w:val="0"/>
                <w:numId w:val="34"/>
              </w:num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تحديد عينات مختلفة تمثل مختلف التقديرات للطلاب وإعطائها للقسم.</w:t>
            </w:r>
          </w:p>
        </w:tc>
      </w:tr>
      <w:tr w:rsidR="00E81F1B" w:rsidRPr="00FC6260" w:rsidTr="00CA4029">
        <w:tc>
          <w:tcPr>
            <w:tcW w:w="9356" w:type="dxa"/>
          </w:tcPr>
          <w:p w:rsidR="00E81F1B" w:rsidRDefault="00E81F1B" w:rsidP="00CA4029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عمليات تطوير التدريس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52A66" w:rsidRPr="00DF4458" w:rsidRDefault="00E52A66" w:rsidP="00DF4458">
            <w:pPr>
              <w:pStyle w:val="a6"/>
              <w:numPr>
                <w:ilvl w:val="0"/>
                <w:numId w:val="34"/>
              </w:numPr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محاولة </w:t>
            </w:r>
            <w:r w:rsidR="00BB535C"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الإطلاع</w:t>
            </w:r>
            <w:r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علي كل ما هو جديد من خلال </w:t>
            </w:r>
            <w:r w:rsidR="00BB535C"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مراجعة</w:t>
            </w:r>
            <w:r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الدوريات والكتب الحديثة في مجال التخصص.</w:t>
            </w:r>
          </w:p>
          <w:p w:rsidR="00E81F1B" w:rsidRPr="00E52A66" w:rsidRDefault="00E52A66" w:rsidP="00DF4458">
            <w:pPr>
              <w:pStyle w:val="a6"/>
              <w:numPr>
                <w:ilvl w:val="0"/>
                <w:numId w:val="34"/>
              </w:num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استطلاع </w:t>
            </w:r>
            <w:r w:rsidR="00BB535C"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رأي</w:t>
            </w:r>
            <w:r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الطلاب في المقرر.</w:t>
            </w:r>
          </w:p>
        </w:tc>
      </w:tr>
      <w:tr w:rsidR="00E81F1B" w:rsidRPr="00FC6260" w:rsidTr="00055145">
        <w:trPr>
          <w:trHeight w:val="1224"/>
        </w:trPr>
        <w:tc>
          <w:tcPr>
            <w:tcW w:w="9356" w:type="dxa"/>
          </w:tcPr>
          <w:p w:rsidR="00E81F1B" w:rsidRPr="00FC6260" w:rsidRDefault="00E81F1B" w:rsidP="00935712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عمليات التحقق من معايير الإنجاز لدى الطال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ب ( مثل: تدقيق تصح</w:t>
            </w:r>
            <w:r w:rsidR="00935712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يح 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بواسطة </w:t>
            </w:r>
            <w:r w:rsidR="00935712" w:rsidRPr="00FC626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مدرسين مستقلين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، والتبادل بصورة دوريةً لتصحيح الاختبارات أو عينة من الواجبات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مع طاقم تدريس من مؤسسة أخرى)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  <w:r w:rsidR="00E52A66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E52A66"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لا يوجد</w:t>
            </w:r>
          </w:p>
        </w:tc>
      </w:tr>
      <w:tr w:rsidR="00E81F1B" w:rsidRPr="00FC6260" w:rsidTr="00CA4029">
        <w:tc>
          <w:tcPr>
            <w:tcW w:w="9356" w:type="dxa"/>
          </w:tcPr>
          <w:p w:rsidR="00E81F1B" w:rsidRDefault="00E81F1B" w:rsidP="00CA4029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صف إجراءات التخطيط للمراجعة الدورية لمدى فعالية  ال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مقرر الدراسي والتخطيط لتطويرها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A13A02" w:rsidRPr="00DF4458" w:rsidRDefault="00A13A02" w:rsidP="004F5008">
            <w:pPr>
              <w:pStyle w:val="a6"/>
              <w:numPr>
                <w:ilvl w:val="0"/>
                <w:numId w:val="37"/>
              </w:numPr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مراجعة تقييم الطلاب للمقرر للتعرف علي المشكلات التي تواجههم.</w:t>
            </w:r>
          </w:p>
          <w:p w:rsidR="00F76B76" w:rsidRPr="00DF4458" w:rsidRDefault="00A13A02" w:rsidP="00F76B76">
            <w:pPr>
              <w:pStyle w:val="a6"/>
              <w:numPr>
                <w:ilvl w:val="0"/>
                <w:numId w:val="37"/>
              </w:numPr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</w:pPr>
            <w:r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متابعة الجامعات </w:t>
            </w:r>
            <w:r w:rsidR="00BB535C"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الأخرى</w:t>
            </w:r>
            <w:r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التي تدرس هذا المقرر لمعرفة </w:t>
            </w:r>
            <w:r w:rsidR="00BB535C"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أحدث</w:t>
            </w:r>
            <w:r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المستجدات لديها التي يمكن </w:t>
            </w:r>
            <w:r w:rsidR="00BB535C"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الاستفادة</w:t>
            </w:r>
            <w:r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منها.</w:t>
            </w:r>
          </w:p>
          <w:p w:rsidR="00F76B76" w:rsidRPr="00F76B76" w:rsidRDefault="00A13A02" w:rsidP="00F76B76">
            <w:pPr>
              <w:pStyle w:val="a6"/>
              <w:numPr>
                <w:ilvl w:val="0"/>
                <w:numId w:val="37"/>
              </w:numPr>
              <w:rPr>
                <w:rFonts w:ascii="Arial" w:hAnsi="Arial" w:cs="AL-Mohanad"/>
                <w:color w:val="0070C0"/>
                <w:sz w:val="28"/>
                <w:szCs w:val="28"/>
                <w:lang w:bidi="ar-EG"/>
              </w:rPr>
            </w:pPr>
            <w:r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مراجعة تقييم المقرر من جانب زميل </w:t>
            </w:r>
            <w:r w:rsidR="00BB535C"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آ</w:t>
            </w:r>
            <w:r w:rsidRPr="00DF4458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خر قام بهذا التقييم.</w:t>
            </w:r>
          </w:p>
        </w:tc>
      </w:tr>
    </w:tbl>
    <w:p w:rsidR="00962F12" w:rsidRDefault="00962F12" w:rsidP="00F76B76">
      <w:pPr>
        <w:rPr>
          <w:lang w:bidi="ar-EG"/>
        </w:rPr>
      </w:pPr>
    </w:p>
    <w:sectPr w:rsidR="00962F12" w:rsidSect="00314301"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B5C" w:rsidRDefault="00720B5C" w:rsidP="00314301">
      <w:pPr>
        <w:spacing w:after="0" w:line="240" w:lineRule="auto"/>
      </w:pPr>
      <w:r>
        <w:separator/>
      </w:r>
    </w:p>
  </w:endnote>
  <w:endnote w:type="continuationSeparator" w:id="0">
    <w:p w:rsidR="00720B5C" w:rsidRDefault="00720B5C" w:rsidP="0031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5398705"/>
      <w:docPartObj>
        <w:docPartGallery w:val="Page Numbers (Bottom of Page)"/>
        <w:docPartUnique/>
      </w:docPartObj>
    </w:sdtPr>
    <w:sdtContent>
      <w:p w:rsidR="00C2053E" w:rsidRDefault="00F64AB8">
        <w:pPr>
          <w:pStyle w:val="a3"/>
          <w:jc w:val="right"/>
        </w:pPr>
        <w:fldSimple w:instr=" PAGE   \* MERGEFORMAT ">
          <w:r w:rsidR="00DF4458">
            <w:rPr>
              <w:noProof/>
              <w:rtl/>
            </w:rPr>
            <w:t>9</w:t>
          </w:r>
        </w:fldSimple>
      </w:p>
    </w:sdtContent>
  </w:sdt>
  <w:p w:rsidR="00C2053E" w:rsidRDefault="00C2053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B5C" w:rsidRDefault="00720B5C" w:rsidP="00314301">
      <w:pPr>
        <w:spacing w:after="0" w:line="240" w:lineRule="auto"/>
      </w:pPr>
      <w:r>
        <w:separator/>
      </w:r>
    </w:p>
  </w:footnote>
  <w:footnote w:type="continuationSeparator" w:id="0">
    <w:p w:rsidR="00720B5C" w:rsidRDefault="00720B5C" w:rsidP="0031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8F9"/>
    <w:multiLevelType w:val="hybridMultilevel"/>
    <w:tmpl w:val="9AF09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5629E"/>
    <w:multiLevelType w:val="hybridMultilevel"/>
    <w:tmpl w:val="4634B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C5FCB"/>
    <w:multiLevelType w:val="hybridMultilevel"/>
    <w:tmpl w:val="703E8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B7EEF"/>
    <w:multiLevelType w:val="hybridMultilevel"/>
    <w:tmpl w:val="C9AC6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101D7"/>
    <w:multiLevelType w:val="hybridMultilevel"/>
    <w:tmpl w:val="7358768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1533E4E"/>
    <w:multiLevelType w:val="hybridMultilevel"/>
    <w:tmpl w:val="FAAE8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C0D8A"/>
    <w:multiLevelType w:val="hybridMultilevel"/>
    <w:tmpl w:val="6FACA4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D60012"/>
    <w:multiLevelType w:val="hybridMultilevel"/>
    <w:tmpl w:val="9F3EB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94B5F"/>
    <w:multiLevelType w:val="hybridMultilevel"/>
    <w:tmpl w:val="77625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C2A2B"/>
    <w:multiLevelType w:val="hybridMultilevel"/>
    <w:tmpl w:val="398C0DBE"/>
    <w:lvl w:ilvl="0" w:tplc="B15EC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21BE5"/>
    <w:multiLevelType w:val="hybridMultilevel"/>
    <w:tmpl w:val="B442FA9C"/>
    <w:lvl w:ilvl="0" w:tplc="EA685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73F37"/>
    <w:multiLevelType w:val="hybridMultilevel"/>
    <w:tmpl w:val="7DA0D2B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>
    <w:nsid w:val="28DC3885"/>
    <w:multiLevelType w:val="hybridMultilevel"/>
    <w:tmpl w:val="F1F25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640B73"/>
    <w:multiLevelType w:val="hybridMultilevel"/>
    <w:tmpl w:val="D07C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C55400"/>
    <w:multiLevelType w:val="hybridMultilevel"/>
    <w:tmpl w:val="ACF833F4"/>
    <w:lvl w:ilvl="0" w:tplc="DD468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95D3A"/>
    <w:multiLevelType w:val="hybridMultilevel"/>
    <w:tmpl w:val="AD4CCE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B33077"/>
    <w:multiLevelType w:val="hybridMultilevel"/>
    <w:tmpl w:val="A218F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EA7298"/>
    <w:multiLevelType w:val="hybridMultilevel"/>
    <w:tmpl w:val="DCA42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ED72C5"/>
    <w:multiLevelType w:val="hybridMultilevel"/>
    <w:tmpl w:val="5A8C35B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6A37B4"/>
    <w:multiLevelType w:val="hybridMultilevel"/>
    <w:tmpl w:val="87D6A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727F22"/>
    <w:multiLevelType w:val="hybridMultilevel"/>
    <w:tmpl w:val="0556F03E"/>
    <w:lvl w:ilvl="0" w:tplc="FF644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ED595F"/>
    <w:multiLevelType w:val="hybridMultilevel"/>
    <w:tmpl w:val="8CAC1CB0"/>
    <w:lvl w:ilvl="0" w:tplc="03B458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b/>
        <w:bCs/>
        <w:color w:val="0000FF"/>
        <w:sz w:val="28"/>
        <w:szCs w:val="22"/>
      </w:rPr>
    </w:lvl>
    <w:lvl w:ilvl="1" w:tplc="03B458F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  <w:b/>
        <w:bCs/>
        <w:color w:val="0000FF"/>
        <w:sz w:val="28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>
    <w:nsid w:val="45CC5661"/>
    <w:multiLevelType w:val="hybridMultilevel"/>
    <w:tmpl w:val="1ACC6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250710"/>
    <w:multiLevelType w:val="hybridMultilevel"/>
    <w:tmpl w:val="5C76977E"/>
    <w:lvl w:ilvl="0" w:tplc="6A3CF87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Comic Sans MS" w:hAnsi="Comic Sans MS" w:hint="default"/>
        <w:b/>
        <w:bCs/>
        <w:color w:val="333399"/>
      </w:rPr>
    </w:lvl>
    <w:lvl w:ilvl="1" w:tplc="18A6FD6C">
      <w:start w:val="19"/>
      <w:numFmt w:val="bullet"/>
      <w:lvlText w:val="-"/>
      <w:lvlJc w:val="left"/>
      <w:pPr>
        <w:tabs>
          <w:tab w:val="num" w:pos="5580"/>
        </w:tabs>
        <w:ind w:left="5580" w:hanging="360"/>
      </w:pPr>
      <w:rPr>
        <w:rFonts w:ascii="Times New Roman" w:eastAsia="Times New Roman" w:hAnsi="Times New Roman" w:cs="Simplified Arabic" w:hint="default"/>
        <w:b/>
        <w:bCs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25">
    <w:nsid w:val="4DDB1F9F"/>
    <w:multiLevelType w:val="hybridMultilevel"/>
    <w:tmpl w:val="8200B6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E2A6394"/>
    <w:multiLevelType w:val="hybridMultilevel"/>
    <w:tmpl w:val="EF2C2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EB422DA"/>
    <w:multiLevelType w:val="hybridMultilevel"/>
    <w:tmpl w:val="9F3C2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6D58CC"/>
    <w:multiLevelType w:val="hybridMultilevel"/>
    <w:tmpl w:val="C53AC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E50E12"/>
    <w:multiLevelType w:val="hybridMultilevel"/>
    <w:tmpl w:val="F0B4D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78357A"/>
    <w:multiLevelType w:val="hybridMultilevel"/>
    <w:tmpl w:val="A718D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FC4FF8"/>
    <w:multiLevelType w:val="hybridMultilevel"/>
    <w:tmpl w:val="5D9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411651"/>
    <w:multiLevelType w:val="hybridMultilevel"/>
    <w:tmpl w:val="D99830B2"/>
    <w:lvl w:ilvl="0" w:tplc="8F843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15B78"/>
    <w:multiLevelType w:val="hybridMultilevel"/>
    <w:tmpl w:val="95C2C78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5E1F0D62"/>
    <w:multiLevelType w:val="hybridMultilevel"/>
    <w:tmpl w:val="8C6A4D18"/>
    <w:lvl w:ilvl="0" w:tplc="F8C43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186CC8"/>
    <w:multiLevelType w:val="hybridMultilevel"/>
    <w:tmpl w:val="14D81B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6B50AD"/>
    <w:multiLevelType w:val="hybridMultilevel"/>
    <w:tmpl w:val="45344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D4017B"/>
    <w:multiLevelType w:val="hybridMultilevel"/>
    <w:tmpl w:val="1A7EC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9D0635"/>
    <w:multiLevelType w:val="hybridMultilevel"/>
    <w:tmpl w:val="ABE4BA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72FE3EFC"/>
    <w:multiLevelType w:val="hybridMultilevel"/>
    <w:tmpl w:val="243A4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672D69"/>
    <w:multiLevelType w:val="hybridMultilevel"/>
    <w:tmpl w:val="E42AA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777A2D"/>
    <w:multiLevelType w:val="hybridMultilevel"/>
    <w:tmpl w:val="AB0A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251C37"/>
    <w:multiLevelType w:val="hybridMultilevel"/>
    <w:tmpl w:val="559CB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9"/>
  </w:num>
  <w:num w:numId="3">
    <w:abstractNumId w:val="32"/>
  </w:num>
  <w:num w:numId="4">
    <w:abstractNumId w:val="11"/>
  </w:num>
  <w:num w:numId="5">
    <w:abstractNumId w:val="33"/>
  </w:num>
  <w:num w:numId="6">
    <w:abstractNumId w:val="28"/>
  </w:num>
  <w:num w:numId="7">
    <w:abstractNumId w:val="4"/>
  </w:num>
  <w:num w:numId="8">
    <w:abstractNumId w:val="40"/>
  </w:num>
  <w:num w:numId="9">
    <w:abstractNumId w:val="3"/>
  </w:num>
  <w:num w:numId="10">
    <w:abstractNumId w:val="0"/>
  </w:num>
  <w:num w:numId="11">
    <w:abstractNumId w:val="12"/>
  </w:num>
  <w:num w:numId="12">
    <w:abstractNumId w:val="20"/>
  </w:num>
  <w:num w:numId="13">
    <w:abstractNumId w:val="8"/>
  </w:num>
  <w:num w:numId="14">
    <w:abstractNumId w:val="30"/>
  </w:num>
  <w:num w:numId="15">
    <w:abstractNumId w:val="23"/>
  </w:num>
  <w:num w:numId="16">
    <w:abstractNumId w:val="29"/>
  </w:num>
  <w:num w:numId="17">
    <w:abstractNumId w:val="38"/>
  </w:num>
  <w:num w:numId="18">
    <w:abstractNumId w:val="31"/>
  </w:num>
  <w:num w:numId="19">
    <w:abstractNumId w:val="17"/>
  </w:num>
  <w:num w:numId="20">
    <w:abstractNumId w:val="34"/>
  </w:num>
  <w:num w:numId="21">
    <w:abstractNumId w:val="13"/>
  </w:num>
  <w:num w:numId="22">
    <w:abstractNumId w:val="7"/>
  </w:num>
  <w:num w:numId="23">
    <w:abstractNumId w:val="39"/>
  </w:num>
  <w:num w:numId="24">
    <w:abstractNumId w:val="35"/>
  </w:num>
  <w:num w:numId="25">
    <w:abstractNumId w:val="1"/>
  </w:num>
  <w:num w:numId="26">
    <w:abstractNumId w:val="2"/>
  </w:num>
  <w:num w:numId="27">
    <w:abstractNumId w:val="43"/>
  </w:num>
  <w:num w:numId="28">
    <w:abstractNumId w:val="25"/>
  </w:num>
  <w:num w:numId="29">
    <w:abstractNumId w:val="26"/>
  </w:num>
  <w:num w:numId="30">
    <w:abstractNumId w:val="37"/>
  </w:num>
  <w:num w:numId="31">
    <w:abstractNumId w:val="16"/>
  </w:num>
  <w:num w:numId="32">
    <w:abstractNumId w:val="41"/>
  </w:num>
  <w:num w:numId="33">
    <w:abstractNumId w:val="42"/>
  </w:num>
  <w:num w:numId="34">
    <w:abstractNumId w:val="10"/>
  </w:num>
  <w:num w:numId="35">
    <w:abstractNumId w:val="21"/>
  </w:num>
  <w:num w:numId="36">
    <w:abstractNumId w:val="5"/>
  </w:num>
  <w:num w:numId="37">
    <w:abstractNumId w:val="9"/>
  </w:num>
  <w:num w:numId="38">
    <w:abstractNumId w:val="27"/>
  </w:num>
  <w:num w:numId="39">
    <w:abstractNumId w:val="24"/>
  </w:num>
  <w:num w:numId="40">
    <w:abstractNumId w:val="22"/>
  </w:num>
  <w:num w:numId="41">
    <w:abstractNumId w:val="18"/>
  </w:num>
  <w:num w:numId="42">
    <w:abstractNumId w:val="15"/>
  </w:num>
  <w:num w:numId="43">
    <w:abstractNumId w:val="6"/>
  </w:num>
  <w:num w:numId="44">
    <w:abstractNumId w:val="14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F1B"/>
    <w:rsid w:val="00001895"/>
    <w:rsid w:val="00005C58"/>
    <w:rsid w:val="00055145"/>
    <w:rsid w:val="00096169"/>
    <w:rsid w:val="000A0774"/>
    <w:rsid w:val="000A1B47"/>
    <w:rsid w:val="000A37E9"/>
    <w:rsid w:val="000A50BB"/>
    <w:rsid w:val="000C6D92"/>
    <w:rsid w:val="000E321D"/>
    <w:rsid w:val="00141182"/>
    <w:rsid w:val="0017531E"/>
    <w:rsid w:val="001B712D"/>
    <w:rsid w:val="001D0119"/>
    <w:rsid w:val="00225E09"/>
    <w:rsid w:val="002C68E3"/>
    <w:rsid w:val="002D2A80"/>
    <w:rsid w:val="002E4073"/>
    <w:rsid w:val="00304D98"/>
    <w:rsid w:val="00314301"/>
    <w:rsid w:val="00337DCE"/>
    <w:rsid w:val="003D4A13"/>
    <w:rsid w:val="003E03D4"/>
    <w:rsid w:val="00450D82"/>
    <w:rsid w:val="0045785C"/>
    <w:rsid w:val="00474600"/>
    <w:rsid w:val="004A7867"/>
    <w:rsid w:val="004F5008"/>
    <w:rsid w:val="00517497"/>
    <w:rsid w:val="0052258C"/>
    <w:rsid w:val="00584D6E"/>
    <w:rsid w:val="00591400"/>
    <w:rsid w:val="00614CB5"/>
    <w:rsid w:val="00640142"/>
    <w:rsid w:val="006714E9"/>
    <w:rsid w:val="007119DA"/>
    <w:rsid w:val="00720B5C"/>
    <w:rsid w:val="007338C9"/>
    <w:rsid w:val="00742E4D"/>
    <w:rsid w:val="00795833"/>
    <w:rsid w:val="008053E5"/>
    <w:rsid w:val="00822934"/>
    <w:rsid w:val="00825C49"/>
    <w:rsid w:val="00834565"/>
    <w:rsid w:val="00887B1F"/>
    <w:rsid w:val="0091370B"/>
    <w:rsid w:val="00921E2F"/>
    <w:rsid w:val="00935712"/>
    <w:rsid w:val="00940E0C"/>
    <w:rsid w:val="00962F12"/>
    <w:rsid w:val="009827C6"/>
    <w:rsid w:val="009C4654"/>
    <w:rsid w:val="00A0745B"/>
    <w:rsid w:val="00A13A02"/>
    <w:rsid w:val="00A87D9E"/>
    <w:rsid w:val="00A909BC"/>
    <w:rsid w:val="00AC6D6B"/>
    <w:rsid w:val="00B15AE5"/>
    <w:rsid w:val="00B27C09"/>
    <w:rsid w:val="00B370CB"/>
    <w:rsid w:val="00B84776"/>
    <w:rsid w:val="00B927CF"/>
    <w:rsid w:val="00BB535C"/>
    <w:rsid w:val="00BC227A"/>
    <w:rsid w:val="00C2053E"/>
    <w:rsid w:val="00C42A7E"/>
    <w:rsid w:val="00C735D6"/>
    <w:rsid w:val="00CA4029"/>
    <w:rsid w:val="00CC0597"/>
    <w:rsid w:val="00CF28EC"/>
    <w:rsid w:val="00D00B43"/>
    <w:rsid w:val="00D0162C"/>
    <w:rsid w:val="00D71C8D"/>
    <w:rsid w:val="00DF4458"/>
    <w:rsid w:val="00E52A66"/>
    <w:rsid w:val="00E703CE"/>
    <w:rsid w:val="00E71207"/>
    <w:rsid w:val="00E81F1B"/>
    <w:rsid w:val="00E833A4"/>
    <w:rsid w:val="00E9568F"/>
    <w:rsid w:val="00EC205D"/>
    <w:rsid w:val="00F33C6E"/>
    <w:rsid w:val="00F64AB8"/>
    <w:rsid w:val="00F76B76"/>
    <w:rsid w:val="00FA1179"/>
    <w:rsid w:val="00FB0CB6"/>
    <w:rsid w:val="00FC2A15"/>
    <w:rsid w:val="00FC66A4"/>
    <w:rsid w:val="00FE3FCE"/>
    <w:rsid w:val="00FE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1B"/>
    <w:pPr>
      <w:bidi/>
    </w:pPr>
    <w:rPr>
      <w:rFonts w:ascii="Calibri" w:eastAsia="Calibri" w:hAnsi="Calibri" w:cs="Arial"/>
    </w:rPr>
  </w:style>
  <w:style w:type="paragraph" w:styleId="5">
    <w:name w:val="heading 5"/>
    <w:basedOn w:val="a"/>
    <w:next w:val="a"/>
    <w:link w:val="5Char"/>
    <w:unhideWhenUsed/>
    <w:qFormat/>
    <w:rsid w:val="00E81F1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qFormat/>
    <w:rsid w:val="00E81F1B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9">
    <w:name w:val="heading 9"/>
    <w:basedOn w:val="a"/>
    <w:next w:val="a"/>
    <w:link w:val="9Char"/>
    <w:qFormat/>
    <w:rsid w:val="00E81F1B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E81F1B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7Char">
    <w:name w:val="عنوان 7 Char"/>
    <w:basedOn w:val="a0"/>
    <w:link w:val="7"/>
    <w:rsid w:val="00E81F1B"/>
    <w:rPr>
      <w:rFonts w:ascii="Calibri" w:eastAsia="Times New Roman" w:hAnsi="Calibri" w:cs="Arial"/>
      <w:sz w:val="24"/>
      <w:szCs w:val="24"/>
      <w:lang w:val="en-AU"/>
    </w:rPr>
  </w:style>
  <w:style w:type="character" w:customStyle="1" w:styleId="9Char">
    <w:name w:val="عنوان 9 Char"/>
    <w:basedOn w:val="a0"/>
    <w:link w:val="9"/>
    <w:rsid w:val="00E81F1B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unhideWhenUsed/>
    <w:rsid w:val="00E81F1B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E81F1B"/>
    <w:rPr>
      <w:rFonts w:ascii="Calibri" w:eastAsia="Calibri" w:hAnsi="Calibri" w:cs="Arial"/>
    </w:rPr>
  </w:style>
  <w:style w:type="paragraph" w:styleId="3">
    <w:name w:val="Body Text 3"/>
    <w:basedOn w:val="a"/>
    <w:link w:val="3Char"/>
    <w:uiPriority w:val="99"/>
    <w:unhideWhenUsed/>
    <w:rsid w:val="00E81F1B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a0"/>
    <w:link w:val="3"/>
    <w:uiPriority w:val="99"/>
    <w:rsid w:val="00E81F1B"/>
    <w:rPr>
      <w:rFonts w:ascii="Calibri" w:eastAsia="Calibri" w:hAnsi="Calibri" w:cs="Arial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3143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314301"/>
    <w:rPr>
      <w:rFonts w:ascii="Calibri" w:eastAsia="Calibri" w:hAnsi="Calibri" w:cs="Arial"/>
    </w:rPr>
  </w:style>
  <w:style w:type="paragraph" w:styleId="a5">
    <w:name w:val="Balloon Text"/>
    <w:basedOn w:val="a"/>
    <w:link w:val="Char1"/>
    <w:uiPriority w:val="99"/>
    <w:semiHidden/>
    <w:unhideWhenUsed/>
    <w:rsid w:val="00E8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833A4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4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D5CDB60EBDBC049B5B8C845DB7AC0CE" ma:contentTypeVersion="2" ma:contentTypeDescription="إنشاء مستند جديد." ma:contentTypeScope="" ma:versionID="363993756c7bd4b53b7f0f214209f9e9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BA7764-E84F-4BC8-A54F-7176E0C1D24B}"/>
</file>

<file path=customXml/itemProps2.xml><?xml version="1.0" encoding="utf-8"?>
<ds:datastoreItem xmlns:ds="http://schemas.openxmlformats.org/officeDocument/2006/customXml" ds:itemID="{ACFA7D1D-9DFD-48B8-9019-45E3B3323D78}"/>
</file>

<file path=customXml/itemProps3.xml><?xml version="1.0" encoding="utf-8"?>
<ds:datastoreItem xmlns:ds="http://schemas.openxmlformats.org/officeDocument/2006/customXml" ds:itemID="{9ECB98A3-9E31-4FC0-90B3-F7F65F07C207}"/>
</file>

<file path=customXml/itemProps4.xml><?xml version="1.0" encoding="utf-8"?>
<ds:datastoreItem xmlns:ds="http://schemas.openxmlformats.org/officeDocument/2006/customXml" ds:itemID="{80232A57-96C0-44C8-B57E-E7EFC367CA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9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عبدالمجيد</dc:creator>
  <cp:keywords/>
  <dc:description/>
  <cp:lastModifiedBy>beheriemr</cp:lastModifiedBy>
  <cp:revision>23</cp:revision>
  <cp:lastPrinted>2010-05-18T08:03:00Z</cp:lastPrinted>
  <dcterms:created xsi:type="dcterms:W3CDTF">2010-07-04T04:27:00Z</dcterms:created>
  <dcterms:modified xsi:type="dcterms:W3CDTF">2011-01-30T19:35:00Z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0x0101008D5CDB60EBDBC049B5B8C845DB7AC0CE</vt:lpwstr>
  </property>
</Properties>
</file>