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C1ACC" w14:textId="1F7A9FDB" w:rsidR="00261F9C" w:rsidRPr="00957BC3" w:rsidRDefault="0074310D" w:rsidP="00261F9C">
      <w:pPr>
        <w:tabs>
          <w:tab w:val="left" w:pos="3709"/>
        </w:tabs>
        <w:bidi/>
        <w:spacing w:after="200" w:line="276" w:lineRule="auto"/>
        <w:jc w:val="both"/>
        <w:rPr>
          <w:rFonts w:ascii="DIN Next LT Arabic" w:eastAsia="SimSun" w:hAnsi="DIN Next LT Arabic" w:cs="DIN Next LT Arabic"/>
          <w:color w:val="000000" w:themeColor="text1"/>
          <w:sz w:val="52"/>
        </w:rPr>
      </w:pPr>
      <w:r w:rsidRPr="00957BC3">
        <w:rPr>
          <w:rFonts w:ascii="DIN Next LT Arabic" w:eastAsia="SimSun" w:hAnsi="DIN Next LT Arabic" w:cs="DIN Next LT Arabic"/>
        </w:rPr>
        <w:tab/>
      </w:r>
      <w:r w:rsidR="00261F9C" w:rsidRPr="00957BC3">
        <w:rPr>
          <w:rFonts w:ascii="DIN Next LT Arabic" w:eastAsia="SimSun" w:hAnsi="DIN Next LT Arabic" w:cs="DIN Next LT Arabic"/>
        </w:rPr>
        <w:tab/>
      </w:r>
    </w:p>
    <w:p w14:paraId="3FE95B4E" w14:textId="3598D03B" w:rsidR="007C1108" w:rsidRPr="00957BC3"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660901B" w14:textId="406833C5" w:rsidR="007C1108" w:rsidRPr="00957BC3"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718554AA" w14:textId="208553E3" w:rsidR="007C1108" w:rsidRPr="00957BC3"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tl/>
        </w:rPr>
      </w:pPr>
    </w:p>
    <w:p w14:paraId="230DFD83" w14:textId="77777777" w:rsidR="007C1108" w:rsidRPr="00957BC3"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957BC3"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77777777" w:rsidR="00980B61" w:rsidRPr="00FF152D"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F152D">
        <w:rPr>
          <w:rFonts w:ascii="DIN Next LT Arabic" w:eastAsia="SimSun" w:hAnsi="DIN Next LT Arabic" w:cs="DIN Next LT Arabic"/>
          <w:bCs/>
          <w:color w:val="000000" w:themeColor="text1"/>
          <w:sz w:val="52"/>
          <w:szCs w:val="52"/>
          <w:rtl/>
        </w:rPr>
        <w:t xml:space="preserve">نموذج </w:t>
      </w:r>
      <w:r w:rsidR="009B05A0" w:rsidRPr="00FF152D">
        <w:rPr>
          <w:rFonts w:ascii="DIN Next LT Arabic" w:eastAsia="SimSun" w:hAnsi="DIN Next LT Arabic" w:cs="DIN Next LT Arabic"/>
          <w:bCs/>
          <w:color w:val="000000" w:themeColor="text1"/>
          <w:sz w:val="52"/>
          <w:szCs w:val="52"/>
          <w:rtl/>
        </w:rPr>
        <w:t>كراسة الشروط والمواصفات</w:t>
      </w:r>
      <w:r w:rsidR="00980B61" w:rsidRPr="00FF152D">
        <w:rPr>
          <w:rFonts w:ascii="DIN Next LT Arabic" w:eastAsia="SimSun" w:hAnsi="DIN Next LT Arabic" w:cs="DIN Next LT Arabic"/>
          <w:bCs/>
          <w:color w:val="000000" w:themeColor="text1"/>
          <w:sz w:val="52"/>
          <w:szCs w:val="52"/>
          <w:rtl/>
        </w:rPr>
        <w:t xml:space="preserve"> </w:t>
      </w:r>
    </w:p>
    <w:p w14:paraId="6335F58C" w14:textId="7D0F2C54" w:rsidR="000240E3" w:rsidRPr="00FF152D" w:rsidRDefault="00980B61" w:rsidP="0089188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FF152D">
        <w:rPr>
          <w:rFonts w:ascii="DIN Next LT Arabic" w:eastAsia="SimSun" w:hAnsi="DIN Next LT Arabic" w:cs="DIN Next LT Arabic"/>
          <w:bCs/>
          <w:color w:val="000000" w:themeColor="text1"/>
          <w:sz w:val="52"/>
          <w:szCs w:val="52"/>
          <w:rtl/>
        </w:rPr>
        <w:t>(</w:t>
      </w:r>
      <w:r w:rsidR="00C15762" w:rsidRPr="00FF152D">
        <w:rPr>
          <w:rFonts w:ascii="DIN Next LT Arabic" w:eastAsia="SimSun" w:hAnsi="DIN Next LT Arabic" w:cs="DIN Next LT Arabic"/>
          <w:bCs/>
          <w:color w:val="000000" w:themeColor="text1"/>
          <w:sz w:val="52"/>
          <w:szCs w:val="52"/>
          <w:rtl/>
        </w:rPr>
        <w:t>الخدمات الاستشارية</w:t>
      </w:r>
      <w:r w:rsidR="00343283" w:rsidRPr="00FF152D">
        <w:rPr>
          <w:rFonts w:ascii="DIN Next LT Arabic" w:eastAsia="SimSun" w:hAnsi="DIN Next LT Arabic" w:cs="DIN Next LT Arabic"/>
          <w:bCs/>
          <w:color w:val="000000" w:themeColor="text1"/>
          <w:sz w:val="52"/>
          <w:szCs w:val="52"/>
          <w:rtl/>
        </w:rPr>
        <w:t xml:space="preserve"> -</w:t>
      </w:r>
      <w:r w:rsidR="006E5309" w:rsidRPr="00FF152D">
        <w:rPr>
          <w:rFonts w:ascii="DIN Next LT Arabic" w:eastAsia="SimSun" w:hAnsi="DIN Next LT Arabic" w:cs="DIN Next LT Arabic" w:hint="cs"/>
          <w:bCs/>
          <w:color w:val="000000" w:themeColor="text1"/>
          <w:sz w:val="52"/>
          <w:szCs w:val="52"/>
          <w:rtl/>
        </w:rPr>
        <w:t>تفعيل مكتب إدارة المشاريع ودراسة السعة والطلب</w:t>
      </w:r>
      <w:r w:rsidRPr="00FF152D">
        <w:rPr>
          <w:rFonts w:ascii="DIN Next LT Arabic" w:eastAsia="SimSun" w:hAnsi="DIN Next LT Arabic" w:cs="DIN Next LT Arabic"/>
          <w:bCs/>
          <w:color w:val="000000" w:themeColor="text1"/>
          <w:sz w:val="52"/>
          <w:szCs w:val="52"/>
          <w:rtl/>
        </w:rPr>
        <w:t>)</w:t>
      </w:r>
    </w:p>
    <w:p w14:paraId="5BAE82DB" w14:textId="491A2597" w:rsidR="00085E9A" w:rsidRPr="004D3156" w:rsidRDefault="00085E9A" w:rsidP="006E5309">
      <w:pPr>
        <w:tabs>
          <w:tab w:val="left" w:pos="761"/>
          <w:tab w:val="left" w:pos="3709"/>
        </w:tabs>
        <w:bidi/>
        <w:spacing w:after="200" w:line="276" w:lineRule="auto"/>
        <w:ind w:left="2165" w:right="1980"/>
        <w:jc w:val="center"/>
        <w:rPr>
          <w:rFonts w:ascii="DIN Next LT Arabic" w:eastAsia="SimSun" w:hAnsi="DIN Next LT Arabic" w:cs="DIN Next LT Arabic"/>
          <w:bCs/>
          <w:color w:val="000000" w:themeColor="text1"/>
          <w:sz w:val="28"/>
          <w:szCs w:val="28"/>
        </w:rPr>
      </w:pPr>
      <w:r w:rsidRPr="004D3156">
        <w:rPr>
          <w:rFonts w:ascii="DIN Next LT Arabic" w:eastAsia="SimSun" w:hAnsi="DIN Next LT Arabic" w:cs="DIN Next LT Arabic"/>
          <w:bCs/>
          <w:color w:val="000000" w:themeColor="text1"/>
          <w:sz w:val="28"/>
          <w:szCs w:val="28"/>
          <w:rtl/>
        </w:rPr>
        <w:t xml:space="preserve">المعتمد بموجب قرار وزير المالية رقم </w:t>
      </w:r>
      <w:r w:rsidR="004D3156" w:rsidRPr="004D3156">
        <w:rPr>
          <w:rFonts w:ascii="DIN Next LT Arabic" w:eastAsia="SimSun" w:hAnsi="DIN Next LT Arabic" w:cs="DIN Next LT Arabic"/>
          <w:bCs/>
          <w:color w:val="000000" w:themeColor="text1"/>
          <w:sz w:val="28"/>
          <w:szCs w:val="28"/>
          <w:rtl/>
        </w:rPr>
        <w:t>(977) وتاريخ 15/08/1445 هـ</w:t>
      </w:r>
    </w:p>
    <w:p w14:paraId="50DEFC06" w14:textId="77777777" w:rsidR="00085E9A" w:rsidRPr="00FF152D" w:rsidRDefault="00085E9A" w:rsidP="00085E9A">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157764AC" w14:textId="77777777" w:rsidR="00085E9A" w:rsidRPr="00FF152D"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F152D">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84D6DEC52B4346DBB4F21E7D1BB8C883"/>
          </w:placeholder>
        </w:sdtPr>
        <w:sdtContent>
          <w:sdt>
            <w:sdtPr>
              <w:rPr>
                <w:rFonts w:ascii="DIN Next LT Arabic" w:eastAsia="SimSun" w:hAnsi="DIN Next LT Arabic" w:cs="DIN Next LT Arabic"/>
                <w:bCs/>
                <w:color w:val="000000" w:themeColor="text1"/>
                <w:sz w:val="28"/>
                <w:szCs w:val="28"/>
                <w:rtl/>
              </w:rPr>
              <w:id w:val="-597014694"/>
              <w:placeholder>
                <w:docPart w:val="84D6DEC52B4346DBB4F21E7D1BB8C883"/>
              </w:placeholder>
            </w:sdtPr>
            <w:sdtContent>
              <w:r w:rsidRPr="00FF152D">
                <w:rPr>
                  <w:rFonts w:ascii="DIN Next LT Arabic" w:eastAsia="SimSun" w:hAnsi="DIN Next LT Arabic" w:cs="DIN Next LT Arabic"/>
                  <w:b/>
                  <w:color w:val="FF0000"/>
                  <w:sz w:val="28"/>
                  <w:szCs w:val="28"/>
                  <w:rtl/>
                </w:rPr>
                <w:t>……….…….…….….</w:t>
              </w:r>
              <w:r w:rsidRPr="00FF152D">
                <w:rPr>
                  <w:rFonts w:ascii="DIN Next LT Arabic" w:eastAsia="SimSun" w:hAnsi="DIN Next LT Arabic" w:cs="DIN Next LT Arabic"/>
                  <w:bCs/>
                  <w:color w:val="FF0000"/>
                  <w:sz w:val="28"/>
                  <w:szCs w:val="28"/>
                  <w:rtl/>
                </w:rPr>
                <w:t xml:space="preserve"> </w:t>
              </w:r>
            </w:sdtContent>
          </w:sdt>
        </w:sdtContent>
      </w:sdt>
    </w:p>
    <w:p w14:paraId="205DE2F1" w14:textId="77777777" w:rsidR="00085E9A" w:rsidRPr="00FF152D"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F152D">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84D6DEC52B4346DBB4F21E7D1BB8C883"/>
          </w:placeholder>
        </w:sdtPr>
        <w:sdtContent>
          <w:r w:rsidRPr="00FF152D">
            <w:rPr>
              <w:rFonts w:ascii="DIN Next LT Arabic" w:eastAsia="SimSun" w:hAnsi="DIN Next LT Arabic" w:cs="DIN Next LT Arabic"/>
              <w:b/>
              <w:color w:val="FF0000"/>
              <w:sz w:val="28"/>
              <w:szCs w:val="28"/>
              <w:rtl/>
            </w:rPr>
            <w:t>…</w:t>
          </w:r>
          <w:r w:rsidRPr="00FF152D">
            <w:rPr>
              <w:rFonts w:ascii="DIN Next LT Arabic" w:eastAsia="SimSun" w:hAnsi="DIN Next LT Arabic" w:cs="DIN Next LT Arabic"/>
              <w:bCs/>
              <w:color w:val="FF0000"/>
              <w:sz w:val="28"/>
              <w:szCs w:val="28"/>
            </w:rPr>
            <w:t>…………………….</w:t>
          </w:r>
          <w:r w:rsidRPr="00FF152D">
            <w:rPr>
              <w:rFonts w:ascii="DIN Next LT Arabic" w:eastAsia="SimSun" w:hAnsi="DIN Next LT Arabic" w:cs="DIN Next LT Arabic"/>
              <w:b/>
              <w:color w:val="FF0000"/>
              <w:sz w:val="28"/>
              <w:szCs w:val="28"/>
              <w:rtl/>
            </w:rPr>
            <w:t>.</w:t>
          </w:r>
        </w:sdtContent>
      </w:sdt>
    </w:p>
    <w:p w14:paraId="4CD803D4" w14:textId="77777777" w:rsidR="00085E9A" w:rsidRPr="00FF152D" w:rsidRDefault="00085E9A" w:rsidP="00085E9A">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F152D">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19AB395BB0D549B39F7655A0E8D7A4F7"/>
          </w:placeholder>
        </w:sdtPr>
        <w:sdtContent>
          <w:r w:rsidRPr="00FF152D">
            <w:rPr>
              <w:rFonts w:ascii="DIN Next LT Arabic" w:eastAsia="SimSun" w:hAnsi="DIN Next LT Arabic" w:cs="DIN Next LT Arabic"/>
              <w:bCs/>
              <w:color w:val="FF0000"/>
              <w:sz w:val="28"/>
              <w:szCs w:val="28"/>
              <w:rtl/>
            </w:rPr>
            <w:t xml:space="preserve">اليوم </w:t>
          </w:r>
        </w:sdtContent>
      </w:sdt>
      <w:r w:rsidRPr="00FF152D">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5B9922C454FB4C22BF7B12D40077C1E2"/>
          </w:placeholder>
          <w:date>
            <w:dateFormat w:val="M/d/yyyy"/>
            <w:lid w:val="en-US"/>
            <w:storeMappedDataAs w:val="dateTime"/>
            <w:calendar w:val="gregorian"/>
          </w:date>
        </w:sdtPr>
        <w:sdtContent>
          <w:r w:rsidRPr="00FF152D">
            <w:rPr>
              <w:rFonts w:ascii="DIN Next LT Arabic" w:eastAsia="SimSun" w:hAnsi="DIN Next LT Arabic" w:cs="DIN Next LT Arabic"/>
              <w:bCs/>
              <w:color w:val="FF0000"/>
              <w:sz w:val="28"/>
              <w:szCs w:val="28"/>
              <w:rtl/>
            </w:rPr>
            <w:t>التاريخ</w:t>
          </w:r>
        </w:sdtContent>
      </w:sdt>
      <w:r w:rsidRPr="00FF152D">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250B2C2306564E598E6B801B04B15AC2"/>
          </w:placeholder>
        </w:sdtPr>
        <w:sdtContent>
          <w:r w:rsidRPr="00FF152D">
            <w:rPr>
              <w:rFonts w:ascii="DIN Next LT Arabic" w:eastAsia="SimSun" w:hAnsi="DIN Next LT Arabic" w:cs="DIN Next LT Arabic"/>
              <w:bCs/>
              <w:color w:val="FF0000"/>
              <w:sz w:val="28"/>
              <w:szCs w:val="28"/>
              <w:rtl/>
            </w:rPr>
            <w:t>المدينة</w:t>
          </w:r>
        </w:sdtContent>
      </w:sdt>
    </w:p>
    <w:p w14:paraId="5540773F" w14:textId="77777777" w:rsidR="00026F43" w:rsidRPr="00FF152D" w:rsidRDefault="00026F43" w:rsidP="00026F43">
      <w:pPr>
        <w:bidi/>
        <w:rPr>
          <w:rFonts w:ascii="DIN Next LT Arabic" w:eastAsia="SimSun" w:hAnsi="DIN Next LT Arabic" w:cs="DIN Next LT Arabic"/>
          <w:sz w:val="28"/>
          <w:szCs w:val="28"/>
          <w:rtl/>
        </w:rPr>
      </w:pPr>
    </w:p>
    <w:p w14:paraId="252B9F34" w14:textId="77777777" w:rsidR="00026F43" w:rsidRPr="00FF152D" w:rsidRDefault="00026F43" w:rsidP="00026F43">
      <w:pPr>
        <w:bidi/>
        <w:rPr>
          <w:rFonts w:ascii="DIN Next LT Arabic" w:eastAsia="SimSun" w:hAnsi="DIN Next LT Arabic" w:cs="DIN Next LT Arabic"/>
          <w:sz w:val="28"/>
          <w:szCs w:val="28"/>
          <w:rtl/>
        </w:rPr>
      </w:pPr>
    </w:p>
    <w:p w14:paraId="15875646" w14:textId="77777777" w:rsidR="00026F43" w:rsidRPr="00FF152D" w:rsidRDefault="00026F43" w:rsidP="00026F43">
      <w:pPr>
        <w:bidi/>
        <w:rPr>
          <w:rFonts w:ascii="DIN Next LT Arabic" w:eastAsia="SimSun" w:hAnsi="DIN Next LT Arabic" w:cs="DIN Next LT Arabic"/>
          <w:sz w:val="28"/>
          <w:szCs w:val="28"/>
          <w:rtl/>
        </w:rPr>
      </w:pPr>
    </w:p>
    <w:p w14:paraId="040580BE" w14:textId="77777777" w:rsidR="00026F43" w:rsidRPr="00FF152D" w:rsidRDefault="00026F43" w:rsidP="00026F43">
      <w:pPr>
        <w:bidi/>
        <w:rPr>
          <w:rFonts w:ascii="DIN Next LT Arabic" w:eastAsia="SimSun" w:hAnsi="DIN Next LT Arabic" w:cs="DIN Next LT Arabic"/>
          <w:sz w:val="28"/>
          <w:szCs w:val="28"/>
          <w:rtl/>
        </w:rPr>
      </w:pPr>
    </w:p>
    <w:p w14:paraId="6228AD2C" w14:textId="77777777" w:rsidR="00026F43" w:rsidRPr="00FF152D" w:rsidRDefault="00026F43" w:rsidP="00026F43">
      <w:pPr>
        <w:bidi/>
        <w:rPr>
          <w:rFonts w:ascii="DIN Next LT Arabic" w:eastAsia="SimSun" w:hAnsi="DIN Next LT Arabic" w:cs="DIN Next LT Arabic"/>
          <w:sz w:val="28"/>
          <w:szCs w:val="28"/>
          <w:rtl/>
        </w:rPr>
      </w:pPr>
    </w:p>
    <w:p w14:paraId="4D885B02" w14:textId="77777777" w:rsidR="00026F43" w:rsidRPr="00FF152D" w:rsidRDefault="00026F43" w:rsidP="00026F43">
      <w:pPr>
        <w:bidi/>
        <w:rPr>
          <w:rFonts w:ascii="DIN Next LT Arabic" w:eastAsia="SimSun" w:hAnsi="DIN Next LT Arabic" w:cs="DIN Next LT Arabic"/>
          <w:sz w:val="28"/>
          <w:szCs w:val="28"/>
          <w:rtl/>
        </w:rPr>
      </w:pPr>
    </w:p>
    <w:p w14:paraId="03183665" w14:textId="77777777" w:rsidR="00026F43" w:rsidRPr="00FF152D" w:rsidRDefault="00026F43" w:rsidP="00026F43">
      <w:pPr>
        <w:bidi/>
        <w:rPr>
          <w:rFonts w:ascii="DIN Next LT Arabic" w:eastAsia="SimSun" w:hAnsi="DIN Next LT Arabic" w:cs="DIN Next LT Arabic"/>
          <w:sz w:val="28"/>
          <w:szCs w:val="28"/>
          <w:rtl/>
        </w:rPr>
      </w:pPr>
    </w:p>
    <w:p w14:paraId="43A11A6F" w14:textId="23CD5500" w:rsidR="00026F43" w:rsidRPr="00FF152D" w:rsidRDefault="00026F43" w:rsidP="00026F43">
      <w:pPr>
        <w:tabs>
          <w:tab w:val="left" w:pos="2630"/>
        </w:tabs>
        <w:bidi/>
        <w:rPr>
          <w:rFonts w:ascii="DIN Next LT Arabic" w:eastAsia="SimSun" w:hAnsi="DIN Next LT Arabic" w:cs="DIN Next LT Arabic"/>
          <w:sz w:val="28"/>
          <w:szCs w:val="28"/>
          <w:rtl/>
        </w:rPr>
      </w:pPr>
      <w:r w:rsidRPr="00FF152D">
        <w:rPr>
          <w:rFonts w:ascii="DIN Next LT Arabic" w:eastAsia="SimSun" w:hAnsi="DIN Next LT Arabic" w:cs="DIN Next LT Arabic"/>
          <w:sz w:val="28"/>
          <w:szCs w:val="28"/>
          <w:rtl/>
        </w:rPr>
        <w:tab/>
      </w:r>
    </w:p>
    <w:p w14:paraId="167FE4A6" w14:textId="0E9FFFCE" w:rsidR="0011181B" w:rsidRPr="00FF152D" w:rsidRDefault="0011181B" w:rsidP="00026F43">
      <w:pPr>
        <w:tabs>
          <w:tab w:val="left" w:pos="2630"/>
        </w:tabs>
        <w:bidi/>
        <w:rPr>
          <w:rFonts w:ascii="DIN Next LT Arabic" w:eastAsia="SimSun" w:hAnsi="DIN Next LT Arabic" w:cs="DIN Next LT Arabic"/>
          <w:sz w:val="28"/>
          <w:szCs w:val="28"/>
          <w:rtl/>
        </w:rPr>
        <w:sectPr w:rsidR="0011181B" w:rsidRPr="00FF152D" w:rsidSect="00D90BB2">
          <w:headerReference w:type="even" r:id="rId12"/>
          <w:headerReference w:type="default" r:id="rId13"/>
          <w:footerReference w:type="default" r:id="rId14"/>
          <w:headerReference w:type="first" r:id="rId15"/>
          <w:footerReference w:type="first" r:id="rId16"/>
          <w:pgSz w:w="11907" w:h="16839" w:code="9"/>
          <w:pgMar w:top="1541" w:right="922" w:bottom="1267" w:left="1080" w:header="432" w:footer="432" w:gutter="0"/>
          <w:cols w:space="720"/>
          <w:titlePg/>
          <w:docGrid w:linePitch="360"/>
        </w:sect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i/>
          <w:iCs/>
          <w:noProof/>
          <w:color w:val="auto"/>
          <w:sz w:val="22"/>
          <w:szCs w:val="22"/>
          <w:rtl/>
        </w:rPr>
        <w:id w:val="46808285"/>
        <w:docPartObj>
          <w:docPartGallery w:val="Table of Contents"/>
          <w:docPartUnique/>
        </w:docPartObj>
      </w:sdtPr>
      <w:sdtEndPr>
        <w:rPr>
          <w:b/>
          <w:sz w:val="24"/>
          <w:szCs w:val="24"/>
        </w:rPr>
      </w:sdtEndPr>
      <w:sdtContent>
        <w:p w14:paraId="4373835B" w14:textId="4F2F2F15" w:rsidR="00244923" w:rsidRPr="00FF152D" w:rsidRDefault="00390653" w:rsidP="00750588">
          <w:pPr>
            <w:pStyle w:val="TOCHeading"/>
            <w:bidi/>
            <w:rPr>
              <w:rFonts w:ascii="DIN Next LT Arabic" w:hAnsi="DIN Next LT Arabic" w:cs="DIN Next LT Arabic"/>
              <w:sz w:val="24"/>
              <w:szCs w:val="24"/>
              <w:rtl/>
            </w:rPr>
          </w:pPr>
          <w:r w:rsidRPr="00FF152D">
            <w:rPr>
              <w:rFonts w:ascii="DIN Next LT Arabic" w:hAnsi="DIN Next LT Arabic" w:cs="DIN Next LT Arabic"/>
              <w:sz w:val="40"/>
              <w:szCs w:val="40"/>
              <w:rtl/>
            </w:rPr>
            <w:t>الفهرس</w:t>
          </w:r>
        </w:p>
        <w:p w14:paraId="6798D68F" w14:textId="69535B4A" w:rsidR="00750588" w:rsidRPr="00FF152D" w:rsidRDefault="005352EF" w:rsidP="00750588">
          <w:pPr>
            <w:pStyle w:val="TOC1"/>
            <w:rPr>
              <w:rFonts w:ascii="DIN Next LT Arabic" w:hAnsi="DIN Next LT Arabic" w:cs="DIN Next LT Arabic"/>
              <w:noProof/>
              <w:kern w:val="2"/>
              <w:sz w:val="24"/>
              <w14:ligatures w14:val="standardContextual"/>
            </w:rPr>
          </w:pPr>
          <w:r w:rsidRPr="00FF152D">
            <w:rPr>
              <w:rFonts w:ascii="DIN Next LT Arabic" w:hAnsi="DIN Next LT Arabic" w:cs="DIN Next LT Arabic"/>
              <w:sz w:val="24"/>
            </w:rPr>
            <w:fldChar w:fldCharType="begin"/>
          </w:r>
          <w:r w:rsidR="00244923" w:rsidRPr="00FF152D">
            <w:rPr>
              <w:rFonts w:ascii="DIN Next LT Arabic" w:hAnsi="DIN Next LT Arabic" w:cs="DIN Next LT Arabic"/>
              <w:sz w:val="24"/>
            </w:rPr>
            <w:instrText xml:space="preserve"> TOC \o "1-3" \h \z \u </w:instrText>
          </w:r>
          <w:r w:rsidRPr="00FF152D">
            <w:rPr>
              <w:rFonts w:ascii="DIN Next LT Arabic" w:hAnsi="DIN Next LT Arabic" w:cs="DIN Next LT Arabic"/>
              <w:sz w:val="24"/>
            </w:rPr>
            <w:fldChar w:fldCharType="separate"/>
          </w:r>
          <w:hyperlink w:anchor="_Toc137844242" w:history="1">
            <w:r w:rsidR="00750588" w:rsidRPr="00FF152D">
              <w:rPr>
                <w:rStyle w:val="Hyperlink"/>
                <w:rFonts w:ascii="DIN Next LT Arabic" w:hAnsi="DIN Next LT Arabic" w:cs="DIN Next LT Arabic"/>
                <w:noProof/>
                <w:sz w:val="24"/>
                <w:rtl/>
              </w:rPr>
              <w:t>دليل الاستخدام</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_Toc137844242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6</w:t>
            </w:r>
            <w:r w:rsidR="00750588" w:rsidRPr="00FF152D">
              <w:rPr>
                <w:rFonts w:ascii="DIN Next LT Arabic" w:hAnsi="DIN Next LT Arabic" w:cs="DIN Next LT Arabic"/>
                <w:noProof/>
                <w:webHidden/>
                <w:sz w:val="24"/>
              </w:rPr>
              <w:fldChar w:fldCharType="end"/>
            </w:r>
          </w:hyperlink>
        </w:p>
        <w:p w14:paraId="6D6C143F" w14:textId="45680F52"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243" w:history="1">
            <w:r w:rsidR="00750588" w:rsidRPr="00FF152D">
              <w:rPr>
                <w:rStyle w:val="Hyperlink"/>
                <w:rFonts w:ascii="DIN Next LT Arabic" w:hAnsi="DIN Next LT Arabic" w:cs="DIN Next LT Arabic"/>
                <w:noProof/>
                <w:sz w:val="24"/>
                <w:rtl/>
              </w:rPr>
              <w:t>القسم الأول: مقدمة</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_Toc137844243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7</w:t>
            </w:r>
            <w:r w:rsidR="00750588" w:rsidRPr="00FF152D">
              <w:rPr>
                <w:rFonts w:ascii="DIN Next LT Arabic" w:hAnsi="DIN Next LT Arabic" w:cs="DIN Next LT Arabic"/>
                <w:noProof/>
                <w:webHidden/>
                <w:sz w:val="24"/>
              </w:rPr>
              <w:fldChar w:fldCharType="end"/>
            </w:r>
          </w:hyperlink>
        </w:p>
        <w:p w14:paraId="6651AF18" w14:textId="7893C768" w:rsidR="00750588" w:rsidRPr="00FF152D" w:rsidRDefault="00000000" w:rsidP="00750588">
          <w:pPr>
            <w:pStyle w:val="TOC3"/>
            <w:tabs>
              <w:tab w:val="left" w:pos="2149"/>
            </w:tabs>
            <w:rPr>
              <w:rFonts w:ascii="DIN Next LT Arabic" w:hAnsi="DIN Next LT Arabic" w:cs="DIN Next LT Arabic"/>
              <w:i w:val="0"/>
              <w:iCs w:val="0"/>
              <w:kern w:val="2"/>
              <w14:ligatures w14:val="standardContextual"/>
            </w:rPr>
          </w:pPr>
          <w:hyperlink w:anchor="_Toc137844244" w:history="1">
            <w:r w:rsidR="00750588" w:rsidRPr="00FF152D">
              <w:rPr>
                <w:rStyle w:val="Hyperlink"/>
                <w:rFonts w:ascii="DIN Next LT Arabic" w:hAnsi="DIN Next LT Arabic" w:cs="DIN Next LT Arabic"/>
                <w:b/>
                <w:i w:val="0"/>
                <w:iCs w:val="0"/>
                <w:rtl/>
              </w:rPr>
              <w:t>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تعريفات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7</w:t>
            </w:r>
            <w:r w:rsidR="00750588" w:rsidRPr="00FF152D">
              <w:rPr>
                <w:rFonts w:ascii="DIN Next LT Arabic" w:hAnsi="DIN Next LT Arabic" w:cs="DIN Next LT Arabic"/>
                <w:i w:val="0"/>
                <w:iCs w:val="0"/>
                <w:webHidden/>
              </w:rPr>
              <w:fldChar w:fldCharType="end"/>
            </w:r>
          </w:hyperlink>
        </w:p>
        <w:p w14:paraId="66B70F72" w14:textId="35AC1500" w:rsidR="00750588" w:rsidRPr="00FF152D" w:rsidRDefault="00000000" w:rsidP="00750588">
          <w:pPr>
            <w:pStyle w:val="TOC3"/>
            <w:tabs>
              <w:tab w:val="left" w:pos="3080"/>
            </w:tabs>
            <w:rPr>
              <w:rFonts w:ascii="DIN Next LT Arabic" w:hAnsi="DIN Next LT Arabic" w:cs="DIN Next LT Arabic"/>
              <w:i w:val="0"/>
              <w:iCs w:val="0"/>
              <w:kern w:val="2"/>
              <w14:ligatures w14:val="standardContextual"/>
            </w:rPr>
          </w:pPr>
          <w:hyperlink w:anchor="_Toc137844245" w:history="1">
            <w:r w:rsidR="00750588" w:rsidRPr="00FF152D">
              <w:rPr>
                <w:rStyle w:val="Hyperlink"/>
                <w:rFonts w:ascii="DIN Next LT Arabic" w:hAnsi="DIN Next LT Arabic" w:cs="DIN Next LT Arabic"/>
                <w:b/>
                <w:i w:val="0"/>
                <w:iCs w:val="0"/>
                <w:rtl/>
              </w:rPr>
              <w:t>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تعريف عن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7</w:t>
            </w:r>
            <w:r w:rsidR="00750588" w:rsidRPr="00FF152D">
              <w:rPr>
                <w:rFonts w:ascii="DIN Next LT Arabic" w:hAnsi="DIN Next LT Arabic" w:cs="DIN Next LT Arabic"/>
                <w:i w:val="0"/>
                <w:iCs w:val="0"/>
                <w:webHidden/>
              </w:rPr>
              <w:fldChar w:fldCharType="end"/>
            </w:r>
          </w:hyperlink>
        </w:p>
        <w:p w14:paraId="17D87F8E" w14:textId="00A396AA" w:rsidR="00750588" w:rsidRPr="00FF152D" w:rsidRDefault="00000000" w:rsidP="00750588">
          <w:pPr>
            <w:pStyle w:val="TOC3"/>
            <w:tabs>
              <w:tab w:val="left" w:pos="3365"/>
            </w:tabs>
            <w:rPr>
              <w:rFonts w:ascii="DIN Next LT Arabic" w:hAnsi="DIN Next LT Arabic" w:cs="DIN Next LT Arabic"/>
              <w:i w:val="0"/>
              <w:iCs w:val="0"/>
              <w:kern w:val="2"/>
              <w14:ligatures w14:val="standardContextual"/>
            </w:rPr>
          </w:pPr>
          <w:hyperlink w:anchor="_Toc137844246" w:history="1">
            <w:r w:rsidR="00750588" w:rsidRPr="00FF152D">
              <w:rPr>
                <w:rStyle w:val="Hyperlink"/>
                <w:rFonts w:ascii="DIN Next LT Arabic" w:hAnsi="DIN Next LT Arabic" w:cs="DIN Next LT Arabic"/>
                <w:b/>
                <w:i w:val="0"/>
                <w:iCs w:val="0"/>
                <w:rtl/>
              </w:rPr>
              <w:t>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تكاليف وثائق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7</w:t>
            </w:r>
            <w:r w:rsidR="00750588" w:rsidRPr="00FF152D">
              <w:rPr>
                <w:rFonts w:ascii="DIN Next LT Arabic" w:hAnsi="DIN Next LT Arabic" w:cs="DIN Next LT Arabic"/>
                <w:i w:val="0"/>
                <w:iCs w:val="0"/>
                <w:webHidden/>
              </w:rPr>
              <w:fldChar w:fldCharType="end"/>
            </w:r>
          </w:hyperlink>
        </w:p>
        <w:p w14:paraId="67A216B7" w14:textId="52083E7F" w:rsidR="00750588" w:rsidRPr="00FF152D" w:rsidRDefault="00000000" w:rsidP="00750588">
          <w:pPr>
            <w:pStyle w:val="TOC3"/>
            <w:tabs>
              <w:tab w:val="left" w:pos="3983"/>
            </w:tabs>
            <w:rPr>
              <w:rFonts w:ascii="DIN Next LT Arabic" w:hAnsi="DIN Next LT Arabic" w:cs="DIN Next LT Arabic"/>
              <w:i w:val="0"/>
              <w:iCs w:val="0"/>
              <w:kern w:val="2"/>
              <w14:ligatures w14:val="standardContextual"/>
            </w:rPr>
          </w:pPr>
          <w:hyperlink w:anchor="_Toc137844247" w:history="1">
            <w:r w:rsidR="00750588" w:rsidRPr="00FF152D">
              <w:rPr>
                <w:rStyle w:val="Hyperlink"/>
                <w:rFonts w:ascii="DIN Next LT Arabic" w:hAnsi="DIN Next LT Arabic" w:cs="DIN Next LT Arabic"/>
                <w:b/>
                <w:i w:val="0"/>
                <w:iCs w:val="0"/>
                <w:rtl/>
              </w:rPr>
              <w:t>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المواعيد المتعلقة بالمنافسة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7</w:t>
            </w:r>
            <w:r w:rsidR="00750588" w:rsidRPr="00FF152D">
              <w:rPr>
                <w:rFonts w:ascii="DIN Next LT Arabic" w:hAnsi="DIN Next LT Arabic" w:cs="DIN Next LT Arabic"/>
                <w:i w:val="0"/>
                <w:iCs w:val="0"/>
                <w:webHidden/>
              </w:rPr>
              <w:fldChar w:fldCharType="end"/>
            </w:r>
          </w:hyperlink>
        </w:p>
        <w:p w14:paraId="504E6A28" w14:textId="755CA619" w:rsidR="00750588" w:rsidRPr="00FF152D" w:rsidRDefault="00000000" w:rsidP="00750588">
          <w:pPr>
            <w:pStyle w:val="TOC3"/>
            <w:tabs>
              <w:tab w:val="left" w:pos="3399"/>
            </w:tabs>
            <w:rPr>
              <w:rFonts w:ascii="DIN Next LT Arabic" w:hAnsi="DIN Next LT Arabic" w:cs="DIN Next LT Arabic"/>
              <w:i w:val="0"/>
              <w:iCs w:val="0"/>
              <w:kern w:val="2"/>
              <w14:ligatures w14:val="standardContextual"/>
            </w:rPr>
          </w:pPr>
          <w:hyperlink w:anchor="_Toc137844248" w:history="1">
            <w:r w:rsidR="00750588" w:rsidRPr="00FF152D">
              <w:rPr>
                <w:rStyle w:val="Hyperlink"/>
                <w:rFonts w:ascii="DIN Next LT Arabic" w:hAnsi="DIN Next LT Arabic" w:cs="DIN Next LT Arabic"/>
                <w:b/>
                <w:i w:val="0"/>
                <w:iCs w:val="0"/>
                <w:rtl/>
              </w:rPr>
              <w:t>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أهلية مقدمي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8</w:t>
            </w:r>
            <w:r w:rsidR="00750588" w:rsidRPr="00FF152D">
              <w:rPr>
                <w:rFonts w:ascii="DIN Next LT Arabic" w:hAnsi="DIN Next LT Arabic" w:cs="DIN Next LT Arabic"/>
                <w:i w:val="0"/>
                <w:iCs w:val="0"/>
                <w:webHidden/>
              </w:rPr>
              <w:fldChar w:fldCharType="end"/>
            </w:r>
          </w:hyperlink>
        </w:p>
        <w:p w14:paraId="6B4B6E26" w14:textId="17CE59D2" w:rsidR="00750588" w:rsidRPr="00FF152D" w:rsidRDefault="00000000" w:rsidP="00750588">
          <w:pPr>
            <w:pStyle w:val="TOC3"/>
            <w:tabs>
              <w:tab w:val="left" w:pos="3876"/>
            </w:tabs>
            <w:rPr>
              <w:rFonts w:ascii="DIN Next LT Arabic" w:hAnsi="DIN Next LT Arabic" w:cs="DIN Next LT Arabic"/>
              <w:i w:val="0"/>
              <w:iCs w:val="0"/>
              <w:kern w:val="2"/>
              <w14:ligatures w14:val="standardContextual"/>
            </w:rPr>
          </w:pPr>
          <w:hyperlink w:anchor="_Toc137844249" w:history="1">
            <w:r w:rsidR="00750588" w:rsidRPr="00FF152D">
              <w:rPr>
                <w:rStyle w:val="Hyperlink"/>
                <w:rFonts w:ascii="DIN Next LT Arabic" w:hAnsi="DIN Next LT Arabic" w:cs="DIN Next LT Arabic"/>
                <w:b/>
                <w:i w:val="0"/>
                <w:iCs w:val="0"/>
                <w:rtl/>
              </w:rPr>
              <w:t>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السجلات والتراخيص النظامية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_Toc137844249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8</w:t>
            </w:r>
            <w:r w:rsidR="00750588" w:rsidRPr="00FF152D">
              <w:rPr>
                <w:rFonts w:ascii="DIN Next LT Arabic" w:hAnsi="DIN Next LT Arabic" w:cs="DIN Next LT Arabic"/>
                <w:i w:val="0"/>
                <w:iCs w:val="0"/>
                <w:webHidden/>
              </w:rPr>
              <w:fldChar w:fldCharType="end"/>
            </w:r>
          </w:hyperlink>
        </w:p>
        <w:p w14:paraId="47CD9E0B" w14:textId="4EB48AA7" w:rsidR="00750588" w:rsidRPr="00FF152D" w:rsidRDefault="00000000" w:rsidP="00750588">
          <w:pPr>
            <w:pStyle w:val="TOC3"/>
            <w:tabs>
              <w:tab w:val="left" w:pos="3376"/>
            </w:tabs>
            <w:rPr>
              <w:rFonts w:ascii="DIN Next LT Arabic" w:hAnsi="DIN Next LT Arabic" w:cs="DIN Next LT Arabic"/>
              <w:i w:val="0"/>
              <w:iCs w:val="0"/>
              <w:kern w:val="2"/>
              <w14:ligatures w14:val="standardContextual"/>
            </w:rPr>
          </w:pPr>
          <w:hyperlink w:anchor="_Toc137844250" w:history="1">
            <w:r w:rsidR="00750588" w:rsidRPr="00FF152D">
              <w:rPr>
                <w:rStyle w:val="Hyperlink"/>
                <w:rFonts w:ascii="DIN Next LT Arabic" w:hAnsi="DIN Next LT Arabic" w:cs="DIN Next LT Arabic"/>
                <w:b/>
                <w:i w:val="0"/>
                <w:iCs w:val="0"/>
                <w:rtl/>
              </w:rPr>
              <w:t>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ممثل الجهة الحكومية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9</w:t>
            </w:r>
            <w:r w:rsidR="00750588" w:rsidRPr="00FF152D">
              <w:rPr>
                <w:rFonts w:ascii="DIN Next LT Arabic" w:hAnsi="DIN Next LT Arabic" w:cs="DIN Next LT Arabic"/>
                <w:i w:val="0"/>
                <w:iCs w:val="0"/>
                <w:webHidden/>
              </w:rPr>
              <w:fldChar w:fldCharType="end"/>
            </w:r>
          </w:hyperlink>
        </w:p>
        <w:p w14:paraId="3634D7C0" w14:textId="25266B7C" w:rsidR="00750588" w:rsidRPr="00FF152D" w:rsidRDefault="00000000" w:rsidP="00750588">
          <w:pPr>
            <w:pStyle w:val="TOC3"/>
            <w:tabs>
              <w:tab w:val="left" w:pos="2633"/>
            </w:tabs>
            <w:rPr>
              <w:rFonts w:ascii="DIN Next LT Arabic" w:hAnsi="DIN Next LT Arabic" w:cs="DIN Next LT Arabic"/>
              <w:i w:val="0"/>
              <w:iCs w:val="0"/>
              <w:kern w:val="2"/>
              <w14:ligatures w14:val="standardContextual"/>
            </w:rPr>
          </w:pPr>
          <w:hyperlink w:anchor="_Toc137844251" w:history="1">
            <w:r w:rsidR="00750588" w:rsidRPr="00FF152D">
              <w:rPr>
                <w:rStyle w:val="Hyperlink"/>
                <w:rFonts w:ascii="DIN Next LT Arabic" w:hAnsi="DIN Next LT Arabic" w:cs="DIN Next LT Arabic"/>
                <w:b/>
                <w:i w:val="0"/>
                <w:iCs w:val="0"/>
                <w:rtl/>
              </w:rPr>
              <w:t>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مكان التسليم</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9</w:t>
            </w:r>
            <w:r w:rsidR="00750588" w:rsidRPr="00FF152D">
              <w:rPr>
                <w:rFonts w:ascii="DIN Next LT Arabic" w:hAnsi="DIN Next LT Arabic" w:cs="DIN Next LT Arabic"/>
                <w:i w:val="0"/>
                <w:iCs w:val="0"/>
                <w:webHidden/>
              </w:rPr>
              <w:fldChar w:fldCharType="end"/>
            </w:r>
          </w:hyperlink>
        </w:p>
        <w:p w14:paraId="2445ACBB" w14:textId="789902DD" w:rsidR="00750588" w:rsidRPr="00FF152D" w:rsidRDefault="00000000" w:rsidP="00750588">
          <w:pPr>
            <w:pStyle w:val="TOC3"/>
            <w:tabs>
              <w:tab w:val="left" w:pos="2767"/>
            </w:tabs>
            <w:rPr>
              <w:rFonts w:ascii="DIN Next LT Arabic" w:hAnsi="DIN Next LT Arabic" w:cs="DIN Next LT Arabic"/>
              <w:i w:val="0"/>
              <w:iCs w:val="0"/>
              <w:kern w:val="2"/>
              <w14:ligatures w14:val="standardContextual"/>
            </w:rPr>
          </w:pPr>
          <w:hyperlink w:anchor="_Toc137844252" w:history="1">
            <w:r w:rsidR="00750588" w:rsidRPr="00FF152D">
              <w:rPr>
                <w:rStyle w:val="Hyperlink"/>
                <w:rFonts w:ascii="DIN Next LT Arabic" w:hAnsi="DIN Next LT Arabic" w:cs="DIN Next LT Arabic"/>
                <w:b/>
                <w:i w:val="0"/>
                <w:iCs w:val="0"/>
                <w:rtl/>
              </w:rPr>
              <w:t>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نظام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9</w:t>
            </w:r>
            <w:r w:rsidR="00750588" w:rsidRPr="00FF152D">
              <w:rPr>
                <w:rFonts w:ascii="DIN Next LT Arabic" w:hAnsi="DIN Next LT Arabic" w:cs="DIN Next LT Arabic"/>
                <w:i w:val="0"/>
                <w:iCs w:val="0"/>
                <w:webHidden/>
              </w:rPr>
              <w:fldChar w:fldCharType="end"/>
            </w:r>
          </w:hyperlink>
        </w:p>
        <w:p w14:paraId="20003C74" w14:textId="1F91F007"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253" w:history="1">
            <w:r w:rsidR="00750588" w:rsidRPr="00FF152D">
              <w:rPr>
                <w:rStyle w:val="Hyperlink"/>
                <w:rFonts w:ascii="DIN Next LT Arabic" w:hAnsi="DIN Next LT Arabic" w:cs="DIN Next LT Arabic"/>
                <w:noProof/>
                <w:sz w:val="24"/>
                <w:rtl/>
              </w:rPr>
              <w:t>القسم الثاني: الأحكام العامة</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_Toc137844253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11</w:t>
            </w:r>
            <w:r w:rsidR="00750588" w:rsidRPr="00FF152D">
              <w:rPr>
                <w:rFonts w:ascii="DIN Next LT Arabic" w:hAnsi="DIN Next LT Arabic" w:cs="DIN Next LT Arabic"/>
                <w:noProof/>
                <w:webHidden/>
                <w:sz w:val="24"/>
              </w:rPr>
              <w:fldChar w:fldCharType="end"/>
            </w:r>
          </w:hyperlink>
        </w:p>
        <w:p w14:paraId="441C02A9" w14:textId="6263F2E0" w:rsidR="00750588" w:rsidRPr="00FF152D" w:rsidRDefault="00000000" w:rsidP="00750588">
          <w:pPr>
            <w:pStyle w:val="TOC3"/>
            <w:tabs>
              <w:tab w:val="left" w:pos="3098"/>
            </w:tabs>
            <w:rPr>
              <w:rFonts w:ascii="DIN Next LT Arabic" w:hAnsi="DIN Next LT Arabic" w:cs="DIN Next LT Arabic"/>
              <w:i w:val="0"/>
              <w:iCs w:val="0"/>
              <w:kern w:val="2"/>
              <w14:ligatures w14:val="standardContextual"/>
            </w:rPr>
          </w:pPr>
          <w:hyperlink w:anchor="_Toc137844254" w:history="1">
            <w:r w:rsidR="00750588" w:rsidRPr="00FF152D">
              <w:rPr>
                <w:rStyle w:val="Hyperlink"/>
                <w:rFonts w:ascii="DIN Next LT Arabic" w:hAnsi="DIN Next LT Arabic" w:cs="DIN Next LT Arabic"/>
                <w:b/>
                <w:i w:val="0"/>
                <w:iCs w:val="0"/>
                <w:rtl/>
              </w:rPr>
              <w:t>10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المساواة والشفافية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11</w:t>
            </w:r>
            <w:r w:rsidR="00750588" w:rsidRPr="00FF152D">
              <w:rPr>
                <w:rFonts w:ascii="DIN Next LT Arabic" w:hAnsi="DIN Next LT Arabic" w:cs="DIN Next LT Arabic"/>
                <w:i w:val="0"/>
                <w:iCs w:val="0"/>
                <w:webHidden/>
              </w:rPr>
              <w:fldChar w:fldCharType="end"/>
            </w:r>
          </w:hyperlink>
        </w:p>
        <w:p w14:paraId="019EE30B" w14:textId="50F5E053" w:rsidR="00750588" w:rsidRPr="00FF152D" w:rsidRDefault="00000000" w:rsidP="00750588">
          <w:pPr>
            <w:pStyle w:val="TOC3"/>
            <w:tabs>
              <w:tab w:val="left" w:pos="2634"/>
            </w:tabs>
            <w:rPr>
              <w:rFonts w:ascii="DIN Next LT Arabic" w:hAnsi="DIN Next LT Arabic" w:cs="DIN Next LT Arabic"/>
              <w:i w:val="0"/>
              <w:iCs w:val="0"/>
              <w:kern w:val="2"/>
              <w14:ligatures w14:val="standardContextual"/>
            </w:rPr>
          </w:pPr>
          <w:hyperlink w:anchor="_Toc137844255" w:history="1">
            <w:r w:rsidR="00750588" w:rsidRPr="00FF152D">
              <w:rPr>
                <w:rStyle w:val="Hyperlink"/>
                <w:rFonts w:ascii="DIN Next LT Arabic" w:hAnsi="DIN Next LT Arabic" w:cs="DIN Next LT Arabic"/>
                <w:b/>
                <w:i w:val="0"/>
                <w:iCs w:val="0"/>
                <w:rtl/>
              </w:rPr>
              <w:t>11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تعارض المصالح</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11</w:t>
            </w:r>
            <w:r w:rsidR="00750588" w:rsidRPr="00FF152D">
              <w:rPr>
                <w:rFonts w:ascii="DIN Next LT Arabic" w:hAnsi="DIN Next LT Arabic" w:cs="DIN Next LT Arabic"/>
                <w:i w:val="0"/>
                <w:iCs w:val="0"/>
                <w:webHidden/>
              </w:rPr>
              <w:fldChar w:fldCharType="end"/>
            </w:r>
          </w:hyperlink>
        </w:p>
        <w:p w14:paraId="4778C1B6" w14:textId="06F05362" w:rsidR="00750588" w:rsidRPr="00FF152D" w:rsidRDefault="00000000" w:rsidP="00750588">
          <w:pPr>
            <w:pStyle w:val="TOC3"/>
            <w:tabs>
              <w:tab w:val="left" w:pos="3389"/>
            </w:tabs>
            <w:rPr>
              <w:rFonts w:ascii="DIN Next LT Arabic" w:hAnsi="DIN Next LT Arabic" w:cs="DIN Next LT Arabic"/>
              <w:i w:val="0"/>
              <w:iCs w:val="0"/>
              <w:kern w:val="2"/>
              <w14:ligatures w14:val="standardContextual"/>
            </w:rPr>
          </w:pPr>
          <w:hyperlink w:anchor="_Toc137844256" w:history="1">
            <w:r w:rsidR="00750588" w:rsidRPr="00FF152D">
              <w:rPr>
                <w:rStyle w:val="Hyperlink"/>
                <w:rFonts w:ascii="DIN Next LT Arabic" w:hAnsi="DIN Next LT Arabic" w:cs="DIN Next LT Arabic"/>
                <w:b/>
                <w:i w:val="0"/>
                <w:iCs w:val="0"/>
                <w:rtl/>
              </w:rPr>
              <w:t>12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السلوكيات والأخلاقيات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11</w:t>
            </w:r>
            <w:r w:rsidR="00750588" w:rsidRPr="00FF152D">
              <w:rPr>
                <w:rFonts w:ascii="DIN Next LT Arabic" w:hAnsi="DIN Next LT Arabic" w:cs="DIN Next LT Arabic"/>
                <w:i w:val="0"/>
                <w:iCs w:val="0"/>
                <w:webHidden/>
              </w:rPr>
              <w:fldChar w:fldCharType="end"/>
            </w:r>
          </w:hyperlink>
        </w:p>
        <w:p w14:paraId="7EAC3D1B" w14:textId="5FAD97B9" w:rsidR="00750588" w:rsidRPr="00FF152D" w:rsidRDefault="00000000" w:rsidP="00750588">
          <w:pPr>
            <w:pStyle w:val="TOC3"/>
            <w:tabs>
              <w:tab w:val="left" w:pos="3603"/>
            </w:tabs>
            <w:rPr>
              <w:rFonts w:ascii="DIN Next LT Arabic" w:hAnsi="DIN Next LT Arabic" w:cs="DIN Next LT Arabic"/>
              <w:i w:val="0"/>
              <w:iCs w:val="0"/>
              <w:kern w:val="2"/>
              <w14:ligatures w14:val="standardContextual"/>
            </w:rPr>
          </w:pPr>
          <w:hyperlink w:anchor="_Toc137844257" w:history="1">
            <w:r w:rsidR="00750588" w:rsidRPr="00FF152D">
              <w:rPr>
                <w:rStyle w:val="Hyperlink"/>
                <w:rFonts w:ascii="DIN Next LT Arabic" w:hAnsi="DIN Next LT Arabic" w:cs="DIN Next LT Arabic"/>
                <w:b/>
                <w:i w:val="0"/>
                <w:iCs w:val="0"/>
                <w:rtl/>
              </w:rPr>
              <w:t>13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السرية وإفشاء المعلومات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11</w:t>
            </w:r>
            <w:r w:rsidR="00750588" w:rsidRPr="00FF152D">
              <w:rPr>
                <w:rFonts w:ascii="DIN Next LT Arabic" w:hAnsi="DIN Next LT Arabic" w:cs="DIN Next LT Arabic"/>
                <w:i w:val="0"/>
                <w:iCs w:val="0"/>
                <w:webHidden/>
              </w:rPr>
              <w:fldChar w:fldCharType="end"/>
            </w:r>
          </w:hyperlink>
        </w:p>
        <w:p w14:paraId="30B11FE2" w14:textId="02195D0B" w:rsidR="00750588" w:rsidRPr="00FF152D" w:rsidRDefault="00000000" w:rsidP="00750588">
          <w:pPr>
            <w:pStyle w:val="TOC3"/>
            <w:tabs>
              <w:tab w:val="left" w:pos="3269"/>
            </w:tabs>
            <w:rPr>
              <w:rFonts w:ascii="DIN Next LT Arabic" w:hAnsi="DIN Next LT Arabic" w:cs="DIN Next LT Arabic"/>
              <w:i w:val="0"/>
              <w:iCs w:val="0"/>
              <w:kern w:val="2"/>
              <w14:ligatures w14:val="standardContextual"/>
            </w:rPr>
          </w:pPr>
          <w:hyperlink w:anchor="_Toc137844258" w:history="1">
            <w:r w:rsidR="00750588" w:rsidRPr="00FF152D">
              <w:rPr>
                <w:rStyle w:val="Hyperlink"/>
                <w:rFonts w:ascii="DIN Next LT Arabic" w:hAnsi="DIN Next LT Arabic" w:cs="DIN Next LT Arabic"/>
                <w:b/>
                <w:i w:val="0"/>
                <w:iCs w:val="0"/>
                <w:rtl/>
              </w:rPr>
              <w:t>14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ملكية وثائق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11</w:t>
            </w:r>
            <w:r w:rsidR="00750588" w:rsidRPr="00FF152D">
              <w:rPr>
                <w:rFonts w:ascii="DIN Next LT Arabic" w:hAnsi="DIN Next LT Arabic" w:cs="DIN Next LT Arabic"/>
                <w:i w:val="0"/>
                <w:iCs w:val="0"/>
                <w:webHidden/>
              </w:rPr>
              <w:fldChar w:fldCharType="end"/>
            </w:r>
          </w:hyperlink>
        </w:p>
        <w:p w14:paraId="1620EA4F" w14:textId="75FB1C80" w:rsidR="00750588" w:rsidRPr="00FF152D" w:rsidRDefault="00000000" w:rsidP="00750588">
          <w:pPr>
            <w:pStyle w:val="TOC3"/>
            <w:tabs>
              <w:tab w:val="left" w:pos="3249"/>
            </w:tabs>
            <w:rPr>
              <w:rFonts w:ascii="DIN Next LT Arabic" w:hAnsi="DIN Next LT Arabic" w:cs="DIN Next LT Arabic"/>
              <w:i w:val="0"/>
              <w:iCs w:val="0"/>
              <w:kern w:val="2"/>
              <w14:ligatures w14:val="standardContextual"/>
            </w:rPr>
          </w:pPr>
          <w:hyperlink w:anchor="_Toc137844259" w:history="1">
            <w:r w:rsidR="00750588" w:rsidRPr="00FF152D">
              <w:rPr>
                <w:rStyle w:val="Hyperlink"/>
                <w:rFonts w:ascii="DIN Next LT Arabic" w:hAnsi="DIN Next LT Arabic" w:cs="DIN Next LT Arabic"/>
                <w:b/>
                <w:i w:val="0"/>
                <w:iCs w:val="0"/>
                <w:rtl/>
              </w:rPr>
              <w:t>15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حقوق الملكية الفكرية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_Toc137844259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07C99DF0" w14:textId="48928364" w:rsidR="00750588" w:rsidRPr="00FF152D" w:rsidRDefault="00000000" w:rsidP="00750588">
          <w:pPr>
            <w:pStyle w:val="TOC3"/>
            <w:tabs>
              <w:tab w:val="left" w:pos="2774"/>
            </w:tabs>
            <w:rPr>
              <w:rFonts w:ascii="DIN Next LT Arabic" w:hAnsi="DIN Next LT Arabic" w:cs="DIN Next LT Arabic"/>
              <w:i w:val="0"/>
              <w:iCs w:val="0"/>
              <w:kern w:val="2"/>
              <w14:ligatures w14:val="standardContextual"/>
            </w:rPr>
          </w:pPr>
          <w:hyperlink w:anchor="_Toc137844260" w:history="1">
            <w:r w:rsidR="00750588" w:rsidRPr="00FF152D">
              <w:rPr>
                <w:rStyle w:val="Hyperlink"/>
                <w:rFonts w:ascii="DIN Next LT Arabic" w:hAnsi="DIN Next LT Arabic" w:cs="DIN Next LT Arabic"/>
                <w:b/>
                <w:i w:val="0"/>
                <w:iCs w:val="0"/>
                <w:rtl/>
              </w:rPr>
              <w:t>16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المحتوى المحلي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5CBCAD5E" w14:textId="7C084628" w:rsidR="00750588" w:rsidRPr="00FF152D" w:rsidRDefault="00000000" w:rsidP="00750588">
          <w:pPr>
            <w:pStyle w:val="TOC3"/>
            <w:tabs>
              <w:tab w:val="left" w:pos="3389"/>
            </w:tabs>
            <w:rPr>
              <w:rFonts w:ascii="DIN Next LT Arabic" w:hAnsi="DIN Next LT Arabic" w:cs="DIN Next LT Arabic"/>
              <w:i w:val="0"/>
              <w:iCs w:val="0"/>
              <w:kern w:val="2"/>
              <w14:ligatures w14:val="standardContextual"/>
            </w:rPr>
          </w:pPr>
          <w:hyperlink w:anchor="_Toc137844261" w:history="1">
            <w:r w:rsidR="00750588" w:rsidRPr="00FF152D">
              <w:rPr>
                <w:rStyle w:val="Hyperlink"/>
                <w:rFonts w:ascii="DIN Next LT Arabic" w:hAnsi="DIN Next LT Arabic" w:cs="DIN Next LT Arabic"/>
                <w:b/>
                <w:i w:val="0"/>
                <w:iCs w:val="0"/>
                <w:rtl/>
              </w:rPr>
              <w:t>17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أنظمة وأحكام الاستيراد</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4D53DD4B" w14:textId="58F1C6DC" w:rsidR="00750588" w:rsidRPr="00FF152D" w:rsidRDefault="00000000" w:rsidP="00750588">
          <w:pPr>
            <w:pStyle w:val="TOC3"/>
            <w:tabs>
              <w:tab w:val="left" w:pos="2648"/>
            </w:tabs>
            <w:rPr>
              <w:rFonts w:ascii="DIN Next LT Arabic" w:hAnsi="DIN Next LT Arabic" w:cs="DIN Next LT Arabic"/>
              <w:i w:val="0"/>
              <w:iCs w:val="0"/>
              <w:kern w:val="2"/>
              <w14:ligatures w14:val="standardContextual"/>
            </w:rPr>
          </w:pPr>
          <w:hyperlink w:anchor="_Toc137844262" w:history="1">
            <w:r w:rsidR="00750588" w:rsidRPr="00FF152D">
              <w:rPr>
                <w:rStyle w:val="Hyperlink"/>
                <w:rFonts w:ascii="DIN Next LT Arabic" w:hAnsi="DIN Next LT Arabic" w:cs="DIN Next LT Arabic"/>
                <w:b/>
                <w:i w:val="0"/>
                <w:iCs w:val="0"/>
                <w:rtl/>
              </w:rPr>
              <w:t>18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تجزئة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255D6089" w14:textId="17922B3C" w:rsidR="00750588" w:rsidRPr="00FF152D" w:rsidRDefault="00000000" w:rsidP="00750588">
          <w:pPr>
            <w:pStyle w:val="TOC3"/>
            <w:tabs>
              <w:tab w:val="left" w:pos="3372"/>
            </w:tabs>
            <w:rPr>
              <w:rFonts w:ascii="DIN Next LT Arabic" w:hAnsi="DIN Next LT Arabic" w:cs="DIN Next LT Arabic"/>
              <w:i w:val="0"/>
              <w:iCs w:val="0"/>
              <w:kern w:val="2"/>
              <w14:ligatures w14:val="standardContextual"/>
            </w:rPr>
          </w:pPr>
          <w:hyperlink w:anchor="_Toc137844263" w:history="1">
            <w:r w:rsidR="00750588" w:rsidRPr="00FF152D">
              <w:rPr>
                <w:rStyle w:val="Hyperlink"/>
                <w:rFonts w:ascii="DIN Next LT Arabic" w:hAnsi="DIN Next LT Arabic" w:cs="DIN Next LT Arabic"/>
                <w:b/>
                <w:i w:val="0"/>
                <w:iCs w:val="0"/>
                <w:rtl/>
              </w:rPr>
              <w:t>19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الاستبعاد من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0A4D3CE4" w14:textId="60CD990C" w:rsidR="00750588" w:rsidRPr="00FF152D" w:rsidRDefault="00000000" w:rsidP="00750588">
          <w:pPr>
            <w:pStyle w:val="TOC3"/>
            <w:tabs>
              <w:tab w:val="left" w:pos="3073"/>
            </w:tabs>
            <w:rPr>
              <w:rFonts w:ascii="DIN Next LT Arabic" w:hAnsi="DIN Next LT Arabic" w:cs="DIN Next LT Arabic"/>
              <w:i w:val="0"/>
              <w:iCs w:val="0"/>
              <w:kern w:val="2"/>
              <w14:ligatures w14:val="standardContextual"/>
            </w:rPr>
          </w:pPr>
          <w:hyperlink w:anchor="_Toc137844264" w:history="1">
            <w:r w:rsidR="00750588" w:rsidRPr="00FF152D">
              <w:rPr>
                <w:rStyle w:val="Hyperlink"/>
                <w:rFonts w:ascii="DIN Next LT Arabic" w:hAnsi="DIN Next LT Arabic" w:cs="DIN Next LT Arabic"/>
                <w:b/>
                <w:i w:val="0"/>
                <w:iCs w:val="0"/>
                <w:rtl/>
              </w:rPr>
              <w:t>20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إلغاء المنافسة وأثره</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12</w:t>
            </w:r>
            <w:r w:rsidR="00750588" w:rsidRPr="00FF152D">
              <w:rPr>
                <w:rFonts w:ascii="DIN Next LT Arabic" w:hAnsi="DIN Next LT Arabic" w:cs="DIN Next LT Arabic"/>
                <w:i w:val="0"/>
                <w:iCs w:val="0"/>
                <w:webHidden/>
              </w:rPr>
              <w:fldChar w:fldCharType="end"/>
            </w:r>
          </w:hyperlink>
        </w:p>
        <w:p w14:paraId="5025B77E" w14:textId="5348B5E3" w:rsidR="00750588" w:rsidRPr="00FF152D" w:rsidRDefault="00000000" w:rsidP="00750588">
          <w:pPr>
            <w:pStyle w:val="TOC3"/>
            <w:tabs>
              <w:tab w:val="left" w:pos="3795"/>
            </w:tabs>
            <w:rPr>
              <w:rFonts w:ascii="DIN Next LT Arabic" w:hAnsi="DIN Next LT Arabic" w:cs="DIN Next LT Arabic"/>
              <w:i w:val="0"/>
              <w:iCs w:val="0"/>
              <w:kern w:val="2"/>
              <w14:ligatures w14:val="standardContextual"/>
            </w:rPr>
          </w:pPr>
          <w:hyperlink w:anchor="_Toc137844265" w:history="1">
            <w:r w:rsidR="00750588" w:rsidRPr="00FF152D">
              <w:rPr>
                <w:rStyle w:val="Hyperlink"/>
                <w:rFonts w:ascii="DIN Next LT Arabic" w:hAnsi="DIN Next LT Arabic" w:cs="DIN Next LT Arabic"/>
                <w:b/>
                <w:i w:val="0"/>
                <w:iCs w:val="0"/>
                <w:rtl/>
              </w:rPr>
              <w:t>21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التفاوض مع أصحاب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13</w:t>
            </w:r>
            <w:r w:rsidR="00750588" w:rsidRPr="00FF152D">
              <w:rPr>
                <w:rFonts w:ascii="DIN Next LT Arabic" w:hAnsi="DIN Next LT Arabic" w:cs="DIN Next LT Arabic"/>
                <w:i w:val="0"/>
                <w:iCs w:val="0"/>
                <w:webHidden/>
              </w:rPr>
              <w:fldChar w:fldCharType="end"/>
            </w:r>
          </w:hyperlink>
        </w:p>
        <w:p w14:paraId="51FD2D3F" w14:textId="15673CEB" w:rsidR="00750588" w:rsidRPr="00FF152D" w:rsidRDefault="00000000" w:rsidP="00750588">
          <w:pPr>
            <w:pStyle w:val="TOC3"/>
            <w:tabs>
              <w:tab w:val="left" w:pos="2012"/>
            </w:tabs>
            <w:rPr>
              <w:rFonts w:ascii="DIN Next LT Arabic" w:hAnsi="DIN Next LT Arabic" w:cs="DIN Next LT Arabic"/>
              <w:i w:val="0"/>
              <w:iCs w:val="0"/>
              <w:kern w:val="2"/>
              <w14:ligatures w14:val="standardContextual"/>
            </w:rPr>
          </w:pPr>
          <w:hyperlink w:anchor="_Toc137844266" w:history="1">
            <w:r w:rsidR="00750588" w:rsidRPr="00FF152D">
              <w:rPr>
                <w:rStyle w:val="Hyperlink"/>
                <w:rFonts w:ascii="DIN Next LT Arabic" w:hAnsi="DIN Next LT Arabic" w:cs="DIN Next LT Arabic"/>
                <w:b/>
                <w:i w:val="0"/>
                <w:iCs w:val="0"/>
                <w:rtl/>
              </w:rPr>
              <w:t>22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التضامن</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13</w:t>
            </w:r>
            <w:r w:rsidR="00750588" w:rsidRPr="00FF152D">
              <w:rPr>
                <w:rFonts w:ascii="DIN Next LT Arabic" w:hAnsi="DIN Next LT Arabic" w:cs="DIN Next LT Arabic"/>
                <w:i w:val="0"/>
                <w:iCs w:val="0"/>
                <w:webHidden/>
              </w:rPr>
              <w:fldChar w:fldCharType="end"/>
            </w:r>
          </w:hyperlink>
        </w:p>
        <w:p w14:paraId="78BDA6DF" w14:textId="4E245233" w:rsidR="00750588" w:rsidRPr="00FF152D" w:rsidRDefault="00000000" w:rsidP="00750588">
          <w:pPr>
            <w:pStyle w:val="TOC3"/>
            <w:tabs>
              <w:tab w:val="left" w:pos="2899"/>
            </w:tabs>
            <w:rPr>
              <w:rFonts w:ascii="DIN Next LT Arabic" w:hAnsi="DIN Next LT Arabic" w:cs="DIN Next LT Arabic"/>
              <w:i w:val="0"/>
              <w:iCs w:val="0"/>
              <w:kern w:val="2"/>
              <w14:ligatures w14:val="standardContextual"/>
            </w:rPr>
          </w:pPr>
          <w:hyperlink w:anchor="_Toc137844267" w:history="1">
            <w:r w:rsidR="00750588" w:rsidRPr="00FF152D">
              <w:rPr>
                <w:rStyle w:val="Hyperlink"/>
                <w:rFonts w:ascii="DIN Next LT Arabic" w:hAnsi="DIN Next LT Arabic" w:cs="DIN Next LT Arabic"/>
                <w:b/>
                <w:i w:val="0"/>
                <w:iCs w:val="0"/>
                <w:rtl/>
              </w:rPr>
              <w:t>23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التعاقد من الباطن</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14</w:t>
            </w:r>
            <w:r w:rsidR="00750588" w:rsidRPr="00FF152D">
              <w:rPr>
                <w:rFonts w:ascii="DIN Next LT Arabic" w:hAnsi="DIN Next LT Arabic" w:cs="DIN Next LT Arabic"/>
                <w:i w:val="0"/>
                <w:iCs w:val="0"/>
                <w:webHidden/>
              </w:rPr>
              <w:fldChar w:fldCharType="end"/>
            </w:r>
          </w:hyperlink>
        </w:p>
        <w:p w14:paraId="1EB7A2D0" w14:textId="4D641751" w:rsidR="00750588" w:rsidRPr="00FF152D" w:rsidRDefault="00000000" w:rsidP="00750588">
          <w:pPr>
            <w:pStyle w:val="TOC3"/>
            <w:tabs>
              <w:tab w:val="left" w:pos="2563"/>
            </w:tabs>
            <w:rPr>
              <w:rFonts w:ascii="DIN Next LT Arabic" w:hAnsi="DIN Next LT Arabic" w:cs="DIN Next LT Arabic"/>
              <w:i w:val="0"/>
              <w:iCs w:val="0"/>
              <w:kern w:val="2"/>
              <w14:ligatures w14:val="standardContextual"/>
            </w:rPr>
          </w:pPr>
          <w:hyperlink w:anchor="_Toc137844268" w:history="1">
            <w:r w:rsidR="00750588" w:rsidRPr="00FF152D">
              <w:rPr>
                <w:rStyle w:val="Hyperlink"/>
                <w:rFonts w:ascii="DIN Next LT Arabic" w:hAnsi="DIN Next LT Arabic" w:cs="DIN Next LT Arabic"/>
                <w:b/>
                <w:i w:val="0"/>
                <w:iCs w:val="0"/>
                <w:rtl/>
              </w:rPr>
              <w:t>24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التأهيل اللاحق</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15</w:t>
            </w:r>
            <w:r w:rsidR="00750588" w:rsidRPr="00FF152D">
              <w:rPr>
                <w:rFonts w:ascii="DIN Next LT Arabic" w:hAnsi="DIN Next LT Arabic" w:cs="DIN Next LT Arabic"/>
                <w:i w:val="0"/>
                <w:iCs w:val="0"/>
                <w:webHidden/>
              </w:rPr>
              <w:fldChar w:fldCharType="end"/>
            </w:r>
          </w:hyperlink>
        </w:p>
        <w:p w14:paraId="05EDCB53" w14:textId="24A3566C" w:rsidR="00750588" w:rsidRPr="00FF152D" w:rsidRDefault="00000000" w:rsidP="00750588">
          <w:pPr>
            <w:pStyle w:val="TOC3"/>
            <w:tabs>
              <w:tab w:val="left" w:pos="2496"/>
            </w:tabs>
            <w:rPr>
              <w:rFonts w:ascii="DIN Next LT Arabic" w:hAnsi="DIN Next LT Arabic" w:cs="DIN Next LT Arabic"/>
              <w:i w:val="0"/>
              <w:iCs w:val="0"/>
              <w:kern w:val="2"/>
              <w14:ligatures w14:val="standardContextual"/>
            </w:rPr>
          </w:pPr>
          <w:hyperlink w:anchor="_Toc137844269" w:history="1">
            <w:r w:rsidR="00750588" w:rsidRPr="00FF152D">
              <w:rPr>
                <w:rStyle w:val="Hyperlink"/>
                <w:rFonts w:ascii="DIN Next LT Arabic" w:hAnsi="DIN Next LT Arabic" w:cs="DIN Next LT Arabic"/>
                <w:b/>
                <w:i w:val="0"/>
                <w:iCs w:val="0"/>
                <w:rtl/>
              </w:rPr>
              <w:t>25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إلزامية العرض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_Toc137844269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15</w:t>
            </w:r>
            <w:r w:rsidR="00750588" w:rsidRPr="00FF152D">
              <w:rPr>
                <w:rFonts w:ascii="DIN Next LT Arabic" w:hAnsi="DIN Next LT Arabic" w:cs="DIN Next LT Arabic"/>
                <w:i w:val="0"/>
                <w:iCs w:val="0"/>
                <w:webHidden/>
              </w:rPr>
              <w:fldChar w:fldCharType="end"/>
            </w:r>
          </w:hyperlink>
        </w:p>
        <w:p w14:paraId="0E9DE6C1" w14:textId="39431768" w:rsidR="00750588" w:rsidRPr="00FF152D" w:rsidRDefault="00000000" w:rsidP="00750588">
          <w:pPr>
            <w:pStyle w:val="TOC3"/>
            <w:tabs>
              <w:tab w:val="left" w:pos="3276"/>
            </w:tabs>
            <w:rPr>
              <w:rFonts w:ascii="DIN Next LT Arabic" w:hAnsi="DIN Next LT Arabic" w:cs="DIN Next LT Arabic"/>
              <w:i w:val="0"/>
              <w:iCs w:val="0"/>
              <w:kern w:val="2"/>
              <w14:ligatures w14:val="standardContextual"/>
            </w:rPr>
          </w:pPr>
          <w:hyperlink w:anchor="_Toc137844270" w:history="1">
            <w:r w:rsidR="00750588" w:rsidRPr="00FF152D">
              <w:rPr>
                <w:rStyle w:val="Hyperlink"/>
                <w:rFonts w:ascii="DIN Next LT Arabic" w:hAnsi="DIN Next LT Arabic" w:cs="DIN Next LT Arabic"/>
                <w:b/>
                <w:i w:val="0"/>
                <w:iCs w:val="0"/>
                <w:rtl/>
              </w:rPr>
              <w:t>26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الموافقة على الشروط</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15</w:t>
            </w:r>
            <w:r w:rsidR="00750588" w:rsidRPr="00FF152D">
              <w:rPr>
                <w:rFonts w:ascii="DIN Next LT Arabic" w:hAnsi="DIN Next LT Arabic" w:cs="DIN Next LT Arabic"/>
                <w:i w:val="0"/>
                <w:iCs w:val="0"/>
                <w:webHidden/>
              </w:rPr>
              <w:fldChar w:fldCharType="end"/>
            </w:r>
          </w:hyperlink>
        </w:p>
        <w:p w14:paraId="5AAA250C" w14:textId="763ACDC7"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271" w:history="1">
            <w:r w:rsidR="00750588" w:rsidRPr="00FF152D">
              <w:rPr>
                <w:rStyle w:val="Hyperlink"/>
                <w:rFonts w:ascii="DIN Next LT Arabic" w:hAnsi="DIN Next LT Arabic" w:cs="DIN Next LT Arabic"/>
                <w:noProof/>
                <w:sz w:val="24"/>
                <w:rtl/>
              </w:rPr>
              <w:t>القسم الثالث: إعداد العروض</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_Toc137844271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16</w:t>
            </w:r>
            <w:r w:rsidR="00750588" w:rsidRPr="00FF152D">
              <w:rPr>
                <w:rFonts w:ascii="DIN Next LT Arabic" w:hAnsi="DIN Next LT Arabic" w:cs="DIN Next LT Arabic"/>
                <w:noProof/>
                <w:webHidden/>
                <w:sz w:val="24"/>
              </w:rPr>
              <w:fldChar w:fldCharType="end"/>
            </w:r>
          </w:hyperlink>
        </w:p>
        <w:p w14:paraId="4C5C1A45" w14:textId="438F94CB" w:rsidR="00750588" w:rsidRPr="00FF152D" w:rsidRDefault="00000000" w:rsidP="00750588">
          <w:pPr>
            <w:pStyle w:val="TOC3"/>
            <w:tabs>
              <w:tab w:val="left" w:pos="2241"/>
            </w:tabs>
            <w:rPr>
              <w:rFonts w:ascii="DIN Next LT Arabic" w:hAnsi="DIN Next LT Arabic" w:cs="DIN Next LT Arabic"/>
              <w:i w:val="0"/>
              <w:iCs w:val="0"/>
              <w:kern w:val="2"/>
              <w14:ligatures w14:val="standardContextual"/>
            </w:rPr>
          </w:pPr>
          <w:hyperlink w:anchor="_Toc137844272" w:history="1">
            <w:r w:rsidR="00750588" w:rsidRPr="00FF152D">
              <w:rPr>
                <w:rStyle w:val="Hyperlink"/>
                <w:rFonts w:ascii="DIN Next LT Arabic" w:hAnsi="DIN Next LT Arabic" w:cs="DIN Next LT Arabic"/>
                <w:b/>
                <w:i w:val="0"/>
                <w:iCs w:val="0"/>
                <w:rtl/>
              </w:rPr>
              <w:t>27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لغة العرض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0468ABE7" w14:textId="57DB5CB2" w:rsidR="00750588" w:rsidRPr="00FF152D" w:rsidRDefault="00000000" w:rsidP="00750588">
          <w:pPr>
            <w:pStyle w:val="TOC3"/>
            <w:tabs>
              <w:tab w:val="left" w:pos="2781"/>
            </w:tabs>
            <w:rPr>
              <w:rFonts w:ascii="DIN Next LT Arabic" w:hAnsi="DIN Next LT Arabic" w:cs="DIN Next LT Arabic"/>
              <w:i w:val="0"/>
              <w:iCs w:val="0"/>
              <w:kern w:val="2"/>
              <w14:ligatures w14:val="standardContextual"/>
            </w:rPr>
          </w:pPr>
          <w:hyperlink w:anchor="_Toc137844273" w:history="1">
            <w:r w:rsidR="00750588" w:rsidRPr="00FF152D">
              <w:rPr>
                <w:rStyle w:val="Hyperlink"/>
                <w:rFonts w:ascii="DIN Next LT Arabic" w:hAnsi="DIN Next LT Arabic" w:cs="DIN Next LT Arabic"/>
                <w:b/>
                <w:i w:val="0"/>
                <w:iCs w:val="0"/>
                <w:rtl/>
              </w:rPr>
              <w:t>28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العملة المعتمدة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3E97606F" w14:textId="4775CE2F" w:rsidR="00750588" w:rsidRPr="00FF152D" w:rsidRDefault="00000000" w:rsidP="00750588">
          <w:pPr>
            <w:pStyle w:val="TOC3"/>
            <w:tabs>
              <w:tab w:val="left" w:pos="2702"/>
            </w:tabs>
            <w:rPr>
              <w:rFonts w:ascii="DIN Next LT Arabic" w:hAnsi="DIN Next LT Arabic" w:cs="DIN Next LT Arabic"/>
              <w:i w:val="0"/>
              <w:iCs w:val="0"/>
              <w:kern w:val="2"/>
              <w14:ligatures w14:val="standardContextual"/>
            </w:rPr>
          </w:pPr>
          <w:hyperlink w:anchor="_Toc137844274" w:history="1">
            <w:r w:rsidR="00750588" w:rsidRPr="00FF152D">
              <w:rPr>
                <w:rStyle w:val="Hyperlink"/>
                <w:rFonts w:ascii="DIN Next LT Arabic" w:hAnsi="DIN Next LT Arabic" w:cs="DIN Next LT Arabic"/>
                <w:b/>
                <w:i w:val="0"/>
                <w:iCs w:val="0"/>
                <w:rtl/>
              </w:rPr>
              <w:t>29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صلاحية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505B5FE9" w14:textId="1DFC486C" w:rsidR="00750588" w:rsidRPr="00FF152D" w:rsidRDefault="00000000" w:rsidP="00750588">
          <w:pPr>
            <w:pStyle w:val="TOC3"/>
            <w:tabs>
              <w:tab w:val="left" w:pos="3093"/>
            </w:tabs>
            <w:rPr>
              <w:rFonts w:ascii="DIN Next LT Arabic" w:hAnsi="DIN Next LT Arabic" w:cs="DIN Next LT Arabic"/>
              <w:i w:val="0"/>
              <w:iCs w:val="0"/>
              <w:kern w:val="2"/>
              <w14:ligatures w14:val="standardContextual"/>
            </w:rPr>
          </w:pPr>
          <w:hyperlink w:anchor="_Toc137844275" w:history="1">
            <w:r w:rsidR="00750588" w:rsidRPr="00FF152D">
              <w:rPr>
                <w:rStyle w:val="Hyperlink"/>
                <w:rFonts w:ascii="DIN Next LT Arabic" w:hAnsi="DIN Next LT Arabic" w:cs="DIN Next LT Arabic"/>
                <w:b/>
                <w:i w:val="0"/>
                <w:iCs w:val="0"/>
                <w:rtl/>
              </w:rPr>
              <w:t>30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تكلفة إعداد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5C7B4276" w14:textId="1EEE85DE" w:rsidR="00750588" w:rsidRPr="00FF152D" w:rsidRDefault="00000000" w:rsidP="00750588">
          <w:pPr>
            <w:pStyle w:val="TOC3"/>
            <w:tabs>
              <w:tab w:val="left" w:pos="3298"/>
            </w:tabs>
            <w:rPr>
              <w:rFonts w:ascii="DIN Next LT Arabic" w:hAnsi="DIN Next LT Arabic" w:cs="DIN Next LT Arabic"/>
              <w:i w:val="0"/>
              <w:iCs w:val="0"/>
              <w:kern w:val="2"/>
              <w14:ligatures w14:val="standardContextual"/>
            </w:rPr>
          </w:pPr>
          <w:hyperlink w:anchor="_Toc137844276" w:history="1">
            <w:r w:rsidR="00750588" w:rsidRPr="00FF152D">
              <w:rPr>
                <w:rStyle w:val="Hyperlink"/>
                <w:rFonts w:ascii="DIN Next LT Arabic" w:hAnsi="DIN Next LT Arabic" w:cs="DIN Next LT Arabic"/>
                <w:b/>
                <w:i w:val="0"/>
                <w:iCs w:val="0"/>
                <w:rtl/>
              </w:rPr>
              <w:t>31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الإخطارات والمراسلات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7FB19A61" w14:textId="73E3EBDE" w:rsidR="00750588" w:rsidRPr="00FF152D" w:rsidRDefault="00000000" w:rsidP="00750588">
          <w:pPr>
            <w:pStyle w:val="TOC3"/>
            <w:tabs>
              <w:tab w:val="left" w:pos="2836"/>
            </w:tabs>
            <w:rPr>
              <w:rFonts w:ascii="DIN Next LT Arabic" w:hAnsi="DIN Next LT Arabic" w:cs="DIN Next LT Arabic"/>
              <w:i w:val="0"/>
              <w:iCs w:val="0"/>
              <w:kern w:val="2"/>
              <w14:ligatures w14:val="standardContextual"/>
            </w:rPr>
          </w:pPr>
          <w:hyperlink w:anchor="_Toc137844277" w:history="1">
            <w:r w:rsidR="00750588" w:rsidRPr="00FF152D">
              <w:rPr>
                <w:rStyle w:val="Hyperlink"/>
                <w:rFonts w:ascii="DIN Next LT Arabic" w:hAnsi="DIN Next LT Arabic" w:cs="DIN Next LT Arabic"/>
                <w:b/>
                <w:i w:val="0"/>
                <w:iCs w:val="0"/>
                <w:rtl/>
              </w:rPr>
              <w:t>32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ضمان المعلومات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5B7C828F" w14:textId="2A493827" w:rsidR="00750588" w:rsidRPr="00FF152D" w:rsidRDefault="00000000" w:rsidP="00750588">
          <w:pPr>
            <w:pStyle w:val="TOC3"/>
            <w:tabs>
              <w:tab w:val="left" w:pos="3302"/>
            </w:tabs>
            <w:rPr>
              <w:rFonts w:ascii="DIN Next LT Arabic" w:hAnsi="DIN Next LT Arabic" w:cs="DIN Next LT Arabic"/>
              <w:i w:val="0"/>
              <w:iCs w:val="0"/>
              <w:kern w:val="2"/>
              <w14:ligatures w14:val="standardContextual"/>
            </w:rPr>
          </w:pPr>
          <w:hyperlink w:anchor="_Toc137844278" w:history="1">
            <w:r w:rsidR="00750588" w:rsidRPr="00FF152D">
              <w:rPr>
                <w:rStyle w:val="Hyperlink"/>
                <w:rFonts w:ascii="DIN Next LT Arabic" w:hAnsi="DIN Next LT Arabic" w:cs="DIN Next LT Arabic"/>
                <w:b/>
                <w:i w:val="0"/>
                <w:iCs w:val="0"/>
                <w:rtl/>
              </w:rPr>
              <w:t>33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الأسئلة والاستفسارات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16</w:t>
            </w:r>
            <w:r w:rsidR="00750588" w:rsidRPr="00FF152D">
              <w:rPr>
                <w:rFonts w:ascii="DIN Next LT Arabic" w:hAnsi="DIN Next LT Arabic" w:cs="DIN Next LT Arabic"/>
                <w:i w:val="0"/>
                <w:iCs w:val="0"/>
                <w:webHidden/>
              </w:rPr>
              <w:fldChar w:fldCharType="end"/>
            </w:r>
          </w:hyperlink>
        </w:p>
        <w:p w14:paraId="52A98396" w14:textId="5BFF6971" w:rsidR="00750588" w:rsidRPr="00FF152D" w:rsidRDefault="00000000" w:rsidP="00750588">
          <w:pPr>
            <w:pStyle w:val="TOC3"/>
            <w:tabs>
              <w:tab w:val="left" w:pos="7525"/>
            </w:tabs>
            <w:rPr>
              <w:rFonts w:ascii="DIN Next LT Arabic" w:hAnsi="DIN Next LT Arabic" w:cs="DIN Next LT Arabic"/>
              <w:i w:val="0"/>
              <w:iCs w:val="0"/>
              <w:kern w:val="2"/>
              <w14:ligatures w14:val="standardContextual"/>
            </w:rPr>
          </w:pPr>
          <w:hyperlink w:anchor="_Toc137844279" w:history="1">
            <w:r w:rsidR="00750588" w:rsidRPr="00FF152D">
              <w:rPr>
                <w:rStyle w:val="Hyperlink"/>
                <w:rFonts w:ascii="DIN Next LT Arabic" w:hAnsi="DIN Next LT Arabic" w:cs="DIN Next LT Arabic"/>
                <w:b/>
                <w:i w:val="0"/>
                <w:iCs w:val="0"/>
                <w:rtl/>
              </w:rPr>
              <w:t>34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حصول المتنافسين على كافة المعلومات الضرورية وزيارة موقع الأعمال</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_Toc137844279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17</w:t>
            </w:r>
            <w:r w:rsidR="00750588" w:rsidRPr="00FF152D">
              <w:rPr>
                <w:rFonts w:ascii="DIN Next LT Arabic" w:hAnsi="DIN Next LT Arabic" w:cs="DIN Next LT Arabic"/>
                <w:i w:val="0"/>
                <w:iCs w:val="0"/>
                <w:webHidden/>
              </w:rPr>
              <w:fldChar w:fldCharType="end"/>
            </w:r>
          </w:hyperlink>
        </w:p>
        <w:p w14:paraId="4C29F0F3" w14:textId="44D5F6EB" w:rsidR="00750588" w:rsidRPr="00FF152D" w:rsidRDefault="00000000" w:rsidP="00750588">
          <w:pPr>
            <w:pStyle w:val="TOC3"/>
            <w:tabs>
              <w:tab w:val="left" w:pos="2977"/>
            </w:tabs>
            <w:rPr>
              <w:rFonts w:ascii="DIN Next LT Arabic" w:hAnsi="DIN Next LT Arabic" w:cs="DIN Next LT Arabic"/>
              <w:i w:val="0"/>
              <w:iCs w:val="0"/>
              <w:kern w:val="2"/>
              <w14:ligatures w14:val="standardContextual"/>
            </w:rPr>
          </w:pPr>
          <w:hyperlink w:anchor="_Toc137844280" w:history="1">
            <w:r w:rsidR="00750588" w:rsidRPr="00FF152D">
              <w:rPr>
                <w:rStyle w:val="Hyperlink"/>
                <w:rFonts w:ascii="DIN Next LT Arabic" w:hAnsi="DIN Next LT Arabic" w:cs="DIN Next LT Arabic"/>
                <w:b/>
                <w:i w:val="0"/>
                <w:iCs w:val="0"/>
                <w:rtl/>
              </w:rPr>
              <w:t>35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وثائق العرض الفني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17</w:t>
            </w:r>
            <w:r w:rsidR="00750588" w:rsidRPr="00FF152D">
              <w:rPr>
                <w:rFonts w:ascii="DIN Next LT Arabic" w:hAnsi="DIN Next LT Arabic" w:cs="DIN Next LT Arabic"/>
                <w:i w:val="0"/>
                <w:iCs w:val="0"/>
                <w:webHidden/>
              </w:rPr>
              <w:fldChar w:fldCharType="end"/>
            </w:r>
          </w:hyperlink>
        </w:p>
        <w:p w14:paraId="000D83DB" w14:textId="4EC39CD3" w:rsidR="00750588" w:rsidRPr="00FF152D" w:rsidRDefault="00000000" w:rsidP="00750588">
          <w:pPr>
            <w:pStyle w:val="TOC3"/>
            <w:tabs>
              <w:tab w:val="left" w:pos="3043"/>
            </w:tabs>
            <w:rPr>
              <w:rFonts w:ascii="DIN Next LT Arabic" w:hAnsi="DIN Next LT Arabic" w:cs="DIN Next LT Arabic"/>
              <w:i w:val="0"/>
              <w:iCs w:val="0"/>
              <w:kern w:val="2"/>
              <w14:ligatures w14:val="standardContextual"/>
            </w:rPr>
          </w:pPr>
          <w:hyperlink w:anchor="_Toc137844281" w:history="1">
            <w:r w:rsidR="00750588" w:rsidRPr="00FF152D">
              <w:rPr>
                <w:rStyle w:val="Hyperlink"/>
                <w:rFonts w:ascii="DIN Next LT Arabic" w:hAnsi="DIN Next LT Arabic" w:cs="DIN Next LT Arabic"/>
                <w:b/>
                <w:i w:val="0"/>
                <w:iCs w:val="0"/>
                <w:rtl/>
              </w:rPr>
              <w:t>36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وثائق العرض المالي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17</w:t>
            </w:r>
            <w:r w:rsidR="00750588" w:rsidRPr="00FF152D">
              <w:rPr>
                <w:rFonts w:ascii="DIN Next LT Arabic" w:hAnsi="DIN Next LT Arabic" w:cs="DIN Next LT Arabic"/>
                <w:i w:val="0"/>
                <w:iCs w:val="0"/>
                <w:webHidden/>
              </w:rPr>
              <w:fldChar w:fldCharType="end"/>
            </w:r>
          </w:hyperlink>
        </w:p>
        <w:p w14:paraId="2188196A" w14:textId="661AB77D" w:rsidR="00750588" w:rsidRPr="00FF152D" w:rsidRDefault="00000000" w:rsidP="00750588">
          <w:pPr>
            <w:pStyle w:val="TOC3"/>
            <w:tabs>
              <w:tab w:val="left" w:pos="2442"/>
            </w:tabs>
            <w:rPr>
              <w:rFonts w:ascii="DIN Next LT Arabic" w:hAnsi="DIN Next LT Arabic" w:cs="DIN Next LT Arabic"/>
              <w:i w:val="0"/>
              <w:iCs w:val="0"/>
              <w:kern w:val="2"/>
              <w14:ligatures w14:val="standardContextual"/>
            </w:rPr>
          </w:pPr>
          <w:hyperlink w:anchor="_Toc137844282" w:history="1">
            <w:r w:rsidR="00750588" w:rsidRPr="00FF152D">
              <w:rPr>
                <w:rStyle w:val="Hyperlink"/>
                <w:rFonts w:ascii="DIN Next LT Arabic" w:hAnsi="DIN Next LT Arabic" w:cs="DIN Next LT Arabic"/>
                <w:b/>
                <w:i w:val="0"/>
                <w:iCs w:val="0"/>
                <w:rtl/>
              </w:rPr>
              <w:t>37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كتابة الأسعار</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17</w:t>
            </w:r>
            <w:r w:rsidR="00750588" w:rsidRPr="00FF152D">
              <w:rPr>
                <w:rFonts w:ascii="DIN Next LT Arabic" w:hAnsi="DIN Next LT Arabic" w:cs="DIN Next LT Arabic"/>
                <w:i w:val="0"/>
                <w:iCs w:val="0"/>
                <w:webHidden/>
              </w:rPr>
              <w:fldChar w:fldCharType="end"/>
            </w:r>
          </w:hyperlink>
        </w:p>
        <w:p w14:paraId="7D43BB77" w14:textId="08BCAE86" w:rsidR="00750588" w:rsidRPr="00FF152D" w:rsidRDefault="00000000" w:rsidP="00750588">
          <w:pPr>
            <w:pStyle w:val="TOC3"/>
            <w:tabs>
              <w:tab w:val="left" w:pos="2629"/>
            </w:tabs>
            <w:rPr>
              <w:rFonts w:ascii="DIN Next LT Arabic" w:hAnsi="DIN Next LT Arabic" w:cs="DIN Next LT Arabic"/>
              <w:i w:val="0"/>
              <w:iCs w:val="0"/>
              <w:kern w:val="2"/>
              <w14:ligatures w14:val="standardContextual"/>
            </w:rPr>
          </w:pPr>
          <w:hyperlink w:anchor="_Toc137844283" w:history="1">
            <w:r w:rsidR="00750588" w:rsidRPr="00FF152D">
              <w:rPr>
                <w:rStyle w:val="Hyperlink"/>
                <w:rFonts w:ascii="DIN Next LT Arabic" w:hAnsi="DIN Next LT Arabic" w:cs="DIN Next LT Arabic"/>
                <w:b/>
                <w:i w:val="0"/>
                <w:iCs w:val="0"/>
                <w:rtl/>
              </w:rPr>
              <w:t>38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جدول الدفعات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18</w:t>
            </w:r>
            <w:r w:rsidR="00750588" w:rsidRPr="00FF152D">
              <w:rPr>
                <w:rFonts w:ascii="DIN Next LT Arabic" w:hAnsi="DIN Next LT Arabic" w:cs="DIN Next LT Arabic"/>
                <w:i w:val="0"/>
                <w:iCs w:val="0"/>
                <w:webHidden/>
              </w:rPr>
              <w:fldChar w:fldCharType="end"/>
            </w:r>
          </w:hyperlink>
        </w:p>
        <w:p w14:paraId="2A7BC868" w14:textId="0BBF5A2F" w:rsidR="00750588" w:rsidRPr="00FF152D" w:rsidRDefault="00000000" w:rsidP="00750588">
          <w:pPr>
            <w:pStyle w:val="TOC3"/>
            <w:tabs>
              <w:tab w:val="left" w:pos="2820"/>
            </w:tabs>
            <w:rPr>
              <w:rFonts w:ascii="DIN Next LT Arabic" w:hAnsi="DIN Next LT Arabic" w:cs="DIN Next LT Arabic"/>
              <w:i w:val="0"/>
              <w:iCs w:val="0"/>
              <w:kern w:val="2"/>
              <w14:ligatures w14:val="standardContextual"/>
            </w:rPr>
          </w:pPr>
          <w:hyperlink w:anchor="_Toc137844284" w:history="1">
            <w:r w:rsidR="00750588" w:rsidRPr="00FF152D">
              <w:rPr>
                <w:rStyle w:val="Hyperlink"/>
                <w:rFonts w:ascii="DIN Next LT Arabic" w:hAnsi="DIN Next LT Arabic" w:cs="DIN Next LT Arabic"/>
                <w:b/>
                <w:i w:val="0"/>
                <w:iCs w:val="0"/>
                <w:rtl/>
              </w:rPr>
              <w:t>39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الضرائب والرسوم</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18</w:t>
            </w:r>
            <w:r w:rsidR="00750588" w:rsidRPr="00FF152D">
              <w:rPr>
                <w:rFonts w:ascii="DIN Next LT Arabic" w:hAnsi="DIN Next LT Arabic" w:cs="DIN Next LT Arabic"/>
                <w:i w:val="0"/>
                <w:iCs w:val="0"/>
                <w:webHidden/>
              </w:rPr>
              <w:fldChar w:fldCharType="end"/>
            </w:r>
          </w:hyperlink>
        </w:p>
        <w:p w14:paraId="69C40124" w14:textId="55FC0F10" w:rsidR="00750588" w:rsidRPr="00FF152D" w:rsidRDefault="00000000" w:rsidP="00750588">
          <w:pPr>
            <w:pStyle w:val="TOC3"/>
            <w:tabs>
              <w:tab w:val="left" w:pos="3471"/>
            </w:tabs>
            <w:rPr>
              <w:rFonts w:ascii="DIN Next LT Arabic" w:hAnsi="DIN Next LT Arabic" w:cs="DIN Next LT Arabic"/>
              <w:i w:val="0"/>
              <w:iCs w:val="0"/>
              <w:kern w:val="2"/>
              <w14:ligatures w14:val="standardContextual"/>
            </w:rPr>
          </w:pPr>
          <w:hyperlink w:anchor="_Toc137844285" w:history="1">
            <w:r w:rsidR="00750588" w:rsidRPr="00FF152D">
              <w:rPr>
                <w:rStyle w:val="Hyperlink"/>
                <w:rFonts w:ascii="DIN Next LT Arabic" w:hAnsi="DIN Next LT Arabic" w:cs="DIN Next LT Arabic"/>
                <w:b/>
                <w:i w:val="0"/>
                <w:iCs w:val="0"/>
                <w:rtl/>
              </w:rPr>
              <w:t>40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الأحكام العامة للضمانات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18</w:t>
            </w:r>
            <w:r w:rsidR="00750588" w:rsidRPr="00FF152D">
              <w:rPr>
                <w:rFonts w:ascii="DIN Next LT Arabic" w:hAnsi="DIN Next LT Arabic" w:cs="DIN Next LT Arabic"/>
                <w:i w:val="0"/>
                <w:iCs w:val="0"/>
                <w:webHidden/>
              </w:rPr>
              <w:fldChar w:fldCharType="end"/>
            </w:r>
          </w:hyperlink>
        </w:p>
        <w:p w14:paraId="1F6CA73C" w14:textId="07D7FC61" w:rsidR="00750588" w:rsidRPr="00FF152D" w:rsidRDefault="00000000" w:rsidP="00750588">
          <w:pPr>
            <w:pStyle w:val="TOC3"/>
            <w:tabs>
              <w:tab w:val="left" w:pos="2775"/>
            </w:tabs>
            <w:rPr>
              <w:rFonts w:ascii="DIN Next LT Arabic" w:hAnsi="DIN Next LT Arabic" w:cs="DIN Next LT Arabic"/>
              <w:i w:val="0"/>
              <w:iCs w:val="0"/>
              <w:kern w:val="2"/>
              <w14:ligatures w14:val="standardContextual"/>
            </w:rPr>
          </w:pPr>
          <w:hyperlink w:anchor="_Toc137844286" w:history="1">
            <w:r w:rsidR="00750588" w:rsidRPr="00FF152D">
              <w:rPr>
                <w:rStyle w:val="Hyperlink"/>
                <w:rFonts w:ascii="DIN Next LT Arabic" w:hAnsi="DIN Next LT Arabic" w:cs="DIN Next LT Arabic"/>
                <w:b/>
                <w:i w:val="0"/>
                <w:iCs w:val="0"/>
                <w:rtl/>
              </w:rPr>
              <w:t>41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الضمان الابتدائي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18</w:t>
            </w:r>
            <w:r w:rsidR="00750588" w:rsidRPr="00FF152D">
              <w:rPr>
                <w:rFonts w:ascii="DIN Next LT Arabic" w:hAnsi="DIN Next LT Arabic" w:cs="DIN Next LT Arabic"/>
                <w:i w:val="0"/>
                <w:iCs w:val="0"/>
                <w:webHidden/>
              </w:rPr>
              <w:fldChar w:fldCharType="end"/>
            </w:r>
          </w:hyperlink>
        </w:p>
        <w:p w14:paraId="26586484" w14:textId="2F862148" w:rsidR="00750588" w:rsidRPr="00FF152D" w:rsidRDefault="00000000" w:rsidP="00750588">
          <w:pPr>
            <w:pStyle w:val="TOC3"/>
            <w:tabs>
              <w:tab w:val="left" w:pos="2844"/>
            </w:tabs>
            <w:rPr>
              <w:rFonts w:ascii="DIN Next LT Arabic" w:hAnsi="DIN Next LT Arabic" w:cs="DIN Next LT Arabic"/>
              <w:i w:val="0"/>
              <w:iCs w:val="0"/>
              <w:kern w:val="2"/>
              <w14:ligatures w14:val="standardContextual"/>
            </w:rPr>
          </w:pPr>
          <w:hyperlink w:anchor="_Toc137844287" w:history="1">
            <w:r w:rsidR="00750588" w:rsidRPr="00FF152D">
              <w:rPr>
                <w:rStyle w:val="Hyperlink"/>
                <w:rFonts w:ascii="DIN Next LT Arabic" w:hAnsi="DIN Next LT Arabic" w:cs="DIN Next LT Arabic"/>
                <w:b/>
                <w:i w:val="0"/>
                <w:iCs w:val="0"/>
                <w:rtl/>
              </w:rPr>
              <w:t>42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مصادرة الضمانات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19</w:t>
            </w:r>
            <w:r w:rsidR="00750588" w:rsidRPr="00FF152D">
              <w:rPr>
                <w:rFonts w:ascii="DIN Next LT Arabic" w:hAnsi="DIN Next LT Arabic" w:cs="DIN Next LT Arabic"/>
                <w:i w:val="0"/>
                <w:iCs w:val="0"/>
                <w:webHidden/>
              </w:rPr>
              <w:fldChar w:fldCharType="end"/>
            </w:r>
          </w:hyperlink>
        </w:p>
        <w:p w14:paraId="2814ECE1" w14:textId="041C60A3" w:rsidR="00750588" w:rsidRPr="00FF152D" w:rsidRDefault="00000000" w:rsidP="00750588">
          <w:pPr>
            <w:pStyle w:val="TOC3"/>
            <w:tabs>
              <w:tab w:val="left" w:pos="2889"/>
            </w:tabs>
            <w:rPr>
              <w:rFonts w:ascii="DIN Next LT Arabic" w:hAnsi="DIN Next LT Arabic" w:cs="DIN Next LT Arabic"/>
              <w:i w:val="0"/>
              <w:iCs w:val="0"/>
              <w:kern w:val="2"/>
              <w14:ligatures w14:val="standardContextual"/>
            </w:rPr>
          </w:pPr>
          <w:hyperlink w:anchor="_Toc137844288" w:history="1">
            <w:r w:rsidR="00750588" w:rsidRPr="00FF152D">
              <w:rPr>
                <w:rStyle w:val="Hyperlink"/>
                <w:rFonts w:ascii="DIN Next LT Arabic" w:hAnsi="DIN Next LT Arabic" w:cs="DIN Next LT Arabic"/>
                <w:b/>
                <w:i w:val="0"/>
                <w:iCs w:val="0"/>
                <w:rtl/>
              </w:rPr>
              <w:t>43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 xml:space="preserve">العروض البديلة </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20</w:t>
            </w:r>
            <w:r w:rsidR="00750588" w:rsidRPr="00FF152D">
              <w:rPr>
                <w:rFonts w:ascii="DIN Next LT Arabic" w:hAnsi="DIN Next LT Arabic" w:cs="DIN Next LT Arabic"/>
                <w:i w:val="0"/>
                <w:iCs w:val="0"/>
                <w:webHidden/>
              </w:rPr>
              <w:fldChar w:fldCharType="end"/>
            </w:r>
          </w:hyperlink>
        </w:p>
        <w:p w14:paraId="45D02DCF" w14:textId="123AA862" w:rsidR="00750588" w:rsidRPr="00FF152D" w:rsidRDefault="00000000" w:rsidP="00750588">
          <w:pPr>
            <w:pStyle w:val="TOC3"/>
            <w:tabs>
              <w:tab w:val="left" w:pos="3485"/>
            </w:tabs>
            <w:rPr>
              <w:rFonts w:ascii="DIN Next LT Arabic" w:hAnsi="DIN Next LT Arabic" w:cs="DIN Next LT Arabic"/>
              <w:i w:val="0"/>
              <w:iCs w:val="0"/>
              <w:kern w:val="2"/>
              <w14:ligatures w14:val="standardContextual"/>
            </w:rPr>
          </w:pPr>
          <w:hyperlink w:anchor="_Toc137844289" w:history="1">
            <w:r w:rsidR="00750588" w:rsidRPr="00FF152D">
              <w:rPr>
                <w:rStyle w:val="Hyperlink"/>
                <w:rFonts w:ascii="DIN Next LT Arabic" w:hAnsi="DIN Next LT Arabic" w:cs="DIN Next LT Arabic"/>
                <w:b/>
                <w:i w:val="0"/>
                <w:iCs w:val="0"/>
                <w:rtl/>
              </w:rPr>
              <w:t>44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متطلبات تنسيق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_Toc137844289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20</w:t>
            </w:r>
            <w:r w:rsidR="00750588" w:rsidRPr="00FF152D">
              <w:rPr>
                <w:rFonts w:ascii="DIN Next LT Arabic" w:hAnsi="DIN Next LT Arabic" w:cs="DIN Next LT Arabic"/>
                <w:i w:val="0"/>
                <w:iCs w:val="0"/>
                <w:webHidden/>
              </w:rPr>
              <w:fldChar w:fldCharType="end"/>
            </w:r>
          </w:hyperlink>
        </w:p>
        <w:p w14:paraId="5E7A2F45" w14:textId="75B601EC"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290" w:history="1">
            <w:r w:rsidR="00750588" w:rsidRPr="00FF152D">
              <w:rPr>
                <w:rStyle w:val="Hyperlink"/>
                <w:rFonts w:ascii="DIN Next LT Arabic" w:hAnsi="DIN Next LT Arabic" w:cs="DIN Next LT Arabic"/>
                <w:noProof/>
                <w:sz w:val="24"/>
                <w:rtl/>
              </w:rPr>
              <w:t>القسم الرابع: تقديم العروض</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_Toc137844290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21</w:t>
            </w:r>
            <w:r w:rsidR="00750588" w:rsidRPr="00FF152D">
              <w:rPr>
                <w:rFonts w:ascii="DIN Next LT Arabic" w:hAnsi="DIN Next LT Arabic" w:cs="DIN Next LT Arabic"/>
                <w:noProof/>
                <w:webHidden/>
                <w:sz w:val="24"/>
              </w:rPr>
              <w:fldChar w:fldCharType="end"/>
            </w:r>
          </w:hyperlink>
        </w:p>
        <w:p w14:paraId="10745870" w14:textId="69735E9B" w:rsidR="00750588" w:rsidRPr="00FF152D" w:rsidRDefault="00000000" w:rsidP="00750588">
          <w:pPr>
            <w:pStyle w:val="TOC3"/>
            <w:tabs>
              <w:tab w:val="left" w:pos="2952"/>
            </w:tabs>
            <w:rPr>
              <w:rFonts w:ascii="DIN Next LT Arabic" w:hAnsi="DIN Next LT Arabic" w:cs="DIN Next LT Arabic"/>
              <w:i w:val="0"/>
              <w:iCs w:val="0"/>
              <w:kern w:val="2"/>
              <w14:ligatures w14:val="standardContextual"/>
            </w:rPr>
          </w:pPr>
          <w:hyperlink w:anchor="_Toc137844291" w:history="1">
            <w:r w:rsidR="00750588" w:rsidRPr="00FF152D">
              <w:rPr>
                <w:rStyle w:val="Hyperlink"/>
                <w:rFonts w:ascii="DIN Next LT Arabic" w:hAnsi="DIN Next LT Arabic" w:cs="DIN Next LT Arabic"/>
                <w:b/>
                <w:i w:val="0"/>
                <w:iCs w:val="0"/>
                <w:rtl/>
              </w:rPr>
              <w:t>45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آلية تقديم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21</w:t>
            </w:r>
            <w:r w:rsidR="00750588" w:rsidRPr="00FF152D">
              <w:rPr>
                <w:rFonts w:ascii="DIN Next LT Arabic" w:hAnsi="DIN Next LT Arabic" w:cs="DIN Next LT Arabic"/>
                <w:i w:val="0"/>
                <w:iCs w:val="0"/>
                <w:webHidden/>
              </w:rPr>
              <w:fldChar w:fldCharType="end"/>
            </w:r>
          </w:hyperlink>
        </w:p>
        <w:p w14:paraId="5A718984" w14:textId="21096EE0" w:rsidR="00750588" w:rsidRPr="00FF152D" w:rsidRDefault="00000000" w:rsidP="00750588">
          <w:pPr>
            <w:pStyle w:val="TOC3"/>
            <w:tabs>
              <w:tab w:val="left" w:pos="3421"/>
            </w:tabs>
            <w:rPr>
              <w:rFonts w:ascii="DIN Next LT Arabic" w:hAnsi="DIN Next LT Arabic" w:cs="DIN Next LT Arabic"/>
              <w:i w:val="0"/>
              <w:iCs w:val="0"/>
              <w:kern w:val="2"/>
              <w14:ligatures w14:val="standardContextual"/>
            </w:rPr>
          </w:pPr>
          <w:hyperlink w:anchor="_Toc137844292" w:history="1">
            <w:r w:rsidR="00750588" w:rsidRPr="00FF152D">
              <w:rPr>
                <w:rStyle w:val="Hyperlink"/>
                <w:rFonts w:ascii="DIN Next LT Arabic" w:hAnsi="DIN Next LT Arabic" w:cs="DIN Next LT Arabic"/>
                <w:b/>
                <w:i w:val="0"/>
                <w:iCs w:val="0"/>
                <w:rtl/>
              </w:rPr>
              <w:t>46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 xml:space="preserve">تسليم العروض المتأخرة </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21</w:t>
            </w:r>
            <w:r w:rsidR="00750588" w:rsidRPr="00FF152D">
              <w:rPr>
                <w:rFonts w:ascii="DIN Next LT Arabic" w:hAnsi="DIN Next LT Arabic" w:cs="DIN Next LT Arabic"/>
                <w:i w:val="0"/>
                <w:iCs w:val="0"/>
                <w:webHidden/>
              </w:rPr>
              <w:fldChar w:fldCharType="end"/>
            </w:r>
          </w:hyperlink>
        </w:p>
        <w:p w14:paraId="50B57C12" w14:textId="486215AE" w:rsidR="00750588" w:rsidRPr="00FF152D" w:rsidRDefault="00000000" w:rsidP="00750588">
          <w:pPr>
            <w:pStyle w:val="TOC3"/>
            <w:tabs>
              <w:tab w:val="left" w:pos="4759"/>
            </w:tabs>
            <w:rPr>
              <w:rFonts w:ascii="DIN Next LT Arabic" w:hAnsi="DIN Next LT Arabic" w:cs="DIN Next LT Arabic"/>
              <w:i w:val="0"/>
              <w:iCs w:val="0"/>
              <w:kern w:val="2"/>
              <w14:ligatures w14:val="standardContextual"/>
            </w:rPr>
          </w:pPr>
          <w:hyperlink w:anchor="_Toc137844293" w:history="1">
            <w:r w:rsidR="00750588" w:rsidRPr="00FF152D">
              <w:rPr>
                <w:rStyle w:val="Hyperlink"/>
                <w:rFonts w:ascii="DIN Next LT Arabic" w:hAnsi="DIN Next LT Arabic" w:cs="DIN Next LT Arabic"/>
                <w:b/>
                <w:i w:val="0"/>
                <w:iCs w:val="0"/>
                <w:rtl/>
              </w:rPr>
              <w:t>47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تمديد فترة تلقي العروض وتأجيل فتحها</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21</w:t>
            </w:r>
            <w:r w:rsidR="00750588" w:rsidRPr="00FF152D">
              <w:rPr>
                <w:rFonts w:ascii="DIN Next LT Arabic" w:hAnsi="DIN Next LT Arabic" w:cs="DIN Next LT Arabic"/>
                <w:i w:val="0"/>
                <w:iCs w:val="0"/>
                <w:webHidden/>
              </w:rPr>
              <w:fldChar w:fldCharType="end"/>
            </w:r>
          </w:hyperlink>
        </w:p>
        <w:p w14:paraId="5D65A6B0" w14:textId="590955BD" w:rsidR="00750588" w:rsidRPr="00FF152D" w:rsidRDefault="00000000" w:rsidP="00750588">
          <w:pPr>
            <w:pStyle w:val="TOC3"/>
            <w:tabs>
              <w:tab w:val="left" w:pos="2156"/>
            </w:tabs>
            <w:rPr>
              <w:rFonts w:ascii="DIN Next LT Arabic" w:hAnsi="DIN Next LT Arabic" w:cs="DIN Next LT Arabic"/>
              <w:i w:val="0"/>
              <w:iCs w:val="0"/>
              <w:kern w:val="2"/>
              <w14:ligatures w14:val="standardContextual"/>
            </w:rPr>
          </w:pPr>
          <w:hyperlink w:anchor="_Toc137844294" w:history="1">
            <w:r w:rsidR="00750588" w:rsidRPr="00FF152D">
              <w:rPr>
                <w:rStyle w:val="Hyperlink"/>
                <w:rFonts w:ascii="DIN Next LT Arabic" w:hAnsi="DIN Next LT Arabic" w:cs="DIN Next LT Arabic"/>
                <w:b/>
                <w:i w:val="0"/>
                <w:iCs w:val="0"/>
                <w:rtl/>
              </w:rPr>
              <w:t>48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الانسحاب</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22</w:t>
            </w:r>
            <w:r w:rsidR="00750588" w:rsidRPr="00FF152D">
              <w:rPr>
                <w:rFonts w:ascii="DIN Next LT Arabic" w:hAnsi="DIN Next LT Arabic" w:cs="DIN Next LT Arabic"/>
                <w:i w:val="0"/>
                <w:iCs w:val="0"/>
                <w:webHidden/>
              </w:rPr>
              <w:fldChar w:fldCharType="end"/>
            </w:r>
          </w:hyperlink>
        </w:p>
        <w:p w14:paraId="1FB89A36" w14:textId="0E082E7E" w:rsidR="00750588" w:rsidRPr="00FF152D" w:rsidRDefault="00000000" w:rsidP="00750588">
          <w:pPr>
            <w:pStyle w:val="TOC3"/>
            <w:tabs>
              <w:tab w:val="left" w:pos="2393"/>
            </w:tabs>
            <w:rPr>
              <w:rFonts w:ascii="DIN Next LT Arabic" w:hAnsi="DIN Next LT Arabic" w:cs="DIN Next LT Arabic"/>
              <w:i w:val="0"/>
              <w:iCs w:val="0"/>
              <w:kern w:val="2"/>
              <w14:ligatures w14:val="standardContextual"/>
            </w:rPr>
          </w:pPr>
          <w:hyperlink w:anchor="_Toc137844295" w:history="1">
            <w:r w:rsidR="00750588" w:rsidRPr="00FF152D">
              <w:rPr>
                <w:rStyle w:val="Hyperlink"/>
                <w:rFonts w:ascii="DIN Next LT Arabic" w:hAnsi="DIN Next LT Arabic" w:cs="DIN Next LT Arabic"/>
                <w:b/>
                <w:i w:val="0"/>
                <w:iCs w:val="0"/>
                <w:rtl/>
              </w:rPr>
              <w:t>49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فتح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22</w:t>
            </w:r>
            <w:r w:rsidR="00750588" w:rsidRPr="00FF152D">
              <w:rPr>
                <w:rFonts w:ascii="DIN Next LT Arabic" w:hAnsi="DIN Next LT Arabic" w:cs="DIN Next LT Arabic"/>
                <w:i w:val="0"/>
                <w:iCs w:val="0"/>
                <w:webHidden/>
              </w:rPr>
              <w:fldChar w:fldCharType="end"/>
            </w:r>
          </w:hyperlink>
        </w:p>
        <w:p w14:paraId="0800CF28" w14:textId="58DCA5C5"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296" w:history="1">
            <w:r w:rsidR="00750588" w:rsidRPr="00FF152D">
              <w:rPr>
                <w:rStyle w:val="Hyperlink"/>
                <w:rFonts w:ascii="DIN Next LT Arabic" w:hAnsi="DIN Next LT Arabic" w:cs="DIN Next LT Arabic"/>
                <w:noProof/>
                <w:sz w:val="24"/>
                <w:rtl/>
              </w:rPr>
              <w:t>القسم الخامس: تقييم العروض</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_Toc137844296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23</w:t>
            </w:r>
            <w:r w:rsidR="00750588" w:rsidRPr="00FF152D">
              <w:rPr>
                <w:rFonts w:ascii="DIN Next LT Arabic" w:hAnsi="DIN Next LT Arabic" w:cs="DIN Next LT Arabic"/>
                <w:noProof/>
                <w:webHidden/>
                <w:sz w:val="24"/>
              </w:rPr>
              <w:fldChar w:fldCharType="end"/>
            </w:r>
          </w:hyperlink>
        </w:p>
        <w:p w14:paraId="2217D43A" w14:textId="40B0E2A8" w:rsidR="00750588" w:rsidRPr="00FF152D" w:rsidRDefault="00000000" w:rsidP="00750588">
          <w:pPr>
            <w:pStyle w:val="TOC3"/>
            <w:tabs>
              <w:tab w:val="left" w:pos="3040"/>
            </w:tabs>
            <w:rPr>
              <w:rFonts w:ascii="DIN Next LT Arabic" w:hAnsi="DIN Next LT Arabic" w:cs="DIN Next LT Arabic"/>
              <w:i w:val="0"/>
              <w:iCs w:val="0"/>
              <w:kern w:val="2"/>
              <w14:ligatures w14:val="standardContextual"/>
            </w:rPr>
          </w:pPr>
          <w:hyperlink w:anchor="_Toc137844297" w:history="1">
            <w:r w:rsidR="00750588" w:rsidRPr="00FF152D">
              <w:rPr>
                <w:rStyle w:val="Hyperlink"/>
                <w:rFonts w:ascii="DIN Next LT Arabic" w:hAnsi="DIN Next LT Arabic" w:cs="DIN Next LT Arabic"/>
                <w:b/>
                <w:i w:val="0"/>
                <w:iCs w:val="0"/>
                <w:rtl/>
              </w:rPr>
              <w:t>50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سرية تقييم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23</w:t>
            </w:r>
            <w:r w:rsidR="00750588" w:rsidRPr="00FF152D">
              <w:rPr>
                <w:rFonts w:ascii="DIN Next LT Arabic" w:hAnsi="DIN Next LT Arabic" w:cs="DIN Next LT Arabic"/>
                <w:i w:val="0"/>
                <w:iCs w:val="0"/>
                <w:webHidden/>
              </w:rPr>
              <w:fldChar w:fldCharType="end"/>
            </w:r>
          </w:hyperlink>
        </w:p>
        <w:p w14:paraId="07356C5F" w14:textId="5FF0DE73" w:rsidR="00750588" w:rsidRPr="00FF152D" w:rsidRDefault="00000000" w:rsidP="00750588">
          <w:pPr>
            <w:pStyle w:val="TOC3"/>
            <w:tabs>
              <w:tab w:val="left" w:pos="3128"/>
            </w:tabs>
            <w:rPr>
              <w:rFonts w:ascii="DIN Next LT Arabic" w:hAnsi="DIN Next LT Arabic" w:cs="DIN Next LT Arabic"/>
              <w:i w:val="0"/>
              <w:iCs w:val="0"/>
              <w:kern w:val="2"/>
              <w14:ligatures w14:val="standardContextual"/>
            </w:rPr>
          </w:pPr>
          <w:hyperlink w:anchor="_Toc137844298" w:history="1">
            <w:r w:rsidR="00750588" w:rsidRPr="00FF152D">
              <w:rPr>
                <w:rStyle w:val="Hyperlink"/>
                <w:rFonts w:ascii="DIN Next LT Arabic" w:hAnsi="DIN Next LT Arabic" w:cs="DIN Next LT Arabic"/>
                <w:b/>
                <w:i w:val="0"/>
                <w:iCs w:val="0"/>
                <w:rtl/>
              </w:rPr>
              <w:t>51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b/>
                <w:i w:val="0"/>
                <w:iCs w:val="0"/>
                <w:rtl/>
              </w:rPr>
              <w:t>معايير تقييم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23</w:t>
            </w:r>
            <w:r w:rsidR="00750588" w:rsidRPr="00FF152D">
              <w:rPr>
                <w:rFonts w:ascii="DIN Next LT Arabic" w:hAnsi="DIN Next LT Arabic" w:cs="DIN Next LT Arabic"/>
                <w:i w:val="0"/>
                <w:iCs w:val="0"/>
                <w:webHidden/>
              </w:rPr>
              <w:fldChar w:fldCharType="end"/>
            </w:r>
          </w:hyperlink>
        </w:p>
        <w:p w14:paraId="278B2DF0" w14:textId="3708E266" w:rsidR="00750588" w:rsidRPr="00FF152D" w:rsidRDefault="00000000" w:rsidP="00750588">
          <w:pPr>
            <w:pStyle w:val="TOC3"/>
            <w:tabs>
              <w:tab w:val="left" w:pos="2650"/>
            </w:tabs>
            <w:rPr>
              <w:rFonts w:ascii="DIN Next LT Arabic" w:hAnsi="DIN Next LT Arabic" w:cs="DIN Next LT Arabic"/>
              <w:i w:val="0"/>
              <w:iCs w:val="0"/>
              <w:kern w:val="2"/>
              <w14:ligatures w14:val="standardContextual"/>
            </w:rPr>
          </w:pPr>
          <w:hyperlink w:anchor="_Toc137844299" w:history="1">
            <w:r w:rsidR="00750588" w:rsidRPr="00FF152D">
              <w:rPr>
                <w:rStyle w:val="Hyperlink"/>
                <w:rFonts w:ascii="DIN Next LT Arabic" w:hAnsi="DIN Next LT Arabic" w:cs="DIN Next LT Arabic"/>
                <w:b/>
                <w:i w:val="0"/>
                <w:iCs w:val="0"/>
                <w:rtl/>
              </w:rPr>
              <w:t>52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تصحيح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_Toc137844299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24</w:t>
            </w:r>
            <w:r w:rsidR="00750588" w:rsidRPr="00FF152D">
              <w:rPr>
                <w:rFonts w:ascii="DIN Next LT Arabic" w:hAnsi="DIN Next LT Arabic" w:cs="DIN Next LT Arabic"/>
                <w:i w:val="0"/>
                <w:iCs w:val="0"/>
                <w:webHidden/>
              </w:rPr>
              <w:fldChar w:fldCharType="end"/>
            </w:r>
          </w:hyperlink>
        </w:p>
        <w:p w14:paraId="216E1739" w14:textId="655412E5" w:rsidR="00750588" w:rsidRPr="00FF152D" w:rsidRDefault="00000000" w:rsidP="00750588">
          <w:pPr>
            <w:pStyle w:val="TOC3"/>
            <w:tabs>
              <w:tab w:val="left" w:pos="2570"/>
            </w:tabs>
            <w:rPr>
              <w:rFonts w:ascii="DIN Next LT Arabic" w:hAnsi="DIN Next LT Arabic" w:cs="DIN Next LT Arabic"/>
              <w:i w:val="0"/>
              <w:iCs w:val="0"/>
              <w:kern w:val="2"/>
              <w14:ligatures w14:val="standardContextual"/>
            </w:rPr>
          </w:pPr>
          <w:hyperlink w:anchor="_Toc137844300" w:history="1">
            <w:r w:rsidR="00750588" w:rsidRPr="00FF152D">
              <w:rPr>
                <w:rStyle w:val="Hyperlink"/>
                <w:rFonts w:ascii="DIN Next LT Arabic" w:hAnsi="DIN Next LT Arabic" w:cs="DIN Next LT Arabic"/>
                <w:b/>
                <w:i w:val="0"/>
                <w:iCs w:val="0"/>
                <w:rtl/>
              </w:rPr>
              <w:t>53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فحص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24</w:t>
            </w:r>
            <w:r w:rsidR="00750588" w:rsidRPr="00FF152D">
              <w:rPr>
                <w:rFonts w:ascii="DIN Next LT Arabic" w:hAnsi="DIN Next LT Arabic" w:cs="DIN Next LT Arabic"/>
                <w:i w:val="0"/>
                <w:iCs w:val="0"/>
                <w:webHidden/>
              </w:rPr>
              <w:fldChar w:fldCharType="end"/>
            </w:r>
          </w:hyperlink>
        </w:p>
        <w:p w14:paraId="177DA0AE" w14:textId="06F0B536" w:rsidR="00750588" w:rsidRPr="00FF152D" w:rsidRDefault="00000000" w:rsidP="00750588">
          <w:pPr>
            <w:pStyle w:val="TOC3"/>
            <w:tabs>
              <w:tab w:val="left" w:pos="3617"/>
            </w:tabs>
            <w:rPr>
              <w:rFonts w:ascii="DIN Next LT Arabic" w:hAnsi="DIN Next LT Arabic" w:cs="DIN Next LT Arabic"/>
              <w:i w:val="0"/>
              <w:iCs w:val="0"/>
              <w:kern w:val="2"/>
              <w14:ligatures w14:val="standardContextual"/>
            </w:rPr>
          </w:pPr>
          <w:hyperlink w:anchor="_Toc137844301" w:history="1">
            <w:r w:rsidR="00750588" w:rsidRPr="00FF152D">
              <w:rPr>
                <w:rStyle w:val="Hyperlink"/>
                <w:rFonts w:ascii="DIN Next LT Arabic" w:hAnsi="DIN Next LT Arabic" w:cs="DIN Next LT Arabic"/>
                <w:b/>
                <w:i w:val="0"/>
                <w:iCs w:val="0"/>
                <w:rtl/>
              </w:rPr>
              <w:t>54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الإعلان عن نتائج المنافسة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25</w:t>
            </w:r>
            <w:r w:rsidR="00750588" w:rsidRPr="00FF152D">
              <w:rPr>
                <w:rFonts w:ascii="DIN Next LT Arabic" w:hAnsi="DIN Next LT Arabic" w:cs="DIN Next LT Arabic"/>
                <w:i w:val="0"/>
                <w:iCs w:val="0"/>
                <w:webHidden/>
              </w:rPr>
              <w:fldChar w:fldCharType="end"/>
            </w:r>
          </w:hyperlink>
        </w:p>
        <w:p w14:paraId="4989E4D0" w14:textId="56D0EFE8" w:rsidR="00750588" w:rsidRPr="00FF152D" w:rsidRDefault="00000000" w:rsidP="00750588">
          <w:pPr>
            <w:pStyle w:val="TOC3"/>
            <w:tabs>
              <w:tab w:val="left" w:pos="2419"/>
            </w:tabs>
            <w:rPr>
              <w:rFonts w:ascii="DIN Next LT Arabic" w:hAnsi="DIN Next LT Arabic" w:cs="DIN Next LT Arabic"/>
              <w:i w:val="0"/>
              <w:iCs w:val="0"/>
              <w:kern w:val="2"/>
              <w14:ligatures w14:val="standardContextual"/>
            </w:rPr>
          </w:pPr>
          <w:hyperlink w:anchor="_Toc137844302" w:history="1">
            <w:r w:rsidR="00750588" w:rsidRPr="00FF152D">
              <w:rPr>
                <w:rStyle w:val="Hyperlink"/>
                <w:rFonts w:ascii="DIN Next LT Arabic" w:hAnsi="DIN Next LT Arabic" w:cs="DIN Next LT Arabic"/>
                <w:b/>
                <w:i w:val="0"/>
                <w:iCs w:val="0"/>
                <w:rtl/>
              </w:rPr>
              <w:t>55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فترة التوقف</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25</w:t>
            </w:r>
            <w:r w:rsidR="00750588" w:rsidRPr="00FF152D">
              <w:rPr>
                <w:rFonts w:ascii="DIN Next LT Arabic" w:hAnsi="DIN Next LT Arabic" w:cs="DIN Next LT Arabic"/>
                <w:i w:val="0"/>
                <w:iCs w:val="0"/>
                <w:webHidden/>
              </w:rPr>
              <w:fldChar w:fldCharType="end"/>
            </w:r>
          </w:hyperlink>
        </w:p>
        <w:p w14:paraId="4A1BE2D8" w14:textId="2BC7811F"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03" w:history="1">
            <w:r w:rsidR="00750588" w:rsidRPr="00FF152D">
              <w:rPr>
                <w:rStyle w:val="Hyperlink"/>
                <w:rFonts w:ascii="DIN Next LT Arabic" w:hAnsi="DIN Next LT Arabic" w:cs="DIN Next LT Arabic"/>
                <w:noProof/>
                <w:sz w:val="24"/>
                <w:rtl/>
              </w:rPr>
              <w:t>القسم السادس: متطلبات التعاقد</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_Toc137844303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27</w:t>
            </w:r>
            <w:r w:rsidR="00750588" w:rsidRPr="00FF152D">
              <w:rPr>
                <w:rFonts w:ascii="DIN Next LT Arabic" w:hAnsi="DIN Next LT Arabic" w:cs="DIN Next LT Arabic"/>
                <w:noProof/>
                <w:webHidden/>
                <w:sz w:val="24"/>
              </w:rPr>
              <w:fldChar w:fldCharType="end"/>
            </w:r>
          </w:hyperlink>
        </w:p>
        <w:p w14:paraId="2ADA45CC" w14:textId="220411B0" w:rsidR="00750588" w:rsidRPr="00FF152D" w:rsidRDefault="00000000" w:rsidP="00750588">
          <w:pPr>
            <w:pStyle w:val="TOC3"/>
            <w:tabs>
              <w:tab w:val="left" w:pos="2486"/>
            </w:tabs>
            <w:rPr>
              <w:rFonts w:ascii="DIN Next LT Arabic" w:hAnsi="DIN Next LT Arabic" w:cs="DIN Next LT Arabic"/>
              <w:i w:val="0"/>
              <w:iCs w:val="0"/>
              <w:kern w:val="2"/>
              <w14:ligatures w14:val="standardContextual"/>
            </w:rPr>
          </w:pPr>
          <w:hyperlink w:anchor="_Toc137844304" w:history="1">
            <w:r w:rsidR="00750588" w:rsidRPr="00FF152D">
              <w:rPr>
                <w:rStyle w:val="Hyperlink"/>
                <w:rFonts w:ascii="DIN Next LT Arabic" w:hAnsi="DIN Next LT Arabic" w:cs="DIN Next LT Arabic"/>
                <w:b/>
                <w:i w:val="0"/>
                <w:iCs w:val="0"/>
                <w:rtl/>
              </w:rPr>
              <w:t>56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إخطار الترسية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27</w:t>
            </w:r>
            <w:r w:rsidR="00750588" w:rsidRPr="00FF152D">
              <w:rPr>
                <w:rFonts w:ascii="DIN Next LT Arabic" w:hAnsi="DIN Next LT Arabic" w:cs="DIN Next LT Arabic"/>
                <w:i w:val="0"/>
                <w:iCs w:val="0"/>
                <w:webHidden/>
              </w:rPr>
              <w:fldChar w:fldCharType="end"/>
            </w:r>
          </w:hyperlink>
        </w:p>
        <w:p w14:paraId="12B467F9" w14:textId="771712F9" w:rsidR="00750588" w:rsidRPr="00FF152D" w:rsidRDefault="00000000" w:rsidP="00750588">
          <w:pPr>
            <w:pStyle w:val="TOC3"/>
            <w:tabs>
              <w:tab w:val="left" w:pos="2627"/>
            </w:tabs>
            <w:rPr>
              <w:rFonts w:ascii="DIN Next LT Arabic" w:hAnsi="DIN Next LT Arabic" w:cs="DIN Next LT Arabic"/>
              <w:i w:val="0"/>
              <w:iCs w:val="0"/>
              <w:kern w:val="2"/>
              <w14:ligatures w14:val="standardContextual"/>
            </w:rPr>
          </w:pPr>
          <w:hyperlink w:anchor="_Toc137844305" w:history="1">
            <w:r w:rsidR="00750588" w:rsidRPr="00FF152D">
              <w:rPr>
                <w:rStyle w:val="Hyperlink"/>
                <w:rFonts w:ascii="DIN Next LT Arabic" w:hAnsi="DIN Next LT Arabic" w:cs="DIN Next LT Arabic"/>
                <w:b/>
                <w:i w:val="0"/>
                <w:iCs w:val="0"/>
                <w:rtl/>
              </w:rPr>
              <w:t>57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الضمان النهائي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27</w:t>
            </w:r>
            <w:r w:rsidR="00750588" w:rsidRPr="00FF152D">
              <w:rPr>
                <w:rFonts w:ascii="DIN Next LT Arabic" w:hAnsi="DIN Next LT Arabic" w:cs="DIN Next LT Arabic"/>
                <w:i w:val="0"/>
                <w:iCs w:val="0"/>
                <w:webHidden/>
              </w:rPr>
              <w:fldChar w:fldCharType="end"/>
            </w:r>
          </w:hyperlink>
        </w:p>
        <w:p w14:paraId="2E056C29" w14:textId="00DA57E4" w:rsidR="00750588" w:rsidRPr="00FF152D" w:rsidRDefault="00000000" w:rsidP="00750588">
          <w:pPr>
            <w:pStyle w:val="TOC3"/>
            <w:tabs>
              <w:tab w:val="left" w:pos="2387"/>
            </w:tabs>
            <w:rPr>
              <w:rFonts w:ascii="DIN Next LT Arabic" w:hAnsi="DIN Next LT Arabic" w:cs="DIN Next LT Arabic"/>
              <w:i w:val="0"/>
              <w:iCs w:val="0"/>
              <w:kern w:val="2"/>
              <w14:ligatures w14:val="standardContextual"/>
            </w:rPr>
          </w:pPr>
          <w:hyperlink w:anchor="_Toc137844306" w:history="1">
            <w:r w:rsidR="00750588" w:rsidRPr="00FF152D">
              <w:rPr>
                <w:rStyle w:val="Hyperlink"/>
                <w:rFonts w:ascii="DIN Next LT Arabic" w:hAnsi="DIN Next LT Arabic" w:cs="DIN Next LT Arabic"/>
                <w:b/>
                <w:i w:val="0"/>
                <w:iCs w:val="0"/>
                <w:rtl/>
              </w:rPr>
              <w:t>58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توقيع العقد</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27</w:t>
            </w:r>
            <w:r w:rsidR="00750588" w:rsidRPr="00FF152D">
              <w:rPr>
                <w:rFonts w:ascii="DIN Next LT Arabic" w:hAnsi="DIN Next LT Arabic" w:cs="DIN Next LT Arabic"/>
                <w:i w:val="0"/>
                <w:iCs w:val="0"/>
                <w:webHidden/>
              </w:rPr>
              <w:fldChar w:fldCharType="end"/>
            </w:r>
          </w:hyperlink>
        </w:p>
        <w:p w14:paraId="21133D49" w14:textId="4E06942B" w:rsidR="00750588" w:rsidRPr="00FF152D" w:rsidRDefault="00000000" w:rsidP="00750588">
          <w:pPr>
            <w:pStyle w:val="TOC3"/>
            <w:tabs>
              <w:tab w:val="left" w:pos="2061"/>
            </w:tabs>
            <w:rPr>
              <w:rFonts w:ascii="DIN Next LT Arabic" w:hAnsi="DIN Next LT Arabic" w:cs="DIN Next LT Arabic"/>
              <w:i w:val="0"/>
              <w:iCs w:val="0"/>
              <w:kern w:val="2"/>
              <w14:ligatures w14:val="standardContextual"/>
            </w:rPr>
          </w:pPr>
          <w:hyperlink w:anchor="_Toc137844307" w:history="1">
            <w:r w:rsidR="00750588" w:rsidRPr="00FF152D">
              <w:rPr>
                <w:rStyle w:val="Hyperlink"/>
                <w:rFonts w:ascii="DIN Next LT Arabic" w:hAnsi="DIN Next LT Arabic" w:cs="DIN Next LT Arabic"/>
                <w:b/>
                <w:i w:val="0"/>
                <w:iCs w:val="0"/>
                <w:rtl/>
              </w:rPr>
              <w:t>59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الغرامات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28</w:t>
            </w:r>
            <w:r w:rsidR="00750588" w:rsidRPr="00FF152D">
              <w:rPr>
                <w:rFonts w:ascii="DIN Next LT Arabic" w:hAnsi="DIN Next LT Arabic" w:cs="DIN Next LT Arabic"/>
                <w:i w:val="0"/>
                <w:iCs w:val="0"/>
                <w:webHidden/>
              </w:rPr>
              <w:fldChar w:fldCharType="end"/>
            </w:r>
          </w:hyperlink>
        </w:p>
        <w:p w14:paraId="7A22CB92" w14:textId="074BC54F" w:rsidR="00750588" w:rsidRPr="00FF152D" w:rsidRDefault="00000000" w:rsidP="00750588">
          <w:pPr>
            <w:pStyle w:val="TOC3"/>
            <w:tabs>
              <w:tab w:val="left" w:pos="2514"/>
            </w:tabs>
            <w:rPr>
              <w:rFonts w:ascii="DIN Next LT Arabic" w:hAnsi="DIN Next LT Arabic" w:cs="DIN Next LT Arabic"/>
              <w:i w:val="0"/>
              <w:iCs w:val="0"/>
              <w:kern w:val="2"/>
              <w14:ligatures w14:val="standardContextual"/>
            </w:rPr>
          </w:pPr>
          <w:hyperlink w:anchor="_Toc137844308" w:history="1">
            <w:r w:rsidR="00750588" w:rsidRPr="00FF152D">
              <w:rPr>
                <w:rStyle w:val="Hyperlink"/>
                <w:rFonts w:ascii="DIN Next LT Arabic" w:hAnsi="DIN Next LT Arabic" w:cs="DIN Next LT Arabic"/>
                <w:b/>
                <w:i w:val="0"/>
                <w:iCs w:val="0"/>
                <w:rtl/>
              </w:rPr>
              <w:t>60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غرامات التأخير</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_Toc137844308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28</w:t>
            </w:r>
            <w:r w:rsidR="00750588" w:rsidRPr="00FF152D">
              <w:rPr>
                <w:rFonts w:ascii="DIN Next LT Arabic" w:hAnsi="DIN Next LT Arabic" w:cs="DIN Next LT Arabic"/>
                <w:i w:val="0"/>
                <w:iCs w:val="0"/>
                <w:webHidden/>
              </w:rPr>
              <w:fldChar w:fldCharType="end"/>
            </w:r>
          </w:hyperlink>
        </w:p>
        <w:p w14:paraId="23E886C5" w14:textId="58012FF2" w:rsidR="00750588" w:rsidRPr="00FF152D" w:rsidRDefault="00000000" w:rsidP="00750588">
          <w:pPr>
            <w:pStyle w:val="TOC3"/>
            <w:tabs>
              <w:tab w:val="left" w:pos="5914"/>
            </w:tabs>
            <w:rPr>
              <w:rFonts w:ascii="DIN Next LT Arabic" w:hAnsi="DIN Next LT Arabic" w:cs="DIN Next LT Arabic"/>
              <w:i w:val="0"/>
              <w:iCs w:val="0"/>
              <w:kern w:val="2"/>
              <w14:ligatures w14:val="standardContextual"/>
            </w:rPr>
          </w:pPr>
          <w:hyperlink w:anchor="_Toc137844309" w:history="1">
            <w:r w:rsidR="00750588" w:rsidRPr="00FF152D">
              <w:rPr>
                <w:rStyle w:val="Hyperlink"/>
                <w:rFonts w:ascii="DIN Next LT Arabic" w:hAnsi="DIN Next LT Arabic" w:cs="DIN Next LT Arabic"/>
                <w:b/>
                <w:i w:val="0"/>
                <w:iCs w:val="0"/>
                <w:rtl/>
              </w:rPr>
              <w:t>61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غرامات مخالفة أحكام لائحة تفضيل المحتوى المحلي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_Toc137844309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28</w:t>
            </w:r>
            <w:r w:rsidR="00750588" w:rsidRPr="00FF152D">
              <w:rPr>
                <w:rFonts w:ascii="DIN Next LT Arabic" w:hAnsi="DIN Next LT Arabic" w:cs="DIN Next LT Arabic"/>
                <w:i w:val="0"/>
                <w:iCs w:val="0"/>
                <w:webHidden/>
              </w:rPr>
              <w:fldChar w:fldCharType="end"/>
            </w:r>
          </w:hyperlink>
        </w:p>
        <w:p w14:paraId="2A86E83E" w14:textId="12641851" w:rsidR="00750588" w:rsidRPr="00FF152D" w:rsidRDefault="00000000" w:rsidP="00750588">
          <w:pPr>
            <w:pStyle w:val="TOC3"/>
            <w:tabs>
              <w:tab w:val="left" w:pos="2739"/>
            </w:tabs>
            <w:rPr>
              <w:rFonts w:ascii="DIN Next LT Arabic" w:hAnsi="DIN Next LT Arabic" w:cs="DIN Next LT Arabic"/>
              <w:i w:val="0"/>
              <w:iCs w:val="0"/>
              <w:kern w:val="2"/>
              <w14:ligatures w14:val="standardContextual"/>
            </w:rPr>
          </w:pPr>
          <w:hyperlink w:anchor="_Toc137844310" w:history="1">
            <w:r w:rsidR="00750588" w:rsidRPr="00FF152D">
              <w:rPr>
                <w:rStyle w:val="Hyperlink"/>
                <w:rFonts w:ascii="DIN Next LT Arabic" w:hAnsi="DIN Next LT Arabic" w:cs="DIN Next LT Arabic"/>
                <w:b/>
                <w:i w:val="0"/>
                <w:iCs w:val="0"/>
                <w:rtl/>
              </w:rPr>
              <w:t>62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إجمالي الغرامات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28</w:t>
            </w:r>
            <w:r w:rsidR="00750588" w:rsidRPr="00FF152D">
              <w:rPr>
                <w:rFonts w:ascii="DIN Next LT Arabic" w:hAnsi="DIN Next LT Arabic" w:cs="DIN Next LT Arabic"/>
                <w:i w:val="0"/>
                <w:iCs w:val="0"/>
                <w:webHidden/>
              </w:rPr>
              <w:fldChar w:fldCharType="end"/>
            </w:r>
          </w:hyperlink>
        </w:p>
        <w:p w14:paraId="1488609A" w14:textId="1763B8A7" w:rsidR="00750588" w:rsidRPr="00FF152D" w:rsidRDefault="00000000" w:rsidP="00750588">
          <w:pPr>
            <w:pStyle w:val="TOC3"/>
            <w:tabs>
              <w:tab w:val="left" w:pos="1903"/>
            </w:tabs>
            <w:rPr>
              <w:rFonts w:ascii="DIN Next LT Arabic" w:hAnsi="DIN Next LT Arabic" w:cs="DIN Next LT Arabic"/>
              <w:i w:val="0"/>
              <w:iCs w:val="0"/>
              <w:kern w:val="2"/>
              <w14:ligatures w14:val="standardContextual"/>
            </w:rPr>
          </w:pPr>
          <w:hyperlink w:anchor="_Toc137844311" w:history="1">
            <w:r w:rsidR="00750588" w:rsidRPr="00FF152D">
              <w:rPr>
                <w:rStyle w:val="Hyperlink"/>
                <w:rFonts w:ascii="DIN Next LT Arabic" w:hAnsi="DIN Next LT Arabic" w:cs="DIN Next LT Arabic"/>
                <w:b/>
                <w:i w:val="0"/>
                <w:iCs w:val="0"/>
                <w:rtl/>
              </w:rPr>
              <w:t>63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التأمين</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28</w:t>
            </w:r>
            <w:r w:rsidR="00750588" w:rsidRPr="00FF152D">
              <w:rPr>
                <w:rFonts w:ascii="DIN Next LT Arabic" w:hAnsi="DIN Next LT Arabic" w:cs="DIN Next LT Arabic"/>
                <w:i w:val="0"/>
                <w:iCs w:val="0"/>
                <w:webHidden/>
              </w:rPr>
              <w:fldChar w:fldCharType="end"/>
            </w:r>
          </w:hyperlink>
        </w:p>
        <w:p w14:paraId="4EEEB1C3" w14:textId="2E1A6AE8"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12" w:history="1">
            <w:r w:rsidR="00750588" w:rsidRPr="00FF152D">
              <w:rPr>
                <w:rStyle w:val="Hyperlink"/>
                <w:rFonts w:ascii="DIN Next LT Arabic" w:hAnsi="DIN Next LT Arabic" w:cs="DIN Next LT Arabic"/>
                <w:noProof/>
                <w:sz w:val="24"/>
                <w:rtl/>
              </w:rPr>
              <w:t>القسم السابع: نطاق العمل المفصل</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_Toc137844312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29</w:t>
            </w:r>
            <w:r w:rsidR="00750588" w:rsidRPr="00FF152D">
              <w:rPr>
                <w:rFonts w:ascii="DIN Next LT Arabic" w:hAnsi="DIN Next LT Arabic" w:cs="DIN Next LT Arabic"/>
                <w:noProof/>
                <w:webHidden/>
                <w:sz w:val="24"/>
              </w:rPr>
              <w:fldChar w:fldCharType="end"/>
            </w:r>
          </w:hyperlink>
        </w:p>
        <w:p w14:paraId="36265A0F" w14:textId="5F365916" w:rsidR="00750588" w:rsidRPr="00FF152D" w:rsidRDefault="00000000" w:rsidP="00750588">
          <w:pPr>
            <w:pStyle w:val="TOC3"/>
            <w:tabs>
              <w:tab w:val="left" w:pos="3089"/>
            </w:tabs>
            <w:rPr>
              <w:rFonts w:ascii="DIN Next LT Arabic" w:hAnsi="DIN Next LT Arabic" w:cs="DIN Next LT Arabic"/>
              <w:i w:val="0"/>
              <w:iCs w:val="0"/>
              <w:kern w:val="2"/>
              <w14:ligatures w14:val="standardContextual"/>
            </w:rPr>
          </w:pPr>
          <w:hyperlink w:anchor="_Toc137844313" w:history="1">
            <w:r w:rsidR="00750588" w:rsidRPr="00FF152D">
              <w:rPr>
                <w:rStyle w:val="Hyperlink"/>
                <w:rFonts w:ascii="DIN Next LT Arabic" w:hAnsi="DIN Next LT Arabic" w:cs="DIN Next LT Arabic"/>
                <w:b/>
                <w:i w:val="0"/>
                <w:iCs w:val="0"/>
                <w:rtl/>
              </w:rPr>
              <w:t>64</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نطاق عمل المشروع</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29</w:t>
            </w:r>
            <w:r w:rsidR="00750588" w:rsidRPr="00FF152D">
              <w:rPr>
                <w:rFonts w:ascii="DIN Next LT Arabic" w:hAnsi="DIN Next LT Arabic" w:cs="DIN Next LT Arabic"/>
                <w:i w:val="0"/>
                <w:iCs w:val="0"/>
                <w:webHidden/>
              </w:rPr>
              <w:fldChar w:fldCharType="end"/>
            </w:r>
          </w:hyperlink>
        </w:p>
        <w:p w14:paraId="7859D194" w14:textId="1E245E74" w:rsidR="00750588" w:rsidRPr="00FF152D" w:rsidRDefault="00000000" w:rsidP="00750588">
          <w:pPr>
            <w:pStyle w:val="TOC3"/>
            <w:tabs>
              <w:tab w:val="left" w:pos="3250"/>
            </w:tabs>
            <w:rPr>
              <w:rFonts w:ascii="DIN Next LT Arabic" w:hAnsi="DIN Next LT Arabic" w:cs="DIN Next LT Arabic"/>
              <w:i w:val="0"/>
              <w:iCs w:val="0"/>
              <w:kern w:val="2"/>
              <w14:ligatures w14:val="standardContextual"/>
            </w:rPr>
          </w:pPr>
          <w:hyperlink w:anchor="_Toc137844314" w:history="1">
            <w:r w:rsidR="00750588" w:rsidRPr="00FF152D">
              <w:rPr>
                <w:rStyle w:val="Hyperlink"/>
                <w:rFonts w:ascii="DIN Next LT Arabic" w:hAnsi="DIN Next LT Arabic" w:cs="DIN Next LT Arabic"/>
                <w:b/>
                <w:i w:val="0"/>
                <w:iCs w:val="0"/>
                <w:rtl/>
              </w:rPr>
              <w:t>65</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برنامج تقديم الخدمات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29</w:t>
            </w:r>
            <w:r w:rsidR="00750588" w:rsidRPr="00FF152D">
              <w:rPr>
                <w:rFonts w:ascii="DIN Next LT Arabic" w:hAnsi="DIN Next LT Arabic" w:cs="DIN Next LT Arabic"/>
                <w:i w:val="0"/>
                <w:iCs w:val="0"/>
                <w:webHidden/>
              </w:rPr>
              <w:fldChar w:fldCharType="end"/>
            </w:r>
          </w:hyperlink>
        </w:p>
        <w:p w14:paraId="28CA1CB1" w14:textId="6B1CF189" w:rsidR="00750588" w:rsidRPr="00FF152D" w:rsidRDefault="00000000" w:rsidP="00750588">
          <w:pPr>
            <w:pStyle w:val="TOC3"/>
            <w:tabs>
              <w:tab w:val="left" w:pos="3106"/>
            </w:tabs>
            <w:rPr>
              <w:rFonts w:ascii="DIN Next LT Arabic" w:hAnsi="DIN Next LT Arabic" w:cs="DIN Next LT Arabic"/>
              <w:i w:val="0"/>
              <w:iCs w:val="0"/>
              <w:kern w:val="2"/>
              <w14:ligatures w14:val="standardContextual"/>
            </w:rPr>
          </w:pPr>
          <w:hyperlink w:anchor="_Toc137844315" w:history="1">
            <w:r w:rsidR="00750588" w:rsidRPr="00FF152D">
              <w:rPr>
                <w:rStyle w:val="Hyperlink"/>
                <w:rFonts w:ascii="DIN Next LT Arabic" w:hAnsi="DIN Next LT Arabic" w:cs="DIN Next LT Arabic"/>
                <w:b/>
                <w:i w:val="0"/>
                <w:iCs w:val="0"/>
                <w:rtl/>
              </w:rPr>
              <w:t>66</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مكان تنفيذ الخدمات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30</w:t>
            </w:r>
            <w:r w:rsidR="00750588" w:rsidRPr="00FF152D">
              <w:rPr>
                <w:rFonts w:ascii="DIN Next LT Arabic" w:hAnsi="DIN Next LT Arabic" w:cs="DIN Next LT Arabic"/>
                <w:i w:val="0"/>
                <w:iCs w:val="0"/>
                <w:webHidden/>
              </w:rPr>
              <w:fldChar w:fldCharType="end"/>
            </w:r>
          </w:hyperlink>
        </w:p>
        <w:p w14:paraId="6CBB8AF0" w14:textId="059B0A0A" w:rsidR="00750588" w:rsidRPr="00FF152D" w:rsidRDefault="00000000" w:rsidP="00750588">
          <w:pPr>
            <w:pStyle w:val="TOC3"/>
            <w:tabs>
              <w:tab w:val="left" w:pos="3232"/>
            </w:tabs>
            <w:rPr>
              <w:rFonts w:ascii="DIN Next LT Arabic" w:hAnsi="DIN Next LT Arabic" w:cs="DIN Next LT Arabic"/>
              <w:i w:val="0"/>
              <w:iCs w:val="0"/>
              <w:kern w:val="2"/>
              <w14:ligatures w14:val="standardContextual"/>
            </w:rPr>
          </w:pPr>
          <w:hyperlink w:anchor="_Toc137844316" w:history="1">
            <w:r w:rsidR="00750588" w:rsidRPr="00FF152D">
              <w:rPr>
                <w:rStyle w:val="Hyperlink"/>
                <w:rFonts w:ascii="DIN Next LT Arabic" w:hAnsi="DIN Next LT Arabic" w:cs="DIN Next LT Arabic"/>
                <w:b/>
                <w:i w:val="0"/>
                <w:iCs w:val="0"/>
                <w:rtl/>
              </w:rPr>
              <w:t>67</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التدريب ونقل المعرفة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_Toc137844316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30</w:t>
            </w:r>
            <w:r w:rsidR="00750588" w:rsidRPr="00FF152D">
              <w:rPr>
                <w:rFonts w:ascii="DIN Next LT Arabic" w:hAnsi="DIN Next LT Arabic" w:cs="DIN Next LT Arabic"/>
                <w:i w:val="0"/>
                <w:iCs w:val="0"/>
                <w:webHidden/>
              </w:rPr>
              <w:fldChar w:fldCharType="end"/>
            </w:r>
          </w:hyperlink>
        </w:p>
        <w:p w14:paraId="71CE14D1" w14:textId="0E49B374" w:rsidR="00750588" w:rsidRPr="00FF152D" w:rsidRDefault="00000000" w:rsidP="00750588">
          <w:pPr>
            <w:pStyle w:val="TOC3"/>
            <w:tabs>
              <w:tab w:val="left" w:pos="2586"/>
            </w:tabs>
            <w:rPr>
              <w:rFonts w:ascii="DIN Next LT Arabic" w:hAnsi="DIN Next LT Arabic" w:cs="DIN Next LT Arabic"/>
              <w:i w:val="0"/>
              <w:iCs w:val="0"/>
              <w:kern w:val="2"/>
              <w14:ligatures w14:val="standardContextual"/>
            </w:rPr>
          </w:pPr>
          <w:hyperlink w:anchor="_Toc137844317" w:history="1">
            <w:r w:rsidR="00750588" w:rsidRPr="00FF152D">
              <w:rPr>
                <w:rStyle w:val="Hyperlink"/>
                <w:rFonts w:ascii="DIN Next LT Arabic" w:hAnsi="DIN Next LT Arabic" w:cs="DIN Next LT Arabic"/>
                <w:b/>
                <w:i w:val="0"/>
                <w:iCs w:val="0"/>
                <w:rtl/>
              </w:rPr>
              <w:t>68</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جدول الكميات</w:t>
            </w:r>
            <w:r w:rsidR="00750588" w:rsidRPr="00FF152D">
              <w:rPr>
                <w:rStyle w:val="Hyperlink"/>
                <w:rFonts w:ascii="DIN Next LT Arabic" w:hAnsi="DIN Next LT Arabic" w:cs="DIN Next LT Arabic"/>
                <w:i w:val="0"/>
                <w:iCs w:val="0"/>
              </w:rPr>
              <w:t xml:space="preserve"> </w:t>
            </w:r>
            <w:r w:rsidR="00750588" w:rsidRPr="00FF152D">
              <w:rPr>
                <w:rStyle w:val="Hyperlink"/>
                <w:rFonts w:ascii="DIN Next LT Arabic" w:hAnsi="DIN Next LT Arabic" w:cs="DIN Next LT Arabic"/>
                <w:i w:val="0"/>
                <w:iCs w:val="0"/>
                <w:rtl/>
              </w:rPr>
              <w:t>والأسعار</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30</w:t>
            </w:r>
            <w:r w:rsidR="00750588" w:rsidRPr="00FF152D">
              <w:rPr>
                <w:rFonts w:ascii="DIN Next LT Arabic" w:hAnsi="DIN Next LT Arabic" w:cs="DIN Next LT Arabic"/>
                <w:i w:val="0"/>
                <w:iCs w:val="0"/>
                <w:webHidden/>
              </w:rPr>
              <w:fldChar w:fldCharType="end"/>
            </w:r>
          </w:hyperlink>
        </w:p>
        <w:p w14:paraId="0A018B0B" w14:textId="6BFE1BD7"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18" w:history="1">
            <w:r w:rsidR="00750588" w:rsidRPr="00FF152D">
              <w:rPr>
                <w:rStyle w:val="Hyperlink"/>
                <w:rFonts w:ascii="DIN Next LT Arabic" w:hAnsi="DIN Next LT Arabic" w:cs="DIN Next LT Arabic"/>
                <w:noProof/>
                <w:sz w:val="24"/>
                <w:rtl/>
              </w:rPr>
              <w:t>القسم الثامن: المواصفات</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_Toc137844318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31</w:t>
            </w:r>
            <w:r w:rsidR="00750588" w:rsidRPr="00FF152D">
              <w:rPr>
                <w:rFonts w:ascii="DIN Next LT Arabic" w:hAnsi="DIN Next LT Arabic" w:cs="DIN Next LT Arabic"/>
                <w:noProof/>
                <w:webHidden/>
                <w:sz w:val="24"/>
              </w:rPr>
              <w:fldChar w:fldCharType="end"/>
            </w:r>
          </w:hyperlink>
        </w:p>
        <w:p w14:paraId="783FD4DF" w14:textId="38042456" w:rsidR="00750588" w:rsidRPr="00FF152D" w:rsidRDefault="00000000" w:rsidP="00750588">
          <w:pPr>
            <w:pStyle w:val="TOC3"/>
            <w:tabs>
              <w:tab w:val="left" w:pos="2343"/>
            </w:tabs>
            <w:rPr>
              <w:rFonts w:ascii="DIN Next LT Arabic" w:hAnsi="DIN Next LT Arabic" w:cs="DIN Next LT Arabic"/>
              <w:i w:val="0"/>
              <w:iCs w:val="0"/>
              <w:kern w:val="2"/>
              <w14:ligatures w14:val="standardContextual"/>
            </w:rPr>
          </w:pPr>
          <w:hyperlink w:anchor="_Toc137844319" w:history="1">
            <w:r w:rsidR="00750588" w:rsidRPr="00FF152D">
              <w:rPr>
                <w:rStyle w:val="Hyperlink"/>
                <w:rFonts w:ascii="DIN Next LT Arabic" w:hAnsi="DIN Next LT Arabic" w:cs="DIN Next LT Arabic"/>
                <w:b/>
                <w:i w:val="0"/>
                <w:iCs w:val="0"/>
                <w:rtl/>
              </w:rPr>
              <w:t>69</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فريق العمل</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_Toc137844319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31</w:t>
            </w:r>
            <w:r w:rsidR="00750588" w:rsidRPr="00FF152D">
              <w:rPr>
                <w:rFonts w:ascii="DIN Next LT Arabic" w:hAnsi="DIN Next LT Arabic" w:cs="DIN Next LT Arabic"/>
                <w:i w:val="0"/>
                <w:iCs w:val="0"/>
                <w:webHidden/>
              </w:rPr>
              <w:fldChar w:fldCharType="end"/>
            </w:r>
          </w:hyperlink>
        </w:p>
        <w:p w14:paraId="43D671D6" w14:textId="413FA023" w:rsidR="00750588" w:rsidRPr="00FF152D" w:rsidRDefault="00000000" w:rsidP="00750588">
          <w:pPr>
            <w:pStyle w:val="TOC3"/>
            <w:tabs>
              <w:tab w:val="left" w:pos="3159"/>
            </w:tabs>
            <w:rPr>
              <w:rFonts w:ascii="DIN Next LT Arabic" w:hAnsi="DIN Next LT Arabic" w:cs="DIN Next LT Arabic"/>
              <w:i w:val="0"/>
              <w:iCs w:val="0"/>
              <w:kern w:val="2"/>
              <w14:ligatures w14:val="standardContextual"/>
            </w:rPr>
          </w:pPr>
          <w:hyperlink w:anchor="_Toc137844320" w:history="1">
            <w:r w:rsidR="00750588" w:rsidRPr="00FF152D">
              <w:rPr>
                <w:rStyle w:val="Hyperlink"/>
                <w:rFonts w:ascii="DIN Next LT Arabic" w:hAnsi="DIN Next LT Arabic" w:cs="DIN Next LT Arabic"/>
                <w:b/>
                <w:i w:val="0"/>
                <w:iCs w:val="0"/>
                <w:rtl/>
              </w:rPr>
              <w:t>70</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كيفية تنفيذ الخدمات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33</w:t>
            </w:r>
            <w:r w:rsidR="00750588" w:rsidRPr="00FF152D">
              <w:rPr>
                <w:rFonts w:ascii="DIN Next LT Arabic" w:hAnsi="DIN Next LT Arabic" w:cs="DIN Next LT Arabic"/>
                <w:i w:val="0"/>
                <w:iCs w:val="0"/>
                <w:webHidden/>
              </w:rPr>
              <w:fldChar w:fldCharType="end"/>
            </w:r>
          </w:hyperlink>
        </w:p>
        <w:p w14:paraId="14D9FE47" w14:textId="2D941B2E" w:rsidR="00750588" w:rsidRPr="00FF152D" w:rsidRDefault="00000000" w:rsidP="00750588">
          <w:pPr>
            <w:pStyle w:val="TOC3"/>
            <w:tabs>
              <w:tab w:val="left" w:pos="3091"/>
            </w:tabs>
            <w:rPr>
              <w:rFonts w:ascii="DIN Next LT Arabic" w:hAnsi="DIN Next LT Arabic" w:cs="DIN Next LT Arabic"/>
              <w:i w:val="0"/>
              <w:iCs w:val="0"/>
              <w:kern w:val="2"/>
              <w14:ligatures w14:val="standardContextual"/>
            </w:rPr>
          </w:pPr>
          <w:hyperlink w:anchor="_Toc137844321" w:history="1">
            <w:r w:rsidR="00750588" w:rsidRPr="00FF152D">
              <w:rPr>
                <w:rStyle w:val="Hyperlink"/>
                <w:rFonts w:ascii="DIN Next LT Arabic" w:hAnsi="DIN Next LT Arabic" w:cs="DIN Next LT Arabic"/>
                <w:b/>
                <w:i w:val="0"/>
                <w:iCs w:val="0"/>
                <w:rtl/>
              </w:rPr>
              <w:t>71</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 xml:space="preserve">مواصفات الجودة </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33</w:t>
            </w:r>
            <w:r w:rsidR="00750588" w:rsidRPr="00FF152D">
              <w:rPr>
                <w:rFonts w:ascii="DIN Next LT Arabic" w:hAnsi="DIN Next LT Arabic" w:cs="DIN Next LT Arabic"/>
                <w:i w:val="0"/>
                <w:iCs w:val="0"/>
                <w:webHidden/>
              </w:rPr>
              <w:fldChar w:fldCharType="end"/>
            </w:r>
          </w:hyperlink>
        </w:p>
        <w:p w14:paraId="09FCB3FA" w14:textId="3E84840C" w:rsidR="00750588" w:rsidRPr="00FF152D" w:rsidRDefault="00000000" w:rsidP="00750588">
          <w:pPr>
            <w:pStyle w:val="TOC3"/>
            <w:tabs>
              <w:tab w:val="left" w:pos="2947"/>
            </w:tabs>
            <w:rPr>
              <w:rFonts w:ascii="DIN Next LT Arabic" w:hAnsi="DIN Next LT Arabic" w:cs="DIN Next LT Arabic"/>
              <w:i w:val="0"/>
              <w:iCs w:val="0"/>
              <w:kern w:val="2"/>
              <w14:ligatures w14:val="standardContextual"/>
            </w:rPr>
          </w:pPr>
          <w:hyperlink w:anchor="_Toc137844322" w:history="1">
            <w:r w:rsidR="00750588" w:rsidRPr="00FF152D">
              <w:rPr>
                <w:rStyle w:val="Hyperlink"/>
                <w:rFonts w:ascii="DIN Next LT Arabic" w:hAnsi="DIN Next LT Arabic" w:cs="DIN Next LT Arabic"/>
                <w:b/>
                <w:i w:val="0"/>
                <w:iCs w:val="0"/>
                <w:rtl/>
              </w:rPr>
              <w:t>72</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مواصفات السلامة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33</w:t>
            </w:r>
            <w:r w:rsidR="00750588" w:rsidRPr="00FF152D">
              <w:rPr>
                <w:rFonts w:ascii="DIN Next LT Arabic" w:hAnsi="DIN Next LT Arabic" w:cs="DIN Next LT Arabic"/>
                <w:i w:val="0"/>
                <w:iCs w:val="0"/>
                <w:webHidden/>
              </w:rPr>
              <w:fldChar w:fldCharType="end"/>
            </w:r>
          </w:hyperlink>
        </w:p>
        <w:p w14:paraId="3E912A8E" w14:textId="36B29E81"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23" w:history="1">
            <w:r w:rsidR="00750588" w:rsidRPr="00FF152D">
              <w:rPr>
                <w:rStyle w:val="Hyperlink"/>
                <w:rFonts w:ascii="DIN Next LT Arabic" w:hAnsi="DIN Next LT Arabic" w:cs="DIN Next LT Arabic"/>
                <w:noProof/>
                <w:sz w:val="24"/>
                <w:rtl/>
              </w:rPr>
              <w:t>القسم التاسع: متطلبات المحتوى المحلي</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_Toc137844323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34</w:t>
            </w:r>
            <w:r w:rsidR="00750588" w:rsidRPr="00FF152D">
              <w:rPr>
                <w:rFonts w:ascii="DIN Next LT Arabic" w:hAnsi="DIN Next LT Arabic" w:cs="DIN Next LT Arabic"/>
                <w:noProof/>
                <w:webHidden/>
                <w:sz w:val="24"/>
              </w:rPr>
              <w:fldChar w:fldCharType="end"/>
            </w:r>
          </w:hyperlink>
        </w:p>
        <w:p w14:paraId="621A4DEB" w14:textId="35DEB521" w:rsidR="00750588" w:rsidRPr="00FF152D" w:rsidRDefault="00000000" w:rsidP="00750588">
          <w:pPr>
            <w:pStyle w:val="TOC3"/>
            <w:tabs>
              <w:tab w:val="left" w:pos="2711"/>
            </w:tabs>
            <w:rPr>
              <w:rFonts w:ascii="DIN Next LT Arabic" w:hAnsi="DIN Next LT Arabic" w:cs="DIN Next LT Arabic"/>
              <w:i w:val="0"/>
              <w:iCs w:val="0"/>
              <w:kern w:val="2"/>
              <w14:ligatures w14:val="standardContextual"/>
            </w:rPr>
          </w:pPr>
          <w:hyperlink w:anchor="_Toc137844324" w:history="1">
            <w:r w:rsidR="00CC5A7C" w:rsidRPr="00FF152D">
              <w:rPr>
                <w:rStyle w:val="Hyperlink"/>
                <w:rFonts w:ascii="DIN Next LT Arabic" w:hAnsi="DIN Next LT Arabic" w:cs="DIN Next LT Arabic"/>
                <w:b/>
                <w:i w:val="0"/>
                <w:iCs w:val="0"/>
                <w:rtl/>
              </w:rPr>
              <w:t>73</w:t>
            </w:r>
            <w:r w:rsidR="00750588" w:rsidRPr="00FF152D">
              <w:rPr>
                <w:rFonts w:ascii="DIN Next LT Arabic" w:hAnsi="DIN Next LT Arabic" w:cs="DIN Next LT Arabic"/>
                <w:i w:val="0"/>
                <w:iCs w:val="0"/>
                <w:kern w:val="2"/>
                <w14:ligatures w14:val="standardContextual"/>
              </w:rPr>
              <w:tab/>
            </w:r>
            <w:r w:rsidR="00750588" w:rsidRPr="00FF152D">
              <w:rPr>
                <w:rStyle w:val="Hyperlink"/>
                <w:rFonts w:ascii="DIN Next LT Arabic" w:hAnsi="DIN Next LT Arabic" w:cs="DIN Next LT Arabic"/>
                <w:i w:val="0"/>
                <w:iCs w:val="0"/>
                <w:rtl/>
              </w:rPr>
              <w:t>القائمة الإلزامية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_Toc137844324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34</w:t>
            </w:r>
            <w:r w:rsidR="00750588" w:rsidRPr="00FF152D">
              <w:rPr>
                <w:rFonts w:ascii="DIN Next LT Arabic" w:hAnsi="DIN Next LT Arabic" w:cs="DIN Next LT Arabic"/>
                <w:i w:val="0"/>
                <w:iCs w:val="0"/>
                <w:webHidden/>
              </w:rPr>
              <w:fldChar w:fldCharType="end"/>
            </w:r>
          </w:hyperlink>
        </w:p>
        <w:p w14:paraId="262C2363" w14:textId="665FABCF"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25" w:history="1">
            <w:r w:rsidR="00CC5A7C" w:rsidRPr="00FF152D">
              <w:rPr>
                <w:rStyle w:val="Hyperlink"/>
                <w:rFonts w:ascii="DIN Next LT Arabic" w:eastAsia="Times New Roman" w:hAnsi="DIN Next LT Arabic" w:cs="DIN Next LT Arabic"/>
                <w:b/>
                <w:i w:val="0"/>
                <w:iCs w:val="0"/>
                <w:rtl/>
              </w:rPr>
              <w:t>74</w:t>
            </w:r>
            <w:r w:rsidR="00750588" w:rsidRPr="00FF152D">
              <w:rPr>
                <w:rStyle w:val="Hyperlink"/>
                <w:rFonts w:ascii="DIN Next LT Arabic" w:eastAsia="Times New Roman" w:hAnsi="DIN Next LT Arabic" w:cs="DIN Next LT Arabic"/>
                <w:bCs/>
                <w:i w:val="0"/>
                <w:iCs w:val="0"/>
                <w:rtl/>
              </w:rPr>
              <w:t xml:space="preserve">  </w:t>
            </w:r>
            <w:r w:rsidR="00750588" w:rsidRPr="00FF152D">
              <w:rPr>
                <w:rStyle w:val="Hyperlink"/>
                <w:rFonts w:ascii="DIN Next LT Arabic" w:eastAsia="Times New Roman" w:hAnsi="DIN Next LT Arabic" w:cs="DIN Next LT Arabic"/>
                <w:b/>
                <w:i w:val="0"/>
                <w:iCs w:val="0"/>
                <w:rtl/>
              </w:rPr>
              <w:t xml:space="preserve"> اشتراطات آليات المحتوى المحلي (نسبة المحتوى المحلي)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34</w:t>
            </w:r>
            <w:r w:rsidR="00750588" w:rsidRPr="00FF152D">
              <w:rPr>
                <w:rFonts w:ascii="DIN Next LT Arabic" w:hAnsi="DIN Next LT Arabic" w:cs="DIN Next LT Arabic"/>
                <w:i w:val="0"/>
                <w:iCs w:val="0"/>
                <w:webHidden/>
              </w:rPr>
              <w:fldChar w:fldCharType="end"/>
            </w:r>
          </w:hyperlink>
        </w:p>
        <w:p w14:paraId="06565FD7" w14:textId="09C40C78"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26" w:history="1">
            <w:r w:rsidR="00750588" w:rsidRPr="00FF152D">
              <w:rPr>
                <w:rStyle w:val="Hyperlink"/>
                <w:rFonts w:ascii="DIN Next LT Arabic" w:hAnsi="DIN Next LT Arabic" w:cs="DIN Next LT Arabic"/>
                <w:noProof/>
                <w:sz w:val="24"/>
                <w:rtl/>
              </w:rPr>
              <w:t>القسم العاشر: متطلبات برنامج المشاركة الاقتصادية (التوازن الاقتصادي)</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_Toc137844326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36</w:t>
            </w:r>
            <w:r w:rsidR="00750588" w:rsidRPr="00FF152D">
              <w:rPr>
                <w:rFonts w:ascii="DIN Next LT Arabic" w:hAnsi="DIN Next LT Arabic" w:cs="DIN Next LT Arabic"/>
                <w:noProof/>
                <w:webHidden/>
                <w:sz w:val="24"/>
              </w:rPr>
              <w:fldChar w:fldCharType="end"/>
            </w:r>
          </w:hyperlink>
        </w:p>
        <w:p w14:paraId="3AA76A89" w14:textId="5F675E21"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27" w:history="1">
            <w:r w:rsidR="00750588" w:rsidRPr="00FF152D">
              <w:rPr>
                <w:rStyle w:val="Hyperlink"/>
                <w:rFonts w:ascii="DIN Next LT Arabic" w:hAnsi="DIN Next LT Arabic" w:cs="DIN Next LT Arabic"/>
                <w:noProof/>
                <w:sz w:val="24"/>
                <w:rtl/>
              </w:rPr>
              <w:t>القسم الحادي عشر: الشروط الخاصة</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_Toc137844327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37</w:t>
            </w:r>
            <w:r w:rsidR="00750588" w:rsidRPr="00FF152D">
              <w:rPr>
                <w:rFonts w:ascii="DIN Next LT Arabic" w:hAnsi="DIN Next LT Arabic" w:cs="DIN Next LT Arabic"/>
                <w:noProof/>
                <w:webHidden/>
                <w:sz w:val="24"/>
              </w:rPr>
              <w:fldChar w:fldCharType="end"/>
            </w:r>
          </w:hyperlink>
        </w:p>
        <w:p w14:paraId="43AEE2C9" w14:textId="3517C9E9" w:rsidR="00750588" w:rsidRPr="00FF152D" w:rsidRDefault="00000000" w:rsidP="00750588">
          <w:pPr>
            <w:pStyle w:val="TOC1"/>
            <w:rPr>
              <w:rFonts w:ascii="DIN Next LT Arabic" w:hAnsi="DIN Next LT Arabic" w:cs="DIN Next LT Arabic"/>
              <w:noProof/>
              <w:kern w:val="2"/>
              <w:sz w:val="24"/>
              <w14:ligatures w14:val="standardContextual"/>
            </w:rPr>
          </w:pPr>
          <w:hyperlink w:anchor="_Toc137844328" w:history="1">
            <w:r w:rsidR="00750588" w:rsidRPr="00FF152D">
              <w:rPr>
                <w:rStyle w:val="Hyperlink"/>
                <w:rFonts w:ascii="DIN Next LT Arabic" w:hAnsi="DIN Next LT Arabic" w:cs="DIN Next LT Arabic"/>
                <w:noProof/>
                <w:sz w:val="24"/>
                <w:rtl/>
              </w:rPr>
              <w:t>القسم الثاني عشر: الملحقات</w:t>
            </w:r>
            <w:r w:rsidR="00750588" w:rsidRPr="00FF152D">
              <w:rPr>
                <w:rFonts w:ascii="DIN Next LT Arabic" w:hAnsi="DIN Next LT Arabic" w:cs="DIN Next LT Arabic"/>
                <w:noProof/>
                <w:webHidden/>
                <w:sz w:val="24"/>
              </w:rPr>
              <w:tab/>
            </w:r>
            <w:r w:rsidR="00750588" w:rsidRPr="00FF152D">
              <w:rPr>
                <w:rFonts w:ascii="DIN Next LT Arabic" w:hAnsi="DIN Next LT Arabic" w:cs="DIN Next LT Arabic"/>
                <w:noProof/>
                <w:webHidden/>
                <w:sz w:val="24"/>
              </w:rPr>
              <w:fldChar w:fldCharType="begin"/>
            </w:r>
            <w:r w:rsidR="00750588" w:rsidRPr="00FF152D">
              <w:rPr>
                <w:rFonts w:ascii="DIN Next LT Arabic" w:hAnsi="DIN Next LT Arabic" w:cs="DIN Next LT Arabic"/>
                <w:noProof/>
                <w:webHidden/>
                <w:sz w:val="24"/>
              </w:rPr>
              <w:instrText xml:space="preserve"> PAGEREF _Toc137844328 \h </w:instrText>
            </w:r>
            <w:r w:rsidR="00750588" w:rsidRPr="00FF152D">
              <w:rPr>
                <w:rFonts w:ascii="DIN Next LT Arabic" w:hAnsi="DIN Next LT Arabic" w:cs="DIN Next LT Arabic"/>
                <w:noProof/>
                <w:webHidden/>
                <w:sz w:val="24"/>
              </w:rPr>
            </w:r>
            <w:r w:rsidR="00750588" w:rsidRPr="00FF152D">
              <w:rPr>
                <w:rFonts w:ascii="DIN Next LT Arabic" w:hAnsi="DIN Next LT Arabic" w:cs="DIN Next LT Arabic"/>
                <w:noProof/>
                <w:webHidden/>
                <w:sz w:val="24"/>
              </w:rPr>
              <w:fldChar w:fldCharType="separate"/>
            </w:r>
            <w:r w:rsidR="00750588" w:rsidRPr="00FF152D">
              <w:rPr>
                <w:rFonts w:ascii="DIN Next LT Arabic" w:hAnsi="DIN Next LT Arabic" w:cs="DIN Next LT Arabic"/>
                <w:noProof/>
                <w:webHidden/>
                <w:sz w:val="24"/>
              </w:rPr>
              <w:t>38</w:t>
            </w:r>
            <w:r w:rsidR="00750588" w:rsidRPr="00FF152D">
              <w:rPr>
                <w:rFonts w:ascii="DIN Next LT Arabic" w:hAnsi="DIN Next LT Arabic" w:cs="DIN Next LT Arabic"/>
                <w:noProof/>
                <w:webHidden/>
                <w:sz w:val="24"/>
              </w:rPr>
              <w:fldChar w:fldCharType="end"/>
            </w:r>
          </w:hyperlink>
        </w:p>
        <w:p w14:paraId="273F0AC5" w14:textId="23647A00"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29" w:history="1">
            <w:r w:rsidR="00750588" w:rsidRPr="00FF152D">
              <w:rPr>
                <w:rStyle w:val="Hyperlink"/>
                <w:rFonts w:ascii="DIN Next LT Arabic" w:hAnsi="DIN Next LT Arabic" w:cs="DIN Next LT Arabic"/>
                <w:i w:val="0"/>
                <w:iCs w:val="0"/>
                <w:rtl/>
              </w:rPr>
              <w:t>ملحق (</w:t>
            </w:r>
            <w:r w:rsidR="00750588" w:rsidRPr="00FF152D">
              <w:rPr>
                <w:rStyle w:val="Hyperlink"/>
                <w:rFonts w:ascii="DIN Next LT Arabic" w:hAnsi="DIN Next LT Arabic" w:cs="DIN Next LT Arabic"/>
                <w:i w:val="0"/>
                <w:iCs w:val="0"/>
              </w:rPr>
              <w:t>1</w:t>
            </w:r>
            <w:r w:rsidR="00750588" w:rsidRPr="00FF152D">
              <w:rPr>
                <w:rStyle w:val="Hyperlink"/>
                <w:rFonts w:ascii="DIN Next LT Arabic" w:hAnsi="DIN Next LT Arabic" w:cs="DIN Next LT Arabic"/>
                <w:i w:val="0"/>
                <w:iCs w:val="0"/>
                <w:rtl/>
              </w:rPr>
              <w:t>): خطاب تقديم العروض</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_Toc137844329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388CE190" w14:textId="6B89FF67"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0" w:history="1">
            <w:r w:rsidR="00750588" w:rsidRPr="00FF152D">
              <w:rPr>
                <w:rStyle w:val="Hyperlink"/>
                <w:rFonts w:ascii="DIN Next LT Arabic" w:hAnsi="DIN Next LT Arabic" w:cs="DIN Next LT Arabic"/>
                <w:i w:val="0"/>
                <w:iCs w:val="0"/>
                <w:rtl/>
              </w:rPr>
              <w:t>ملحق (</w:t>
            </w:r>
            <w:r w:rsidR="00750588" w:rsidRPr="00FF152D">
              <w:rPr>
                <w:rStyle w:val="Hyperlink"/>
                <w:rFonts w:ascii="DIN Next LT Arabic" w:hAnsi="DIN Next LT Arabic" w:cs="DIN Next LT Arabic"/>
                <w:i w:val="0"/>
                <w:iCs w:val="0"/>
              </w:rPr>
              <w:t>2</w:t>
            </w:r>
            <w:r w:rsidR="00750588" w:rsidRPr="00FF152D">
              <w:rPr>
                <w:rStyle w:val="Hyperlink"/>
                <w:rFonts w:ascii="DIN Next LT Arabic" w:hAnsi="DIN Next LT Arabic" w:cs="DIN Next LT Arabic"/>
                <w:i w:val="0"/>
                <w:iCs w:val="0"/>
                <w:rtl/>
              </w:rPr>
              <w:t>): نموذج الأسئلة والاستفسارات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_Toc137844330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0FB61B6B" w14:textId="67802432"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1" w:history="1">
            <w:r w:rsidR="00750588" w:rsidRPr="00FF152D">
              <w:rPr>
                <w:rStyle w:val="Hyperlink"/>
                <w:rFonts w:ascii="DIN Next LT Arabic" w:hAnsi="DIN Next LT Arabic" w:cs="DIN Next LT Arabic"/>
                <w:i w:val="0"/>
                <w:iCs w:val="0"/>
                <w:rtl/>
              </w:rPr>
              <w:t>ملحق (</w:t>
            </w:r>
            <w:r w:rsidR="00750588" w:rsidRPr="00FF152D">
              <w:rPr>
                <w:rStyle w:val="Hyperlink"/>
                <w:rFonts w:ascii="DIN Next LT Arabic" w:hAnsi="DIN Next LT Arabic" w:cs="DIN Next LT Arabic"/>
                <w:i w:val="0"/>
                <w:iCs w:val="0"/>
              </w:rPr>
              <w:t>3</w:t>
            </w:r>
            <w:r w:rsidR="00750588" w:rsidRPr="00FF152D">
              <w:rPr>
                <w:rStyle w:val="Hyperlink"/>
                <w:rFonts w:ascii="DIN Next LT Arabic" w:hAnsi="DIN Next LT Arabic" w:cs="DIN Next LT Arabic"/>
                <w:i w:val="0"/>
                <w:iCs w:val="0"/>
                <w:rtl/>
              </w:rPr>
              <w:t>): نموذج العقد</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5846A3FF" w14:textId="6D9AE5C1"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2" w:history="1">
            <w:r w:rsidR="00750588" w:rsidRPr="00FF152D">
              <w:rPr>
                <w:rStyle w:val="Hyperlink"/>
                <w:rFonts w:ascii="DIN Next LT Arabic" w:hAnsi="DIN Next LT Arabic" w:cs="DIN Next LT Arabic"/>
                <w:i w:val="0"/>
                <w:iCs w:val="0"/>
                <w:rtl/>
              </w:rPr>
              <w:t>ملحق (</w:t>
            </w:r>
            <w:r w:rsidR="00750588" w:rsidRPr="00FF152D">
              <w:rPr>
                <w:rStyle w:val="Hyperlink"/>
                <w:rFonts w:ascii="DIN Next LT Arabic" w:hAnsi="DIN Next LT Arabic" w:cs="DIN Next LT Arabic"/>
                <w:i w:val="0"/>
                <w:iCs w:val="0"/>
              </w:rPr>
              <w:t>4</w:t>
            </w:r>
            <w:r w:rsidR="00750588" w:rsidRPr="00FF152D">
              <w:rPr>
                <w:rStyle w:val="Hyperlink"/>
                <w:rFonts w:ascii="DIN Next LT Arabic" w:hAnsi="DIN Next LT Arabic" w:cs="DIN Next LT Arabic"/>
                <w:i w:val="0"/>
                <w:iCs w:val="0"/>
                <w:rtl/>
              </w:rPr>
              <w:t>): الرسومات والمخططات</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_Toc137844332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26FDC0C8" w14:textId="680A47B7"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3" w:history="1">
            <w:r w:rsidR="00750588" w:rsidRPr="00FF152D">
              <w:rPr>
                <w:rStyle w:val="Hyperlink"/>
                <w:rFonts w:ascii="DIN Next LT Arabic" w:hAnsi="DIN Next LT Arabic" w:cs="DIN Next LT Arabic"/>
                <w:i w:val="0"/>
                <w:iCs w:val="0"/>
                <w:rtl/>
              </w:rPr>
              <w:t>ملحق (</w:t>
            </w:r>
            <w:r w:rsidR="00750588" w:rsidRPr="00FF152D">
              <w:rPr>
                <w:rStyle w:val="Hyperlink"/>
                <w:rFonts w:ascii="DIN Next LT Arabic" w:hAnsi="DIN Next LT Arabic" w:cs="DIN Next LT Arabic"/>
                <w:b/>
                <w:i w:val="0"/>
                <w:iCs w:val="0"/>
                <w:rtl/>
              </w:rPr>
              <w:t>5</w:t>
            </w:r>
            <w:r w:rsidR="00750588" w:rsidRPr="00FF152D">
              <w:rPr>
                <w:rStyle w:val="Hyperlink"/>
                <w:rFonts w:ascii="DIN Next LT Arabic" w:hAnsi="DIN Next LT Arabic" w:cs="DIN Next LT Arabic"/>
                <w:i w:val="0"/>
                <w:iCs w:val="0"/>
                <w:rtl/>
              </w:rPr>
              <w:t>): القائمة الإلزامية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6FD98F0C" w14:textId="4722EDFF"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5" w:history="1">
            <w:r w:rsidR="00750588" w:rsidRPr="00FF152D">
              <w:rPr>
                <w:rStyle w:val="Hyperlink"/>
                <w:rFonts w:ascii="DIN Next LT Arabic" w:eastAsia="Times New Roman" w:hAnsi="DIN Next LT Arabic" w:cs="DIN Next LT Arabic"/>
                <w:i w:val="0"/>
                <w:iCs w:val="0"/>
                <w:rtl/>
              </w:rPr>
              <w:t>ملحق (6): الشروط والأحكام المتعلقة بتطبيق آلية الحد الأدنى المطلوب للمحتوى المحلي</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_Toc137844335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3FEA4E9E" w14:textId="362109BC"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7" w:history="1">
            <w:r w:rsidR="00750588" w:rsidRPr="00FF152D">
              <w:rPr>
                <w:rStyle w:val="Hyperlink"/>
                <w:rFonts w:ascii="DIN Next LT Arabic" w:eastAsia="Times New Roman" w:hAnsi="DIN Next LT Arabic" w:cs="DIN Next LT Arabic"/>
                <w:i w:val="0"/>
                <w:iCs w:val="0"/>
                <w:rtl/>
              </w:rPr>
              <w:t>ملحق (</w:t>
            </w:r>
            <w:r w:rsidR="00750588" w:rsidRPr="00FF152D">
              <w:rPr>
                <w:rStyle w:val="Hyperlink"/>
                <w:rFonts w:ascii="DIN Next LT Arabic" w:eastAsia="Times New Roman" w:hAnsi="DIN Next LT Arabic" w:cs="DIN Next LT Arabic"/>
                <w:b/>
                <w:i w:val="0"/>
                <w:iCs w:val="0"/>
                <w:rtl/>
              </w:rPr>
              <w:t>7</w:t>
            </w:r>
            <w:r w:rsidR="00750588" w:rsidRPr="00FF152D">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المنشأة)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_Toc137844337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415F4E68" w14:textId="6253382C"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39" w:history="1">
            <w:r w:rsidR="00750588" w:rsidRPr="00FF152D">
              <w:rPr>
                <w:rStyle w:val="Hyperlink"/>
                <w:rFonts w:ascii="DIN Next LT Arabic" w:eastAsia="Times New Roman" w:hAnsi="DIN Next LT Arabic" w:cs="DIN Next LT Arabic"/>
                <w:i w:val="0"/>
                <w:iCs w:val="0"/>
                <w:rtl/>
              </w:rPr>
              <w:t>ملحق (</w:t>
            </w:r>
            <w:r w:rsidR="00750588" w:rsidRPr="00FF152D">
              <w:rPr>
                <w:rStyle w:val="Hyperlink"/>
                <w:rFonts w:ascii="DIN Next LT Arabic" w:eastAsia="Times New Roman" w:hAnsi="DIN Next LT Arabic" w:cs="DIN Next LT Arabic"/>
                <w:b/>
                <w:i w:val="0"/>
                <w:iCs w:val="0"/>
                <w:rtl/>
              </w:rPr>
              <w:t>8</w:t>
            </w:r>
            <w:r w:rsidR="00750588" w:rsidRPr="00FF152D">
              <w:rPr>
                <w:rStyle w:val="Hyperlink"/>
                <w:rFonts w:ascii="DIN Next LT Arabic" w:eastAsia="Times New Roman" w:hAnsi="DIN Next LT Arabic" w:cs="DIN Next LT Arabic"/>
                <w:i w:val="0"/>
                <w:iCs w:val="0"/>
                <w:rtl/>
              </w:rPr>
              <w:t>): الشروط والأحكام المتعلقة بتطبيق آلية وزن المحتوى المحلي في التقييم المالي (على مستوى العقد)</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_Toc137844339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1159FF8C" w14:textId="08420C55" w:rsidR="00750588" w:rsidRPr="00FF152D" w:rsidRDefault="00000000" w:rsidP="00750588">
          <w:pPr>
            <w:pStyle w:val="TOC3"/>
            <w:rPr>
              <w:rFonts w:ascii="DIN Next LT Arabic" w:hAnsi="DIN Next LT Arabic" w:cs="DIN Next LT Arabic"/>
              <w:i w:val="0"/>
              <w:iCs w:val="0"/>
              <w:kern w:val="2"/>
              <w14:ligatures w14:val="standardContextual"/>
            </w:rPr>
          </w:pPr>
          <w:hyperlink w:anchor="_Toc137844341" w:history="1">
            <w:r w:rsidR="00750588" w:rsidRPr="00FF152D">
              <w:rPr>
                <w:rStyle w:val="Hyperlink"/>
                <w:rFonts w:ascii="DIN Next LT Arabic" w:eastAsia="Times New Roman" w:hAnsi="DIN Next LT Arabic" w:cs="DIN Next LT Arabic"/>
                <w:i w:val="0"/>
                <w:iCs w:val="0"/>
                <w:rtl/>
              </w:rPr>
              <w:t>ملحق (9): سياسة المشاركة الاقتصادية</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_Toc137844341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p>
        <w:p w14:paraId="6A831466" w14:textId="6D6E1E81" w:rsidR="006B3A2C" w:rsidRPr="00FF152D" w:rsidRDefault="00000000" w:rsidP="00750588">
          <w:pPr>
            <w:pStyle w:val="TOC3"/>
            <w:rPr>
              <w:rFonts w:ascii="DIN Next LT Arabic" w:hAnsi="DIN Next LT Arabic" w:cs="DIN Next LT Arabic"/>
              <w:i w:val="0"/>
              <w:iCs w:val="0"/>
              <w:kern w:val="2"/>
              <w14:ligatures w14:val="standardContextual"/>
            </w:rPr>
          </w:pPr>
          <w:hyperlink w:anchor="_Toc137844343" w:history="1">
            <w:r w:rsidR="00750588" w:rsidRPr="00FF152D">
              <w:rPr>
                <w:rStyle w:val="Hyperlink"/>
                <w:rFonts w:ascii="DIN Next LT Arabic" w:eastAsia="Times New Roman" w:hAnsi="DIN Next LT Arabic" w:cs="DIN Next LT Arabic"/>
                <w:i w:val="0"/>
                <w:iCs w:val="0"/>
                <w:rtl/>
              </w:rPr>
              <w:t>ملحق (</w:t>
            </w:r>
            <w:r w:rsidR="00750588" w:rsidRPr="00FF152D">
              <w:rPr>
                <w:rStyle w:val="Hyperlink"/>
                <w:rFonts w:ascii="DIN Next LT Arabic" w:eastAsia="Times New Roman" w:hAnsi="DIN Next LT Arabic" w:cs="DIN Next LT Arabic"/>
                <w:b/>
                <w:i w:val="0"/>
                <w:iCs w:val="0"/>
                <w:rtl/>
              </w:rPr>
              <w:t>10</w:t>
            </w:r>
            <w:r w:rsidR="00750588" w:rsidRPr="00FF152D">
              <w:rPr>
                <w:rStyle w:val="Hyperlink"/>
                <w:rFonts w:ascii="DIN Next LT Arabic" w:eastAsia="Times New Roman" w:hAnsi="DIN Next LT Arabic" w:cs="DIN Next LT Arabic"/>
                <w:i w:val="0"/>
                <w:iCs w:val="0"/>
                <w:rtl/>
              </w:rPr>
              <w:t>): نموذج التعهد</w:t>
            </w:r>
            <w:r w:rsidR="00750588" w:rsidRPr="00FF152D">
              <w:rPr>
                <w:rFonts w:ascii="DIN Next LT Arabic" w:hAnsi="DIN Next LT Arabic" w:cs="DIN Next LT Arabic"/>
                <w:i w:val="0"/>
                <w:iCs w:val="0"/>
                <w:webHidden/>
              </w:rPr>
              <w:tab/>
            </w:r>
            <w:r w:rsidR="00750588" w:rsidRPr="00FF152D">
              <w:rPr>
                <w:rFonts w:ascii="DIN Next LT Arabic" w:hAnsi="DIN Next LT Arabic" w:cs="DIN Next LT Arabic"/>
                <w:i w:val="0"/>
                <w:iCs w:val="0"/>
                <w:webHidden/>
              </w:rPr>
              <w:fldChar w:fldCharType="begin"/>
            </w:r>
            <w:r w:rsidR="00750588" w:rsidRPr="00FF152D">
              <w:rPr>
                <w:rFonts w:ascii="DIN Next LT Arabic" w:hAnsi="DIN Next LT Arabic" w:cs="DIN Next LT Arabic"/>
                <w:i w:val="0"/>
                <w:iCs w:val="0"/>
                <w:webHidden/>
              </w:rPr>
              <w:instrText xml:space="preserve"> PAGEREF _Toc137844343 \h </w:instrText>
            </w:r>
            <w:r w:rsidR="00750588" w:rsidRPr="00FF152D">
              <w:rPr>
                <w:rFonts w:ascii="DIN Next LT Arabic" w:hAnsi="DIN Next LT Arabic" w:cs="DIN Next LT Arabic"/>
                <w:i w:val="0"/>
                <w:iCs w:val="0"/>
                <w:webHidden/>
              </w:rPr>
            </w:r>
            <w:r w:rsidR="00750588" w:rsidRPr="00FF152D">
              <w:rPr>
                <w:rFonts w:ascii="DIN Next LT Arabic" w:hAnsi="DIN Next LT Arabic" w:cs="DIN Next LT Arabic"/>
                <w:i w:val="0"/>
                <w:iCs w:val="0"/>
                <w:webHidden/>
              </w:rPr>
              <w:fldChar w:fldCharType="separate"/>
            </w:r>
            <w:r w:rsidR="00750588" w:rsidRPr="00FF152D">
              <w:rPr>
                <w:rFonts w:ascii="DIN Next LT Arabic" w:hAnsi="DIN Next LT Arabic" w:cs="DIN Next LT Arabic"/>
                <w:i w:val="0"/>
                <w:iCs w:val="0"/>
                <w:webHidden/>
              </w:rPr>
              <w:t>38</w:t>
            </w:r>
            <w:r w:rsidR="00750588" w:rsidRPr="00FF152D">
              <w:rPr>
                <w:rFonts w:ascii="DIN Next LT Arabic" w:hAnsi="DIN Next LT Arabic" w:cs="DIN Next LT Arabic"/>
                <w:i w:val="0"/>
                <w:iCs w:val="0"/>
                <w:webHidden/>
              </w:rPr>
              <w:fldChar w:fldCharType="end"/>
            </w:r>
          </w:hyperlink>
          <w:r w:rsidR="005352EF" w:rsidRPr="00FF152D">
            <w:rPr>
              <w:rFonts w:ascii="DIN Next LT Arabic" w:hAnsi="DIN Next LT Arabic" w:cs="DIN Next LT Arabic"/>
              <w:b/>
              <w:bCs/>
              <w:i w:val="0"/>
              <w:iCs w:val="0"/>
            </w:rPr>
            <w:fldChar w:fldCharType="end"/>
          </w:r>
        </w:p>
      </w:sdtContent>
    </w:sdt>
    <w:p w14:paraId="53EBFF6F" w14:textId="77777777" w:rsidR="00D83E30" w:rsidRPr="00FF152D" w:rsidRDefault="00D83E30" w:rsidP="00D83E30">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844242"/>
      <w:bookmarkStart w:id="3" w:name="_Toc38490967"/>
      <w:bookmarkStart w:id="4" w:name="_Toc53865738"/>
      <w:r w:rsidRPr="00FF152D">
        <w:rPr>
          <w:rFonts w:ascii="DIN Next LT Arabic" w:hAnsi="DIN Next LT Arabic" w:cs="DIN Next LT Arabic"/>
          <w:color w:val="0070C0"/>
          <w:sz w:val="24"/>
          <w:szCs w:val="24"/>
          <w:rtl/>
        </w:rPr>
        <w:lastRenderedPageBreak/>
        <w:t>دليل الاستخدام</w:t>
      </w:r>
      <w:bookmarkEnd w:id="2"/>
    </w:p>
    <w:p w14:paraId="1FB320AA" w14:textId="77777777" w:rsidR="00D83E30" w:rsidRPr="00FF152D" w:rsidRDefault="00D83E30" w:rsidP="00D83E30">
      <w:pPr>
        <w:pStyle w:val="Heading3"/>
        <w:bidi/>
        <w:rPr>
          <w:rFonts w:ascii="DIN Next LT Arabic" w:hAnsi="DIN Next LT Arabic" w:cs="DIN Next LT Arabic"/>
          <w:color w:val="0070C0"/>
          <w:rtl/>
        </w:rPr>
      </w:pPr>
    </w:p>
    <w:p w14:paraId="35F8DD58" w14:textId="3ED16D63" w:rsidR="00D83E30" w:rsidRPr="00FF152D" w:rsidRDefault="00D83E30" w:rsidP="00D83E30">
      <w:pPr>
        <w:bidi/>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tl/>
        </w:rPr>
        <w:t>النصوص الواردة في هذا النموذج تصنف وتفهم كما يلي:</w:t>
      </w:r>
    </w:p>
    <w:p w14:paraId="27504CAA" w14:textId="77777777" w:rsidR="00D83E30" w:rsidRPr="00FF152D" w:rsidRDefault="00D83E30" w:rsidP="00D83E30">
      <w:pPr>
        <w:bidi/>
        <w:jc w:val="both"/>
        <w:rPr>
          <w:rFonts w:ascii="DIN Next LT Arabic" w:hAnsi="DIN Next LT Arabic" w:cs="DIN Next LT Arabic"/>
          <w:color w:val="0070C0"/>
          <w:sz w:val="24"/>
          <w:szCs w:val="24"/>
        </w:rPr>
      </w:pPr>
    </w:p>
    <w:p w14:paraId="4E99EB7A" w14:textId="77777777" w:rsidR="00D83E30" w:rsidRPr="00FF152D"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FF152D">
        <w:rPr>
          <w:rFonts w:ascii="DIN Next LT Arabic" w:hAnsi="DIN Next LT Arabic" w:cs="DIN Next LT Arabic"/>
          <w:sz w:val="24"/>
          <w:szCs w:val="24"/>
          <w:rtl/>
        </w:rPr>
        <w:t xml:space="preserve">اللون الأسود: </w:t>
      </w:r>
      <w:r w:rsidRPr="00FF152D">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FF152D">
        <w:rPr>
          <w:rFonts w:ascii="DIN Next LT Arabic" w:hAnsi="DIN Next LT Arabic" w:cs="DIN Next LT Arabic"/>
          <w:color w:val="0070C0"/>
          <w:sz w:val="24"/>
          <w:szCs w:val="24"/>
        </w:rPr>
        <w:t xml:space="preserve"> </w:t>
      </w:r>
    </w:p>
    <w:p w14:paraId="01EB795F" w14:textId="56440679" w:rsidR="00D83E30" w:rsidRPr="00FF152D"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FF152D">
        <w:rPr>
          <w:rFonts w:ascii="DIN Next LT Arabic" w:hAnsi="DIN Next LT Arabic" w:cs="DIN Next LT Arabic"/>
          <w:color w:val="00B050"/>
          <w:sz w:val="24"/>
          <w:szCs w:val="24"/>
          <w:rtl/>
        </w:rPr>
        <w:t xml:space="preserve">اللون الأخضر: </w:t>
      </w:r>
      <w:r w:rsidRPr="00FF152D">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419BE104" w14:textId="77777777" w:rsidR="00D83E30" w:rsidRPr="00FF152D" w:rsidRDefault="00D83E30" w:rsidP="00D83E30">
      <w:pPr>
        <w:pStyle w:val="ListParagraph"/>
        <w:numPr>
          <w:ilvl w:val="0"/>
          <w:numId w:val="66"/>
        </w:numPr>
        <w:bidi/>
        <w:ind w:right="851"/>
        <w:jc w:val="both"/>
        <w:rPr>
          <w:rFonts w:ascii="DIN Next LT Arabic" w:hAnsi="DIN Next LT Arabic" w:cs="DIN Next LT Arabic"/>
          <w:color w:val="0070C0"/>
          <w:sz w:val="24"/>
          <w:szCs w:val="24"/>
          <w:rtl/>
        </w:rPr>
      </w:pPr>
      <w:r w:rsidRPr="00FF152D">
        <w:rPr>
          <w:rFonts w:ascii="DIN Next LT Arabic" w:hAnsi="DIN Next LT Arabic" w:cs="DIN Next LT Arabic"/>
          <w:color w:val="FF0000"/>
          <w:sz w:val="24"/>
          <w:szCs w:val="24"/>
          <w:rtl/>
        </w:rPr>
        <w:t xml:space="preserve">اللون الأحمر: </w:t>
      </w:r>
      <w:r w:rsidRPr="00FF152D">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14143671" w14:textId="4DB9BB45" w:rsidR="00D83E30" w:rsidRPr="00FF152D" w:rsidRDefault="00D83E30" w:rsidP="00D83E30">
      <w:pPr>
        <w:pStyle w:val="ListParagraph"/>
        <w:numPr>
          <w:ilvl w:val="0"/>
          <w:numId w:val="66"/>
        </w:numPr>
        <w:bidi/>
        <w:ind w:right="851"/>
        <w:jc w:val="both"/>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242D0C" w:rsidRPr="00FF152D">
        <w:rPr>
          <w:rFonts w:ascii="DIN Next LT Arabic" w:hAnsi="DIN Next LT Arabic" w:cs="DIN Next LT Arabic"/>
          <w:color w:val="0070C0"/>
          <w:sz w:val="24"/>
          <w:szCs w:val="24"/>
          <w:rtl/>
        </w:rPr>
        <w:t>وثائق</w:t>
      </w:r>
      <w:r w:rsidRPr="00FF152D">
        <w:rPr>
          <w:rFonts w:ascii="DIN Next LT Arabic" w:hAnsi="DIN Next LT Arabic" w:cs="DIN Next LT Arabic"/>
          <w:color w:val="0070C0"/>
          <w:sz w:val="24"/>
          <w:szCs w:val="24"/>
          <w:rtl/>
        </w:rPr>
        <w:t xml:space="preserve"> المنافسة]</w:t>
      </w:r>
      <w:r w:rsidRPr="00FF152D">
        <w:rPr>
          <w:rFonts w:ascii="DIN Next LT Arabic" w:hAnsi="DIN Next LT Arabic" w:cs="DIN Next LT Arabic"/>
          <w:color w:val="0070C0"/>
          <w:sz w:val="24"/>
          <w:szCs w:val="24"/>
        </w:rPr>
        <w:t>.</w:t>
      </w:r>
    </w:p>
    <w:p w14:paraId="66794B50" w14:textId="77777777" w:rsidR="00D83E30" w:rsidRPr="00FF152D" w:rsidRDefault="00D83E30" w:rsidP="00D83E30">
      <w:pPr>
        <w:pStyle w:val="BodyText"/>
        <w:numPr>
          <w:ilvl w:val="0"/>
          <w:numId w:val="66"/>
        </w:numPr>
        <w:bidi/>
        <w:ind w:right="851"/>
        <w:jc w:val="both"/>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564B3A17" w14:textId="77777777" w:rsidR="00D83E30" w:rsidRPr="00FF152D" w:rsidRDefault="00D83E30" w:rsidP="00D83E30">
      <w:pPr>
        <w:pStyle w:val="BodyText"/>
        <w:bidi/>
        <w:jc w:val="both"/>
        <w:rPr>
          <w:rFonts w:ascii="DIN Next LT Arabic" w:hAnsi="DIN Next LT Arabic" w:cs="DIN Next LT Arabic"/>
          <w:color w:val="0070C0"/>
          <w:sz w:val="24"/>
          <w:szCs w:val="24"/>
          <w:rtl/>
        </w:rPr>
      </w:pPr>
    </w:p>
    <w:p w14:paraId="1F007221" w14:textId="77777777" w:rsidR="00D83E30" w:rsidRPr="00FF152D" w:rsidRDefault="00D83E30" w:rsidP="00D83E30">
      <w:pPr>
        <w:pStyle w:val="BodyText"/>
        <w:bidi/>
        <w:jc w:val="both"/>
        <w:rPr>
          <w:rFonts w:ascii="DIN Next LT Arabic" w:hAnsi="DIN Next LT Arabic" w:cs="DIN Next LT Arabic"/>
          <w:color w:val="0070C0"/>
          <w:sz w:val="24"/>
          <w:szCs w:val="24"/>
          <w:rtl/>
        </w:rPr>
      </w:pPr>
    </w:p>
    <w:p w14:paraId="6F27136F" w14:textId="77777777" w:rsidR="00D83E30" w:rsidRPr="00FF152D" w:rsidRDefault="00D83E30" w:rsidP="00D83E30">
      <w:pPr>
        <w:pStyle w:val="BodyText"/>
        <w:bidi/>
        <w:jc w:val="both"/>
        <w:rPr>
          <w:rFonts w:ascii="DIN Next LT Arabic" w:hAnsi="DIN Next LT Arabic" w:cs="DIN Next LT Arabic"/>
          <w:b/>
          <w:bCs/>
          <w:color w:val="0070C0"/>
          <w:sz w:val="24"/>
          <w:szCs w:val="24"/>
          <w:u w:val="single"/>
          <w:rtl/>
        </w:rPr>
      </w:pPr>
      <w:r w:rsidRPr="00FF152D">
        <w:rPr>
          <w:rFonts w:ascii="DIN Next LT Arabic" w:hAnsi="DIN Next LT Arabic" w:cs="DIN Next LT Arabic"/>
          <w:b/>
          <w:bCs/>
          <w:color w:val="0070C0"/>
          <w:sz w:val="24"/>
          <w:szCs w:val="24"/>
          <w:u w:val="single"/>
          <w:rtl/>
        </w:rPr>
        <w:t>ملاحظة وتنويه:</w:t>
      </w:r>
    </w:p>
    <w:p w14:paraId="4921730C" w14:textId="7AE5CB95" w:rsidR="00D83E30" w:rsidRPr="00FF152D" w:rsidRDefault="00D83E30" w:rsidP="00D83E30">
      <w:pPr>
        <w:bidi/>
        <w:spacing w:after="200"/>
        <w:jc w:val="both"/>
        <w:rPr>
          <w:rFonts w:ascii="DIN Next LT Arabic" w:hAnsi="DIN Next LT Arabic" w:cs="DIN Next LT Arabic"/>
          <w:color w:val="575555"/>
        </w:rPr>
      </w:pPr>
      <w:r w:rsidRPr="00FF152D">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C4581B" w:rsidRPr="00FF152D">
        <w:rPr>
          <w:rFonts w:ascii="DIN Next LT Arabic" w:hAnsi="DIN Next LT Arabic" w:cs="DIN Next LT Arabic"/>
          <w:color w:val="0070C0"/>
          <w:sz w:val="24"/>
          <w:szCs w:val="24"/>
          <w:rtl/>
        </w:rPr>
        <w:t>إ</w:t>
      </w:r>
      <w:r w:rsidRPr="00FF152D">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FF152D" w:rsidRDefault="006B3A2C" w:rsidP="00B56F7C">
      <w:pPr>
        <w:bidi/>
        <w:rPr>
          <w:rFonts w:ascii="DIN Next LT Arabic" w:hAnsi="DIN Next LT Arabic" w:cs="DIN Next LT Arabic"/>
        </w:rPr>
      </w:pPr>
    </w:p>
    <w:p w14:paraId="41B28EFB" w14:textId="77777777" w:rsidR="00107657" w:rsidRPr="00FF152D" w:rsidRDefault="00B9766A"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844243"/>
      <w:r w:rsidRPr="00FF152D">
        <w:rPr>
          <w:rFonts w:ascii="DIN Next LT Arabic" w:hAnsi="DIN Next LT Arabic" w:cs="DIN Next LT Arabic"/>
          <w:sz w:val="32"/>
          <w:szCs w:val="32"/>
          <w:rtl/>
        </w:rPr>
        <w:lastRenderedPageBreak/>
        <w:t>القسم الأول</w:t>
      </w:r>
      <w:bookmarkEnd w:id="1"/>
      <w:r w:rsidR="00117CD8" w:rsidRPr="00FF152D">
        <w:rPr>
          <w:rFonts w:ascii="DIN Next LT Arabic" w:hAnsi="DIN Next LT Arabic" w:cs="DIN Next LT Arabic"/>
          <w:sz w:val="32"/>
          <w:szCs w:val="32"/>
          <w:rtl/>
        </w:rPr>
        <w:t xml:space="preserve">: </w:t>
      </w:r>
      <w:r w:rsidR="009B05A0" w:rsidRPr="00FF152D">
        <w:rPr>
          <w:rFonts w:ascii="DIN Next LT Arabic" w:hAnsi="DIN Next LT Arabic" w:cs="DIN Next LT Arabic"/>
          <w:sz w:val="32"/>
          <w:szCs w:val="32"/>
          <w:rtl/>
        </w:rPr>
        <w:t>مقدمة</w:t>
      </w:r>
      <w:bookmarkEnd w:id="5"/>
    </w:p>
    <w:p w14:paraId="4CF826A1" w14:textId="77777777" w:rsidR="000924D7" w:rsidRPr="00FF152D" w:rsidRDefault="000924D7" w:rsidP="000924D7">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844244"/>
      <w:r w:rsidRPr="00FF152D">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FF152D" w14:paraId="71B2E8B6" w14:textId="77777777" w:rsidTr="00A35846">
        <w:tc>
          <w:tcPr>
            <w:tcW w:w="2103" w:type="dxa"/>
            <w:shd w:val="clear" w:color="auto" w:fill="595959" w:themeFill="text1" w:themeFillTint="A6"/>
          </w:tcPr>
          <w:p w14:paraId="66EEDFB4" w14:textId="77777777" w:rsidR="000924D7" w:rsidRPr="00FF152D" w:rsidRDefault="000924D7" w:rsidP="00A35846">
            <w:pPr>
              <w:pStyle w:val="BodyText"/>
              <w:bidi/>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المصطلح</w:t>
            </w:r>
          </w:p>
        </w:tc>
        <w:tc>
          <w:tcPr>
            <w:tcW w:w="7792" w:type="dxa"/>
            <w:shd w:val="clear" w:color="auto" w:fill="595959" w:themeFill="text1" w:themeFillTint="A6"/>
          </w:tcPr>
          <w:p w14:paraId="7508E7D6" w14:textId="77777777" w:rsidR="000924D7" w:rsidRPr="00FF152D" w:rsidRDefault="000924D7" w:rsidP="00A35846">
            <w:pPr>
              <w:pStyle w:val="BodyText"/>
              <w:bidi/>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التعريف</w:t>
            </w:r>
          </w:p>
        </w:tc>
      </w:tr>
      <w:tr w:rsidR="000924D7" w:rsidRPr="00FF152D" w14:paraId="2B8BEF6B" w14:textId="77777777" w:rsidTr="00A35846">
        <w:tc>
          <w:tcPr>
            <w:tcW w:w="2103" w:type="dxa"/>
          </w:tcPr>
          <w:p w14:paraId="77968493" w14:textId="2A94394D"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 xml:space="preserve">الجهة </w:t>
            </w:r>
            <w:r w:rsidR="00105C2D" w:rsidRPr="00FF152D">
              <w:rPr>
                <w:rFonts w:ascii="DIN Next LT Arabic" w:hAnsi="DIN Next LT Arabic" w:cs="DIN Next LT Arabic"/>
                <w:rtl/>
              </w:rPr>
              <w:t>الحكومية</w:t>
            </w:r>
          </w:p>
        </w:tc>
        <w:tc>
          <w:tcPr>
            <w:tcW w:w="7792" w:type="dxa"/>
          </w:tcPr>
          <w:p w14:paraId="64690259" w14:textId="77777777" w:rsidR="000924D7" w:rsidRPr="00FF152D" w:rsidRDefault="000924D7" w:rsidP="00A35846">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rtl/>
              </w:rPr>
              <w:t>تحدده الجهة الحكومية.</w:t>
            </w:r>
          </w:p>
        </w:tc>
      </w:tr>
      <w:tr w:rsidR="000924D7" w:rsidRPr="00FF152D" w14:paraId="77FD1CA6" w14:textId="77777777" w:rsidTr="00A35846">
        <w:tc>
          <w:tcPr>
            <w:tcW w:w="2103" w:type="dxa"/>
          </w:tcPr>
          <w:p w14:paraId="326CA29B"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المتنافس</w:t>
            </w:r>
          </w:p>
        </w:tc>
        <w:tc>
          <w:tcPr>
            <w:tcW w:w="7792" w:type="dxa"/>
          </w:tcPr>
          <w:p w14:paraId="0CA6D9C5"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مقدم العرض أو المشارك في المنافسة الراغب في تقديم العرض.</w:t>
            </w:r>
          </w:p>
        </w:tc>
      </w:tr>
      <w:tr w:rsidR="000924D7" w:rsidRPr="00FF152D" w14:paraId="7B4C1139" w14:textId="77777777" w:rsidTr="00A35846">
        <w:tc>
          <w:tcPr>
            <w:tcW w:w="2103" w:type="dxa"/>
          </w:tcPr>
          <w:p w14:paraId="44411473"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المنافسة</w:t>
            </w:r>
          </w:p>
        </w:tc>
        <w:tc>
          <w:tcPr>
            <w:tcW w:w="7792" w:type="dxa"/>
          </w:tcPr>
          <w:p w14:paraId="0FBA5B45"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تشمل جميع إجراءات ووثائق طلب تقديم العروض من قبل الجهة الحكومية ومقدمي العروض حتى الترسية.</w:t>
            </w:r>
          </w:p>
        </w:tc>
      </w:tr>
      <w:tr w:rsidR="000924D7" w:rsidRPr="00FF152D" w14:paraId="561B6CAD" w14:textId="77777777" w:rsidTr="00A35846">
        <w:tc>
          <w:tcPr>
            <w:tcW w:w="2103" w:type="dxa"/>
          </w:tcPr>
          <w:p w14:paraId="303DA986"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النظام</w:t>
            </w:r>
          </w:p>
        </w:tc>
        <w:tc>
          <w:tcPr>
            <w:tcW w:w="7792" w:type="dxa"/>
          </w:tcPr>
          <w:p w14:paraId="489D5039" w14:textId="0C6BCB5C" w:rsidR="000924D7" w:rsidRPr="00FF152D" w:rsidRDefault="000924D7" w:rsidP="00A35846">
            <w:pPr>
              <w:pStyle w:val="BodyText"/>
              <w:bidi/>
              <w:jc w:val="both"/>
              <w:rPr>
                <w:rFonts w:ascii="DIN Next LT Arabic" w:hAnsi="DIN Next LT Arabic" w:cs="DIN Next LT Arabic"/>
              </w:rPr>
            </w:pPr>
            <w:r w:rsidRPr="00FF152D">
              <w:rPr>
                <w:rFonts w:ascii="DIN Next LT Arabic" w:hAnsi="DIN Next LT Arabic" w:cs="DIN Next LT Arabic"/>
                <w:rtl/>
              </w:rPr>
              <w:t>نظام المنافسات والمشتريات الحكومية</w:t>
            </w:r>
            <w:r w:rsidR="00CF5D2E" w:rsidRPr="00FF152D">
              <w:rPr>
                <w:rFonts w:ascii="DIN Next LT Arabic" w:hAnsi="DIN Next LT Arabic" w:cs="DIN Next LT Arabic"/>
                <w:rtl/>
              </w:rPr>
              <w:t xml:space="preserve"> الصادر بالمرسوم الملكي رقم (م/128) وتاريخ 13/11/1440هـ</w:t>
            </w:r>
            <w:r w:rsidRPr="00FF152D">
              <w:rPr>
                <w:rFonts w:ascii="DIN Next LT Arabic" w:hAnsi="DIN Next LT Arabic" w:cs="DIN Next LT Arabic"/>
                <w:rtl/>
              </w:rPr>
              <w:t>.</w:t>
            </w:r>
          </w:p>
        </w:tc>
      </w:tr>
      <w:tr w:rsidR="000924D7" w:rsidRPr="00FF152D" w14:paraId="3CDAFD0B" w14:textId="77777777" w:rsidTr="00A35846">
        <w:tc>
          <w:tcPr>
            <w:tcW w:w="2103" w:type="dxa"/>
          </w:tcPr>
          <w:p w14:paraId="75251E1C"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اللائحة التنفيذية</w:t>
            </w:r>
          </w:p>
        </w:tc>
        <w:tc>
          <w:tcPr>
            <w:tcW w:w="7792" w:type="dxa"/>
          </w:tcPr>
          <w:p w14:paraId="2C00FC47" w14:textId="4F5606C3"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اللائحة التنفيذية لنظام المنافسات والمشتريات الحكومية</w:t>
            </w:r>
            <w:r w:rsidR="007B2E37" w:rsidRPr="00FF152D">
              <w:rPr>
                <w:rFonts w:ascii="DIN Next LT Arabic" w:hAnsi="DIN Next LT Arabic" w:cs="DIN Next LT Arabic"/>
                <w:rtl/>
              </w:rPr>
              <w:t xml:space="preserve"> الصادرة بقرار</w:t>
            </w:r>
            <w:r w:rsidR="004758BC" w:rsidRPr="00FF152D">
              <w:rPr>
                <w:rFonts w:ascii="DIN Next LT Arabic" w:hAnsi="DIN Next LT Arabic" w:cs="DIN Next LT Arabic" w:hint="cs"/>
                <w:rtl/>
              </w:rPr>
              <w:t xml:space="preserve"> معالي</w:t>
            </w:r>
            <w:r w:rsidR="007B2E37" w:rsidRPr="00FF152D">
              <w:rPr>
                <w:rFonts w:ascii="DIN Next LT Arabic" w:hAnsi="DIN Next LT Arabic" w:cs="DIN Next LT Arabic"/>
                <w:rtl/>
              </w:rPr>
              <w:t xml:space="preserve"> وزير المالية رقم (1242) وتاريخ 21/3/1441هـ المعدّلة بقرار </w:t>
            </w:r>
            <w:r w:rsidR="004758BC" w:rsidRPr="00FF152D">
              <w:rPr>
                <w:rFonts w:ascii="DIN Next LT Arabic" w:hAnsi="DIN Next LT Arabic" w:cs="DIN Next LT Arabic" w:hint="cs"/>
                <w:rtl/>
              </w:rPr>
              <w:t xml:space="preserve">معالي </w:t>
            </w:r>
            <w:r w:rsidR="007B2E37" w:rsidRPr="00FF152D">
              <w:rPr>
                <w:rFonts w:ascii="DIN Next LT Arabic" w:hAnsi="DIN Next LT Arabic" w:cs="DIN Next LT Arabic"/>
                <w:rtl/>
              </w:rPr>
              <w:t>وزير المالية رقم (3479) وتاريخ 11/8/1441ه</w:t>
            </w:r>
            <w:r w:rsidR="00307671" w:rsidRPr="00FF152D">
              <w:rPr>
                <w:rFonts w:ascii="DIN Next LT Arabic" w:hAnsi="DIN Next LT Arabic" w:cs="DIN Next LT Arabic"/>
                <w:rtl/>
              </w:rPr>
              <w:t>، ورقم (451) وتاريخ 7/4/1444ه</w:t>
            </w:r>
          </w:p>
        </w:tc>
      </w:tr>
      <w:tr w:rsidR="000924D7" w:rsidRPr="00FF152D" w14:paraId="046C59B4" w14:textId="77777777" w:rsidTr="004E16DF">
        <w:trPr>
          <w:trHeight w:val="512"/>
        </w:trPr>
        <w:tc>
          <w:tcPr>
            <w:tcW w:w="2103" w:type="dxa"/>
          </w:tcPr>
          <w:p w14:paraId="382A7340"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المفردات والجمع</w:t>
            </w:r>
          </w:p>
        </w:tc>
        <w:tc>
          <w:tcPr>
            <w:tcW w:w="7792" w:type="dxa"/>
          </w:tcPr>
          <w:p w14:paraId="4F943970" w14:textId="77777777" w:rsidR="000924D7" w:rsidRPr="00FF152D" w:rsidRDefault="000924D7" w:rsidP="00A35846">
            <w:pPr>
              <w:pStyle w:val="BodyText"/>
              <w:bidi/>
              <w:jc w:val="both"/>
              <w:rPr>
                <w:rFonts w:ascii="DIN Next LT Arabic" w:hAnsi="DIN Next LT Arabic" w:cs="DIN Next LT Arabic"/>
                <w:rtl/>
              </w:rPr>
            </w:pPr>
            <w:r w:rsidRPr="00FF152D">
              <w:rPr>
                <w:rFonts w:ascii="DIN Next LT Arabic" w:hAnsi="DIN Next LT Arabic" w:cs="DIN Next LT Arabic"/>
                <w:rtl/>
              </w:rPr>
              <w:t>تدل الكلمات الواردة بصيغة المفرد على ذات المدلول بصيغة الجمع ويكون العكس صحيحاً أيضا إذا تطلب سياق النص ذلك.</w:t>
            </w:r>
          </w:p>
        </w:tc>
      </w:tr>
      <w:tr w:rsidR="004E16DF" w:rsidRPr="00FF152D" w14:paraId="5C40DC70" w14:textId="77777777" w:rsidTr="00180568">
        <w:tc>
          <w:tcPr>
            <w:tcW w:w="2103" w:type="dxa"/>
            <w:vAlign w:val="center"/>
          </w:tcPr>
          <w:p w14:paraId="2543D77C" w14:textId="021E6172" w:rsidR="004E16DF" w:rsidRPr="00FF152D" w:rsidRDefault="004E16DF" w:rsidP="004E16DF">
            <w:pPr>
              <w:pStyle w:val="BodyText"/>
              <w:bidi/>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الخدمات</w:t>
            </w:r>
          </w:p>
        </w:tc>
        <w:tc>
          <w:tcPr>
            <w:tcW w:w="7792" w:type="dxa"/>
            <w:vAlign w:val="center"/>
          </w:tcPr>
          <w:p w14:paraId="36AE6AB8" w14:textId="34B1BEBE" w:rsidR="004E16DF" w:rsidRPr="00FF152D" w:rsidRDefault="004E16DF" w:rsidP="004E16DF">
            <w:pPr>
              <w:pStyle w:val="BodyText"/>
              <w:bidi/>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تعني كل الخدمات التي يجب القيام بها أو تنفيذها من قبل المتعاقد حسب نطاق العمل.</w:t>
            </w:r>
          </w:p>
        </w:tc>
      </w:tr>
      <w:tr w:rsidR="006E5309" w:rsidRPr="00FF152D" w14:paraId="5C12910E" w14:textId="77777777" w:rsidTr="001A193E">
        <w:tc>
          <w:tcPr>
            <w:tcW w:w="2103" w:type="dxa"/>
          </w:tcPr>
          <w:p w14:paraId="67642A18" w14:textId="08B107F3"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تحليل إطار ثلاثي الأبعاد "</w:t>
            </w:r>
            <w:r w:rsidRPr="00FF152D">
              <w:rPr>
                <w:rFonts w:ascii="DIN Next LT Arabic" w:hAnsi="DIN Next LT Arabic" w:cs="DIN Next LT Arabic"/>
              </w:rPr>
              <w:t>3P</w:t>
            </w:r>
          </w:p>
        </w:tc>
        <w:tc>
          <w:tcPr>
            <w:tcW w:w="7792" w:type="dxa"/>
          </w:tcPr>
          <w:p w14:paraId="08AFD1DC" w14:textId="5264572F"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هو تحليل يرتكز</w:t>
            </w:r>
            <w:r w:rsidR="007241A7" w:rsidRPr="00FF152D">
              <w:rPr>
                <w:rFonts w:ascii="DIN Next LT Arabic" w:hAnsi="DIN Next LT Arabic" w:cs="DIN Next LT Arabic" w:hint="cs"/>
                <w:rtl/>
              </w:rPr>
              <w:t xml:space="preserve"> </w:t>
            </w:r>
            <w:r w:rsidRPr="00FF152D">
              <w:rPr>
                <w:rFonts w:ascii="DIN Next LT Arabic" w:hAnsi="DIN Next LT Arabic" w:cs="DIN Next LT Arabic"/>
                <w:rtl/>
              </w:rPr>
              <w:t xml:space="preserve">على أولوية المشروع وفاعليته ونسبة انجازه الفعلية لتحديد نطاقات للمشاريع توضح مدى انتظام المشاريع وفرص الانتهاء منها بشكل منتظم.  </w:t>
            </w:r>
          </w:p>
        </w:tc>
      </w:tr>
      <w:tr w:rsidR="006E5309" w:rsidRPr="00FF152D" w14:paraId="06AC569B" w14:textId="77777777" w:rsidTr="001A193E">
        <w:tc>
          <w:tcPr>
            <w:tcW w:w="2103" w:type="dxa"/>
          </w:tcPr>
          <w:p w14:paraId="4A7531B9" w14:textId="058CB960"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المحفظة الخمسية</w:t>
            </w:r>
          </w:p>
        </w:tc>
        <w:tc>
          <w:tcPr>
            <w:tcW w:w="7792" w:type="dxa"/>
          </w:tcPr>
          <w:p w14:paraId="0D0151D0" w14:textId="02B03EEB"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قائمة بكافة مشاريع البنية التحتية القائمة (تحت التنفيذ) والمخطط لها (المستقبلية) -التي تحقق المستهدفات الاستراتيجية و/أو تغطي احتياج مثبت- على المدى المتوسط (5 سنوات) بما يشمل البيانات المالية والفنية والتكاليف الرأسمالية والتشغيلية، وبيان مصادر تمويلها المختلفة، مصنفة الى مجموعات/برامج، ومرتبة حسب الأولوية، بناءً على آلية تقييم معتمدة من قبل وزارة الاقتصاد والتخطيط.</w:t>
            </w:r>
          </w:p>
        </w:tc>
      </w:tr>
      <w:tr w:rsidR="006E5309" w:rsidRPr="00FF152D" w14:paraId="2BD76BF1" w14:textId="77777777" w:rsidTr="001A193E">
        <w:tc>
          <w:tcPr>
            <w:tcW w:w="2103" w:type="dxa"/>
          </w:tcPr>
          <w:p w14:paraId="0838B464" w14:textId="3E6A62D6"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المنصة</w:t>
            </w:r>
            <w:r w:rsidRPr="00FF152D">
              <w:rPr>
                <w:rFonts w:ascii="DIN Next LT Arabic" w:hAnsi="DIN Next LT Arabic" w:cs="DIN Next LT Arabic"/>
              </w:rPr>
              <w:t xml:space="preserve"> </w:t>
            </w:r>
            <w:r w:rsidRPr="00FF152D">
              <w:rPr>
                <w:rFonts w:ascii="DIN Next LT Arabic" w:hAnsi="DIN Next LT Arabic" w:cs="DIN Next LT Arabic"/>
                <w:rtl/>
              </w:rPr>
              <w:t>الجيومكانية الوطنية</w:t>
            </w:r>
          </w:p>
        </w:tc>
        <w:tc>
          <w:tcPr>
            <w:tcW w:w="7792" w:type="dxa"/>
          </w:tcPr>
          <w:p w14:paraId="026D07F8" w14:textId="6E719A36" w:rsidR="006E5309" w:rsidRPr="00FF152D" w:rsidRDefault="006E5309" w:rsidP="006E5309">
            <w:pPr>
              <w:pStyle w:val="BodyText"/>
              <w:bidi/>
              <w:jc w:val="both"/>
              <w:rPr>
                <w:rFonts w:ascii="DIN Next LT Arabic" w:hAnsi="DIN Next LT Arabic" w:cs="DIN Next LT Arabic"/>
                <w:rtl/>
              </w:rPr>
            </w:pPr>
            <w:r w:rsidRPr="00FF152D">
              <w:rPr>
                <w:rFonts w:ascii="DIN Next LT Arabic" w:hAnsi="DIN Next LT Arabic" w:cs="DIN Next LT Arabic"/>
                <w:rtl/>
              </w:rPr>
              <w:t>منصة الكترونية آمنة تحوي معلومات وبيانات جيومكانية عديدة على شكل طبقات متكاملة فيما بينها.  تقدم المنصة خدمات متعددة للمستخدمين بشكل ميسر وفعال، حسب سياسة نشر محددة. وتهدف المنصة الى توفير البيانات والمعلومات الجيومكانية الوطنية من خلال منصة واحدة، تعزز استخدام البيانات والمعلومات الجيومكانية ودعم اتخاذ القرار ورفع كفاءة الانفاق.</w:t>
            </w:r>
          </w:p>
        </w:tc>
      </w:tr>
      <w:tr w:rsidR="00F156A2" w:rsidRPr="00FF152D" w14:paraId="3C3EA1BC" w14:textId="77777777" w:rsidTr="001A193E">
        <w:tc>
          <w:tcPr>
            <w:tcW w:w="2103" w:type="dxa"/>
          </w:tcPr>
          <w:p w14:paraId="06532C36" w14:textId="1D0F1112"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فئات الأصول</w:t>
            </w:r>
          </w:p>
        </w:tc>
        <w:tc>
          <w:tcPr>
            <w:tcW w:w="7792" w:type="dxa"/>
          </w:tcPr>
          <w:p w14:paraId="3FD3D27B" w14:textId="660E96AF"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 xml:space="preserve">نوع الأصل الناتج عن المشروع بناءً على نوع الخدمة التي يقدمها الأصل كالمدارس والمستشفيات والطرق والمحاكم والجسور، وغيرها. </w:t>
            </w:r>
          </w:p>
        </w:tc>
      </w:tr>
      <w:tr w:rsidR="00F156A2" w:rsidRPr="00FF152D" w14:paraId="7FC4A0EC" w14:textId="77777777" w:rsidTr="001A193E">
        <w:tc>
          <w:tcPr>
            <w:tcW w:w="2103" w:type="dxa"/>
          </w:tcPr>
          <w:p w14:paraId="3C8091F7" w14:textId="05DCBF8B"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أصحاب المصلحة</w:t>
            </w:r>
          </w:p>
        </w:tc>
        <w:tc>
          <w:tcPr>
            <w:tcW w:w="7792" w:type="dxa"/>
          </w:tcPr>
          <w:p w14:paraId="2B6C9609" w14:textId="00ACE026"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 xml:space="preserve">جميع الجهات الداخلية و/أو الخارجية التي ترتبط أعمالها بالمخرجات الخاصة بالبند. </w:t>
            </w:r>
          </w:p>
        </w:tc>
      </w:tr>
      <w:tr w:rsidR="00F156A2" w:rsidRPr="00FF152D" w14:paraId="000E7ECF" w14:textId="77777777" w:rsidTr="001A193E">
        <w:tc>
          <w:tcPr>
            <w:tcW w:w="2103" w:type="dxa"/>
          </w:tcPr>
          <w:p w14:paraId="0F4EC4BE" w14:textId="666B64B2"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الجهات التابعة</w:t>
            </w:r>
          </w:p>
        </w:tc>
        <w:tc>
          <w:tcPr>
            <w:tcW w:w="7792" w:type="dxa"/>
          </w:tcPr>
          <w:p w14:paraId="5BDE73D4" w14:textId="4102E2F8" w:rsidR="00F156A2" w:rsidRPr="00FF152D" w:rsidRDefault="00F156A2" w:rsidP="00F156A2">
            <w:pPr>
              <w:pStyle w:val="BodyText"/>
              <w:bidi/>
              <w:jc w:val="both"/>
              <w:rPr>
                <w:rFonts w:ascii="DIN Next LT Arabic" w:hAnsi="DIN Next LT Arabic" w:cs="DIN Next LT Arabic"/>
                <w:rtl/>
              </w:rPr>
            </w:pPr>
            <w:r w:rsidRPr="00FF152D">
              <w:rPr>
                <w:rFonts w:ascii="DIN Next LT Arabic" w:hAnsi="DIN Next LT Arabic" w:cs="DIN Next LT Arabic" w:hint="cs"/>
                <w:rtl/>
              </w:rPr>
              <w:t>جميع الجهات المرتبطة تنظيمياً بالجهة الحكومية.</w:t>
            </w:r>
          </w:p>
        </w:tc>
      </w:tr>
      <w:tr w:rsidR="0054615E" w:rsidRPr="00FF152D" w14:paraId="527907D9" w14:textId="77777777" w:rsidTr="009364CC">
        <w:tc>
          <w:tcPr>
            <w:tcW w:w="2103" w:type="dxa"/>
            <w:vAlign w:val="center"/>
          </w:tcPr>
          <w:p w14:paraId="1A0F56E1" w14:textId="3A1893FD"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Pr>
              <w:t>A/E</w:t>
            </w:r>
          </w:p>
        </w:tc>
        <w:tc>
          <w:tcPr>
            <w:tcW w:w="7792" w:type="dxa"/>
            <w:vAlign w:val="center"/>
          </w:tcPr>
          <w:p w14:paraId="5984B0A1" w14:textId="73988258"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مكتب معماري/هندسي.</w:t>
            </w:r>
          </w:p>
        </w:tc>
      </w:tr>
      <w:tr w:rsidR="0054615E" w:rsidRPr="00FF152D" w14:paraId="54B69072" w14:textId="77777777" w:rsidTr="009364CC">
        <w:tc>
          <w:tcPr>
            <w:tcW w:w="2103" w:type="dxa"/>
            <w:vAlign w:val="center"/>
          </w:tcPr>
          <w:p w14:paraId="47AB0ADE" w14:textId="2BFC735C"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Pr>
              <w:t>BEDD</w:t>
            </w:r>
          </w:p>
        </w:tc>
        <w:tc>
          <w:tcPr>
            <w:tcW w:w="7792" w:type="dxa"/>
            <w:vAlign w:val="center"/>
          </w:tcPr>
          <w:p w14:paraId="07CCBE8B" w14:textId="1EE28036"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البيانات الأساسية للتصميم الهندسي.</w:t>
            </w:r>
          </w:p>
        </w:tc>
      </w:tr>
      <w:tr w:rsidR="0054615E" w:rsidRPr="00FF152D" w14:paraId="29584B4F" w14:textId="77777777" w:rsidTr="009364CC">
        <w:tc>
          <w:tcPr>
            <w:tcW w:w="2103" w:type="dxa"/>
            <w:vAlign w:val="center"/>
          </w:tcPr>
          <w:p w14:paraId="50B59241" w14:textId="725D6A56" w:rsidR="0054615E" w:rsidRPr="00FF152D" w:rsidRDefault="0054615E" w:rsidP="0054615E">
            <w:pPr>
              <w:pStyle w:val="BodyText"/>
              <w:bidi/>
              <w:jc w:val="both"/>
              <w:rPr>
                <w:rFonts w:ascii="DIN Next LT Arabic" w:hAnsi="DIN Next LT Arabic" w:cs="DIN Next LT Arabic"/>
                <w:color w:val="FF0000"/>
              </w:rPr>
            </w:pPr>
            <w:r w:rsidRPr="00FF152D">
              <w:rPr>
                <w:rFonts w:ascii="DIN Next LT Arabic" w:hAnsi="DIN Next LT Arabic" w:cs="DIN Next LT Arabic"/>
                <w:color w:val="FF0000"/>
                <w:sz w:val="24"/>
                <w:szCs w:val="24"/>
              </w:rPr>
              <w:t>DBR</w:t>
            </w:r>
          </w:p>
        </w:tc>
        <w:tc>
          <w:tcPr>
            <w:tcW w:w="7792" w:type="dxa"/>
            <w:vAlign w:val="center"/>
          </w:tcPr>
          <w:p w14:paraId="60B8B72E" w14:textId="04C55377"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تقرير أسس التصميم.</w:t>
            </w:r>
          </w:p>
        </w:tc>
      </w:tr>
      <w:tr w:rsidR="0054615E" w:rsidRPr="00FF152D" w14:paraId="5FF7E295" w14:textId="77777777" w:rsidTr="00A35846">
        <w:tc>
          <w:tcPr>
            <w:tcW w:w="2103" w:type="dxa"/>
          </w:tcPr>
          <w:p w14:paraId="6ADF4018" w14:textId="211FB734" w:rsidR="0054615E" w:rsidRPr="00FF152D" w:rsidRDefault="0054615E" w:rsidP="0054615E">
            <w:pPr>
              <w:pStyle w:val="BodyText"/>
              <w:bidi/>
              <w:jc w:val="both"/>
              <w:rPr>
                <w:rFonts w:ascii="DIN Next LT Arabic" w:hAnsi="DIN Next LT Arabic" w:cs="DIN Next LT Arabic"/>
                <w:color w:val="FF0000"/>
              </w:rPr>
            </w:pPr>
            <w:r w:rsidRPr="00FF152D">
              <w:rPr>
                <w:rFonts w:ascii="DIN Next LT Arabic" w:hAnsi="DIN Next LT Arabic" w:cs="DIN Next LT Arabic"/>
                <w:color w:val="FF0000"/>
                <w:sz w:val="24"/>
                <w:szCs w:val="24"/>
              </w:rPr>
              <w:t>PMO</w:t>
            </w:r>
          </w:p>
        </w:tc>
        <w:tc>
          <w:tcPr>
            <w:tcW w:w="7792" w:type="dxa"/>
          </w:tcPr>
          <w:p w14:paraId="11AAC944" w14:textId="58C3F77E"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مكتب إدارة المشروعات (على مستوى الجهة الحكومية).</w:t>
            </w:r>
          </w:p>
        </w:tc>
      </w:tr>
      <w:tr w:rsidR="0054615E" w:rsidRPr="00FF152D" w14:paraId="51B52320" w14:textId="77777777" w:rsidTr="00A35846">
        <w:tc>
          <w:tcPr>
            <w:tcW w:w="2103" w:type="dxa"/>
          </w:tcPr>
          <w:p w14:paraId="021BAC31" w14:textId="70FA800D" w:rsidR="0054615E" w:rsidRPr="00FF152D" w:rsidRDefault="0054615E" w:rsidP="0054615E">
            <w:pPr>
              <w:pStyle w:val="BodyText"/>
              <w:bidi/>
              <w:jc w:val="both"/>
              <w:rPr>
                <w:rFonts w:ascii="DIN Next LT Arabic" w:hAnsi="DIN Next LT Arabic" w:cs="DIN Next LT Arabic"/>
                <w:color w:val="FF0000"/>
              </w:rPr>
            </w:pPr>
            <w:r w:rsidRPr="00FF152D">
              <w:rPr>
                <w:rFonts w:ascii="DIN Next LT Arabic" w:hAnsi="DIN Next LT Arabic" w:cs="DIN Next LT Arabic"/>
                <w:color w:val="FF0000"/>
                <w:sz w:val="24"/>
                <w:szCs w:val="24"/>
              </w:rPr>
              <w:t>KPI</w:t>
            </w:r>
          </w:p>
        </w:tc>
        <w:tc>
          <w:tcPr>
            <w:tcW w:w="7792" w:type="dxa"/>
          </w:tcPr>
          <w:p w14:paraId="7AA97331" w14:textId="550F6669"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مؤشرات قياس الأداء الرئيسية.</w:t>
            </w:r>
          </w:p>
        </w:tc>
      </w:tr>
      <w:tr w:rsidR="0054615E" w:rsidRPr="00FF152D" w14:paraId="1F2D442E" w14:textId="77777777" w:rsidTr="00A35846">
        <w:tc>
          <w:tcPr>
            <w:tcW w:w="2103" w:type="dxa"/>
          </w:tcPr>
          <w:p w14:paraId="091DADA3" w14:textId="4AD8B55E" w:rsidR="0054615E" w:rsidRPr="00FF152D" w:rsidRDefault="0054615E" w:rsidP="0054615E">
            <w:pPr>
              <w:pStyle w:val="BodyText"/>
              <w:bidi/>
              <w:jc w:val="both"/>
              <w:rPr>
                <w:rFonts w:ascii="DIN Next LT Arabic" w:hAnsi="DIN Next LT Arabic" w:cs="DIN Next LT Arabic"/>
                <w:color w:val="FF0000"/>
              </w:rPr>
            </w:pPr>
            <w:r w:rsidRPr="00FF152D">
              <w:rPr>
                <w:rFonts w:ascii="DIN Next LT Arabic" w:hAnsi="DIN Next LT Arabic" w:cs="DIN Next LT Arabic"/>
                <w:color w:val="FF0000"/>
                <w:sz w:val="24"/>
                <w:szCs w:val="24"/>
              </w:rPr>
              <w:t>SLA</w:t>
            </w:r>
          </w:p>
        </w:tc>
        <w:tc>
          <w:tcPr>
            <w:tcW w:w="7792" w:type="dxa"/>
          </w:tcPr>
          <w:p w14:paraId="529AFEC9" w14:textId="76B2AE36"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اتفاقية مستوى الخدمة.</w:t>
            </w:r>
          </w:p>
        </w:tc>
      </w:tr>
      <w:tr w:rsidR="0054615E" w:rsidRPr="00FF152D" w14:paraId="5FCEB95D" w14:textId="77777777" w:rsidTr="00A35846">
        <w:tc>
          <w:tcPr>
            <w:tcW w:w="2103" w:type="dxa"/>
          </w:tcPr>
          <w:p w14:paraId="2AB9C369" w14:textId="3FD2505E" w:rsidR="0054615E" w:rsidRPr="00FF152D" w:rsidRDefault="0054615E" w:rsidP="0054615E">
            <w:pPr>
              <w:pStyle w:val="BodyText"/>
              <w:bidi/>
              <w:jc w:val="both"/>
              <w:rPr>
                <w:rFonts w:ascii="DIN Next LT Arabic" w:hAnsi="DIN Next LT Arabic" w:cs="DIN Next LT Arabic"/>
                <w:color w:val="FF0000"/>
              </w:rPr>
            </w:pPr>
            <w:r w:rsidRPr="00FF152D">
              <w:rPr>
                <w:rFonts w:ascii="DIN Next LT Arabic" w:hAnsi="DIN Next LT Arabic" w:cs="DIN Next LT Arabic"/>
                <w:color w:val="FF0000"/>
                <w:sz w:val="24"/>
                <w:szCs w:val="24"/>
              </w:rPr>
              <w:lastRenderedPageBreak/>
              <w:t>SWOT</w:t>
            </w:r>
          </w:p>
        </w:tc>
        <w:tc>
          <w:tcPr>
            <w:tcW w:w="7792" w:type="dxa"/>
          </w:tcPr>
          <w:p w14:paraId="338A6844" w14:textId="0261FEA5"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نقاط القوة والضعف والفرص والأخطار.</w:t>
            </w:r>
          </w:p>
        </w:tc>
      </w:tr>
      <w:tr w:rsidR="0054615E" w:rsidRPr="00FF152D" w14:paraId="7DB02FCE" w14:textId="77777777" w:rsidTr="00A35846">
        <w:tc>
          <w:tcPr>
            <w:tcW w:w="2103" w:type="dxa"/>
          </w:tcPr>
          <w:p w14:paraId="5D1FAE94" w14:textId="3C93E17D"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Pr>
              <w:t>RFI</w:t>
            </w:r>
          </w:p>
        </w:tc>
        <w:tc>
          <w:tcPr>
            <w:tcW w:w="7792" w:type="dxa"/>
          </w:tcPr>
          <w:p w14:paraId="2379409B" w14:textId="42980EE4" w:rsidR="0054615E" w:rsidRPr="00FF152D" w:rsidRDefault="0054615E" w:rsidP="0054615E">
            <w:pPr>
              <w:pStyle w:val="BodyText"/>
              <w:bidi/>
              <w:jc w:val="both"/>
              <w:rPr>
                <w:rFonts w:ascii="DIN Next LT Arabic" w:hAnsi="DIN Next LT Arabic" w:cs="DIN Next LT Arabic"/>
                <w:color w:val="FF0000"/>
                <w:rtl/>
              </w:rPr>
            </w:pPr>
            <w:r w:rsidRPr="00FF152D">
              <w:rPr>
                <w:rFonts w:ascii="DIN Next LT Arabic" w:hAnsi="DIN Next LT Arabic" w:cs="DIN Next LT Arabic"/>
                <w:color w:val="FF0000"/>
                <w:sz w:val="24"/>
                <w:szCs w:val="24"/>
                <w:rtl/>
              </w:rPr>
              <w:t>طلب تقديم معلومات.</w:t>
            </w:r>
          </w:p>
        </w:tc>
      </w:tr>
    </w:tbl>
    <w:p w14:paraId="7A240BAC" w14:textId="0993C7FF" w:rsidR="00107657" w:rsidRPr="00FF152D" w:rsidRDefault="009B05A0"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844245"/>
      <w:r w:rsidRPr="00FF152D">
        <w:rPr>
          <w:rFonts w:ascii="DIN Next LT Arabic" w:hAnsi="DIN Next LT Arabic" w:cs="DIN Next LT Arabic"/>
          <w:color w:val="000000" w:themeColor="text1"/>
          <w:szCs w:val="24"/>
          <w:rtl/>
        </w:rPr>
        <w:t>تعريف عن المنافسة</w:t>
      </w:r>
      <w:bookmarkEnd w:id="7"/>
    </w:p>
    <w:p w14:paraId="17DB178C" w14:textId="0229211D" w:rsidR="000924D7" w:rsidRPr="00FF152D" w:rsidRDefault="000C59EA" w:rsidP="00942511">
      <w:pPr>
        <w:pStyle w:val="BodyText"/>
        <w:bidi/>
        <w:jc w:val="both"/>
        <w:rPr>
          <w:rFonts w:ascii="DIN Next LT Arabic" w:hAnsi="DIN Next LT Arabic" w:cs="DIN Next LT Arabic"/>
          <w:color w:val="0070C0"/>
          <w:sz w:val="24"/>
          <w:szCs w:val="24"/>
        </w:rPr>
      </w:pPr>
      <w:proofErr w:type="gramStart"/>
      <w:r w:rsidRPr="00FF152D">
        <w:rPr>
          <w:rFonts w:ascii="DIN Next LT Arabic" w:hAnsi="DIN Next LT Arabic" w:cs="DIN Next LT Arabic"/>
          <w:color w:val="0070C0"/>
          <w:sz w:val="24"/>
          <w:szCs w:val="24"/>
        </w:rPr>
        <w:t>]</w:t>
      </w:r>
      <w:r w:rsidR="00E16BC4" w:rsidRPr="00FF152D">
        <w:rPr>
          <w:rFonts w:ascii="DIN Next LT Arabic" w:hAnsi="DIN Next LT Arabic" w:cs="DIN Next LT Arabic"/>
          <w:color w:val="0070C0"/>
          <w:sz w:val="24"/>
          <w:szCs w:val="24"/>
          <w:rtl/>
        </w:rPr>
        <w:t>يتم</w:t>
      </w:r>
      <w:proofErr w:type="gramEnd"/>
      <w:r w:rsidR="00E16BC4" w:rsidRPr="00FF152D">
        <w:rPr>
          <w:rFonts w:ascii="DIN Next LT Arabic" w:hAnsi="DIN Next LT Arabic" w:cs="DIN Next LT Arabic"/>
          <w:color w:val="0070C0"/>
          <w:sz w:val="24"/>
          <w:szCs w:val="24"/>
          <w:rtl/>
        </w:rPr>
        <w:t xml:space="preserve"> </w:t>
      </w:r>
      <w:r w:rsidR="004532A8" w:rsidRPr="00FF152D">
        <w:rPr>
          <w:rFonts w:ascii="DIN Next LT Arabic" w:hAnsi="DIN Next LT Arabic" w:cs="DIN Next LT Arabic"/>
          <w:color w:val="0070C0"/>
          <w:sz w:val="24"/>
          <w:szCs w:val="24"/>
          <w:rtl/>
        </w:rPr>
        <w:t>تعريف وتحديد الغرض من الكراسة</w:t>
      </w:r>
      <w:r w:rsidR="00026F43" w:rsidRPr="00FF152D">
        <w:rPr>
          <w:rFonts w:ascii="DIN Next LT Arabic" w:hAnsi="DIN Next LT Arabic" w:cs="DIN Next LT Arabic"/>
          <w:color w:val="0070C0"/>
          <w:sz w:val="24"/>
          <w:szCs w:val="24"/>
          <w:rtl/>
        </w:rPr>
        <w:t xml:space="preserve"> </w:t>
      </w:r>
      <w:r w:rsidR="006F761D" w:rsidRPr="00FF152D">
        <w:rPr>
          <w:rFonts w:ascii="DIN Next LT Arabic" w:hAnsi="DIN Next LT Arabic" w:cs="DIN Next LT Arabic"/>
          <w:color w:val="0070C0"/>
          <w:sz w:val="24"/>
          <w:szCs w:val="24"/>
          <w:rtl/>
        </w:rPr>
        <w:t>و</w:t>
      </w:r>
      <w:r w:rsidR="000A5C5E" w:rsidRPr="00FF152D">
        <w:rPr>
          <w:rFonts w:ascii="DIN Next LT Arabic" w:hAnsi="DIN Next LT Arabic" w:cs="DIN Next LT Arabic"/>
          <w:color w:val="0070C0"/>
          <w:sz w:val="24"/>
          <w:szCs w:val="24"/>
          <w:rtl/>
        </w:rPr>
        <w:t>يمكن ل</w:t>
      </w:r>
      <w:r w:rsidR="006F761D" w:rsidRPr="00FF152D">
        <w:rPr>
          <w:rFonts w:ascii="DIN Next LT Arabic" w:hAnsi="DIN Next LT Arabic" w:cs="DIN Next LT Arabic"/>
          <w:color w:val="0070C0"/>
          <w:sz w:val="24"/>
          <w:szCs w:val="24"/>
          <w:rtl/>
        </w:rPr>
        <w:t>لجهة إضافة أي مقدمات أو شرح عنها أ</w:t>
      </w:r>
      <w:r w:rsidR="003053D9" w:rsidRPr="00FF152D">
        <w:rPr>
          <w:rFonts w:ascii="DIN Next LT Arabic" w:hAnsi="DIN Next LT Arabic" w:cs="DIN Next LT Arabic"/>
          <w:color w:val="0070C0"/>
          <w:sz w:val="24"/>
          <w:szCs w:val="24"/>
          <w:rtl/>
        </w:rPr>
        <w:t xml:space="preserve">و </w:t>
      </w:r>
      <w:r w:rsidR="006F761D" w:rsidRPr="00FF152D">
        <w:rPr>
          <w:rFonts w:ascii="DIN Next LT Arabic" w:hAnsi="DIN Next LT Arabic" w:cs="DIN Next LT Arabic"/>
          <w:color w:val="0070C0"/>
          <w:sz w:val="24"/>
          <w:szCs w:val="24"/>
          <w:rtl/>
        </w:rPr>
        <w:t xml:space="preserve">عن </w:t>
      </w:r>
      <w:r w:rsidR="003053D9" w:rsidRPr="00FF152D">
        <w:rPr>
          <w:rFonts w:ascii="DIN Next LT Arabic" w:hAnsi="DIN Next LT Arabic" w:cs="DIN Next LT Arabic"/>
          <w:color w:val="0070C0"/>
          <w:sz w:val="24"/>
          <w:szCs w:val="24"/>
          <w:rtl/>
        </w:rPr>
        <w:t>المشروع كما تراه مناسباً</w:t>
      </w:r>
      <w:r w:rsidR="00334409" w:rsidRPr="00FF152D">
        <w:rPr>
          <w:rFonts w:ascii="DIN Next LT Arabic" w:hAnsi="DIN Next LT Arabic" w:cs="DIN Next LT Arabic"/>
          <w:color w:val="0070C0"/>
          <w:sz w:val="24"/>
          <w:szCs w:val="24"/>
          <w:rtl/>
        </w:rPr>
        <w:t>.</w:t>
      </w:r>
      <w:r w:rsidRPr="00FF152D">
        <w:rPr>
          <w:rFonts w:ascii="DIN Next LT Arabic" w:hAnsi="DIN Next LT Arabic" w:cs="DIN Next LT Arabic"/>
          <w:color w:val="0070C0"/>
          <w:sz w:val="24"/>
          <w:szCs w:val="24"/>
        </w:rPr>
        <w:t>[</w:t>
      </w:r>
    </w:p>
    <w:p w14:paraId="6E46C28D" w14:textId="0D1E84E2" w:rsidR="00DF55C9" w:rsidRPr="00FF152D" w:rsidRDefault="008D11E3" w:rsidP="00A3584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 w:name="_Toc137844246"/>
      <w:r w:rsidRPr="00FF152D">
        <w:rPr>
          <w:rFonts w:ascii="DIN Next LT Arabic" w:hAnsi="DIN Next LT Arabic" w:cs="DIN Next LT Arabic"/>
          <w:color w:val="000000" w:themeColor="text1"/>
          <w:szCs w:val="24"/>
          <w:rtl/>
        </w:rPr>
        <w:t xml:space="preserve">تكاليف </w:t>
      </w:r>
      <w:r w:rsidR="00DF55C9" w:rsidRPr="00FF152D">
        <w:rPr>
          <w:rFonts w:ascii="DIN Next LT Arabic" w:hAnsi="DIN Next LT Arabic" w:cs="DIN Next LT Arabic"/>
          <w:color w:val="000000" w:themeColor="text1"/>
          <w:szCs w:val="24"/>
          <w:rtl/>
        </w:rPr>
        <w:t>وثائق المنافسة</w:t>
      </w:r>
      <w:bookmarkEnd w:id="8"/>
    </w:p>
    <w:p w14:paraId="2BA28912" w14:textId="44598A1D" w:rsidR="00DF55C9" w:rsidRPr="00FF152D" w:rsidRDefault="008D11E3" w:rsidP="008D11E3">
      <w:pPr>
        <w:pStyle w:val="BodyText"/>
        <w:bidi/>
        <w:jc w:val="both"/>
        <w:rPr>
          <w:rFonts w:ascii="DIN Next LT Arabic" w:hAnsi="DIN Next LT Arabic" w:cs="DIN Next LT Arabic"/>
          <w:color w:val="0070C0"/>
          <w:sz w:val="20"/>
          <w:szCs w:val="20"/>
          <w:rtl/>
        </w:rPr>
      </w:pPr>
      <w:r w:rsidRPr="00FF152D">
        <w:rPr>
          <w:rFonts w:ascii="DIN Next LT Arabic" w:hAnsi="DIN Next LT Arabic" w:cs="DIN Next LT Arabic"/>
          <w:color w:val="0070C0"/>
          <w:sz w:val="24"/>
          <w:szCs w:val="24"/>
        </w:rPr>
        <w:t xml:space="preserve">] </w:t>
      </w:r>
      <w:r w:rsidRPr="00FF152D">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FF152D" w14:paraId="25227ED6" w14:textId="77777777" w:rsidTr="000A5C5E">
        <w:tc>
          <w:tcPr>
            <w:tcW w:w="5350" w:type="dxa"/>
            <w:gridSpan w:val="2"/>
            <w:shd w:val="clear" w:color="auto" w:fill="595959" w:themeFill="text1" w:themeFillTint="A6"/>
            <w:vAlign w:val="center"/>
          </w:tcPr>
          <w:p w14:paraId="1571361B" w14:textId="3A146310" w:rsidR="000A5C5E" w:rsidRPr="00FF152D" w:rsidRDefault="00EE50BD"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 xml:space="preserve">تكاليف </w:t>
            </w:r>
            <w:r w:rsidR="000A5C5E" w:rsidRPr="00FF152D">
              <w:rPr>
                <w:rFonts w:ascii="DIN Next LT Arabic" w:hAnsi="DIN Next LT Arabic" w:cs="DIN Next LT Arabic"/>
                <w:color w:val="FFFFFF" w:themeColor="background1"/>
                <w:rtl/>
              </w:rPr>
              <w:t>وثائق المنافسة</w:t>
            </w:r>
          </w:p>
        </w:tc>
        <w:tc>
          <w:tcPr>
            <w:tcW w:w="4545" w:type="dxa"/>
            <w:shd w:val="clear" w:color="auto" w:fill="595959" w:themeFill="text1" w:themeFillTint="A6"/>
            <w:vAlign w:val="center"/>
          </w:tcPr>
          <w:p w14:paraId="333576FC" w14:textId="77777777" w:rsidR="000A5C5E" w:rsidRPr="00FF152D" w:rsidRDefault="000A5C5E"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آلية الدفع</w:t>
            </w:r>
          </w:p>
        </w:tc>
      </w:tr>
      <w:tr w:rsidR="000A5C5E" w:rsidRPr="00FF152D" w14:paraId="67E6927E" w14:textId="77777777" w:rsidTr="000A5C5E">
        <w:tc>
          <w:tcPr>
            <w:tcW w:w="2636" w:type="dxa"/>
            <w:vAlign w:val="center"/>
          </w:tcPr>
          <w:p w14:paraId="376890B0" w14:textId="77777777" w:rsidR="000A5C5E" w:rsidRPr="00FF152D" w:rsidRDefault="000A5C5E" w:rsidP="00903D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القيمة بالأرقام </w:t>
            </w:r>
            <w:r w:rsidR="00903DCD" w:rsidRPr="00FF152D">
              <w:rPr>
                <w:rFonts w:ascii="DIN Next LT Arabic" w:hAnsi="DIN Next LT Arabic" w:cs="DIN Next LT Arabic"/>
                <w:color w:val="FF0000"/>
                <w:rtl/>
              </w:rPr>
              <w:t xml:space="preserve">(... ريال سعودي) </w:t>
            </w:r>
          </w:p>
        </w:tc>
        <w:tc>
          <w:tcPr>
            <w:tcW w:w="2714" w:type="dxa"/>
            <w:vAlign w:val="center"/>
          </w:tcPr>
          <w:p w14:paraId="41838B93" w14:textId="77777777" w:rsidR="000A5C5E" w:rsidRPr="00FF152D" w:rsidRDefault="000A5C5E" w:rsidP="000B47CD">
            <w:pPr>
              <w:bidi/>
              <w:spacing w:before="100" w:beforeAutospacing="1" w:after="120"/>
              <w:jc w:val="both"/>
              <w:rPr>
                <w:rFonts w:ascii="DIN Next LT Arabic" w:hAnsi="DIN Next LT Arabic" w:cs="DIN Next LT Arabic"/>
                <w:color w:val="FF0000"/>
              </w:rPr>
            </w:pPr>
            <w:r w:rsidRPr="00FF152D">
              <w:rPr>
                <w:rFonts w:ascii="DIN Next LT Arabic" w:hAnsi="DIN Next LT Arabic" w:cs="DIN Next LT Arabic"/>
                <w:color w:val="FF0000"/>
                <w:rtl/>
              </w:rPr>
              <w:t>القيمة بالتفقيط</w:t>
            </w:r>
          </w:p>
        </w:tc>
        <w:tc>
          <w:tcPr>
            <w:tcW w:w="4545" w:type="dxa"/>
          </w:tcPr>
          <w:p w14:paraId="6E8E65DC" w14:textId="77777777" w:rsidR="000A5C5E" w:rsidRPr="00FF152D" w:rsidRDefault="000A5C5E"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شيك مصدق/حوالة بنكية/نظام سداد</w:t>
            </w:r>
          </w:p>
        </w:tc>
      </w:tr>
    </w:tbl>
    <w:p w14:paraId="138EE96E" w14:textId="77777777" w:rsidR="00953974" w:rsidRPr="00FF152D" w:rsidRDefault="00D569E8"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 w:name="_Toc137844247"/>
      <w:r w:rsidRPr="00FF152D">
        <w:rPr>
          <w:rFonts w:ascii="DIN Next LT Arabic" w:hAnsi="DIN Next LT Arabic" w:cs="DIN Next LT Arabic"/>
          <w:color w:val="000000" w:themeColor="text1"/>
          <w:szCs w:val="24"/>
          <w:rtl/>
        </w:rPr>
        <w:t>ال</w:t>
      </w:r>
      <w:r w:rsidR="00953974" w:rsidRPr="00FF152D">
        <w:rPr>
          <w:rFonts w:ascii="DIN Next LT Arabic" w:hAnsi="DIN Next LT Arabic" w:cs="DIN Next LT Arabic"/>
          <w:color w:val="000000" w:themeColor="text1"/>
          <w:szCs w:val="24"/>
          <w:rtl/>
        </w:rPr>
        <w:t>مواعيد المتعلقة بالمنافسة</w:t>
      </w:r>
      <w:bookmarkEnd w:id="9"/>
    </w:p>
    <w:p w14:paraId="62BB8C1B" w14:textId="60E9E950" w:rsidR="005D3AB5" w:rsidRPr="00FF152D" w:rsidRDefault="005A05DA" w:rsidP="00AF3CF2">
      <w:pPr>
        <w:bidi/>
        <w:spacing w:after="160" w:line="259" w:lineRule="auto"/>
        <w:contextualSpacing/>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يتم اتباع</w:t>
      </w:r>
      <w:r w:rsidR="00593B6F" w:rsidRPr="00FF152D">
        <w:rPr>
          <w:rFonts w:ascii="DIN Next LT Arabic" w:hAnsi="DIN Next LT Arabic" w:cs="DIN Next LT Arabic"/>
          <w:sz w:val="24"/>
          <w:szCs w:val="24"/>
          <w:rtl/>
        </w:rPr>
        <w:t xml:space="preserve"> كافة المواعيد المتعلقة بالمنافسة حسب الجدول أدناه. وفي حال تعطل البوابة لأسباب تقنية لمدة </w:t>
      </w:r>
      <w:r w:rsidRPr="00FF152D">
        <w:rPr>
          <w:rFonts w:ascii="DIN Next LT Arabic" w:hAnsi="DIN Next LT Arabic" w:cs="DIN Next LT Arabic"/>
          <w:sz w:val="24"/>
          <w:szCs w:val="24"/>
          <w:rtl/>
        </w:rPr>
        <w:t>لا تزيد</w:t>
      </w:r>
      <w:r w:rsidR="00593B6F" w:rsidRPr="00FF152D">
        <w:rPr>
          <w:rFonts w:ascii="DIN Next LT Arabic" w:hAnsi="DIN Next LT Arabic" w:cs="DIN Next LT Arabic"/>
          <w:sz w:val="24"/>
          <w:szCs w:val="24"/>
          <w:rtl/>
        </w:rPr>
        <w:t xml:space="preserve"> ع</w:t>
      </w:r>
      <w:r w:rsidR="00903DCD" w:rsidRPr="00FF152D">
        <w:rPr>
          <w:rFonts w:ascii="DIN Next LT Arabic" w:hAnsi="DIN Next LT Arabic" w:cs="DIN Next LT Arabic"/>
          <w:sz w:val="24"/>
          <w:szCs w:val="24"/>
          <w:rtl/>
        </w:rPr>
        <w:t>لى</w:t>
      </w:r>
      <w:r w:rsidR="00593B6F" w:rsidRPr="00FF152D">
        <w:rPr>
          <w:rFonts w:ascii="DIN Next LT Arabic" w:hAnsi="DIN Next LT Arabic" w:cs="DIN Next LT Arabic"/>
          <w:sz w:val="24"/>
          <w:szCs w:val="24"/>
          <w:rtl/>
        </w:rPr>
        <w:t xml:space="preserve"> ثلاثة أيام متصلة فيتم تمديد مدة تنفيذ الإجراءات لمدة تماثل مدة تعطل البوابة</w:t>
      </w:r>
      <w:r w:rsidR="00F53F72" w:rsidRPr="00FF152D">
        <w:rPr>
          <w:rFonts w:ascii="DIN Next LT Arabic" w:hAnsi="DIN Next LT Arabic" w:cs="DIN Next LT Arabic"/>
          <w:sz w:val="24"/>
          <w:szCs w:val="24"/>
        </w:rPr>
        <w:t xml:space="preserve"> </w:t>
      </w:r>
      <w:r w:rsidR="00F53F72" w:rsidRPr="00FF152D">
        <w:rPr>
          <w:rFonts w:ascii="DIN Next LT Arabic" w:hAnsi="DIN Next LT Arabic" w:cs="DIN Next LT Arabic"/>
          <w:sz w:val="24"/>
          <w:szCs w:val="24"/>
          <w:rtl/>
        </w:rPr>
        <w:t xml:space="preserve">وذلك على النحو المبين تفصيلاً بالبند ثالثاً من المادة </w:t>
      </w:r>
      <w:r w:rsidR="002F18B0" w:rsidRPr="00FF152D">
        <w:rPr>
          <w:rFonts w:ascii="DIN Next LT Arabic" w:hAnsi="DIN Next LT Arabic" w:cs="DIN Next LT Arabic"/>
          <w:sz w:val="24"/>
          <w:szCs w:val="24"/>
          <w:rtl/>
        </w:rPr>
        <w:t xml:space="preserve">الثامنة </w:t>
      </w:r>
      <w:r w:rsidR="00F53F72" w:rsidRPr="00FF152D">
        <w:rPr>
          <w:rFonts w:ascii="DIN Next LT Arabic" w:hAnsi="DIN Next LT Arabic" w:cs="DIN Next LT Arabic"/>
          <w:sz w:val="24"/>
          <w:szCs w:val="24"/>
          <w:rtl/>
        </w:rPr>
        <w:t>من اللائحة التنفيذية لنظام المنافسات والمشتريات الحكومية</w:t>
      </w:r>
      <w:r w:rsidR="00C50A28" w:rsidRPr="00FF152D">
        <w:rPr>
          <w:rFonts w:ascii="DIN Next LT Arabic" w:hAnsi="DIN Next LT Arabic" w:cs="DIN Next LT Arabic"/>
          <w:sz w:val="24"/>
          <w:szCs w:val="24"/>
          <w:rtl/>
        </w:rPr>
        <w:t>.</w:t>
      </w:r>
      <w:r w:rsidR="006835A4" w:rsidRPr="00FF152D">
        <w:rPr>
          <w:rFonts w:ascii="DIN Next LT Arabic" w:hAnsi="DIN Next LT Arabic" w:cs="DIN Next LT Arabic"/>
          <w:sz w:val="24"/>
          <w:szCs w:val="24"/>
          <w:rtl/>
        </w:rPr>
        <w:t xml:space="preserve"> وإن</w:t>
      </w:r>
      <w:r w:rsidR="006835A4" w:rsidRPr="00FF152D">
        <w:rPr>
          <w:rFonts w:ascii="DIN Next LT Arabic" w:hAnsi="DIN Next LT Arabic" w:cs="DIN Next LT Arabic"/>
          <w:sz w:val="24"/>
          <w:szCs w:val="24"/>
        </w:rPr>
        <w:t xml:space="preserve"> </w:t>
      </w:r>
      <w:r w:rsidR="006835A4" w:rsidRPr="00FF152D">
        <w:rPr>
          <w:rFonts w:ascii="DIN Next LT Arabic" w:hAnsi="DIN Next LT Arabic" w:cs="DIN Next LT Arabic"/>
          <w:sz w:val="24"/>
          <w:szCs w:val="24"/>
          <w:rtl/>
        </w:rPr>
        <w:t>استمر</w:t>
      </w:r>
      <w:r w:rsidR="006835A4" w:rsidRPr="00FF152D">
        <w:rPr>
          <w:rFonts w:ascii="DIN Next LT Arabic" w:hAnsi="DIN Next LT Arabic" w:cs="DIN Next LT Arabic"/>
          <w:sz w:val="24"/>
          <w:szCs w:val="24"/>
        </w:rPr>
        <w:t xml:space="preserve"> </w:t>
      </w:r>
      <w:r w:rsidR="006835A4" w:rsidRPr="00FF152D">
        <w:rPr>
          <w:rFonts w:ascii="DIN Next LT Arabic" w:hAnsi="DIN Next LT Arabic" w:cs="DIN Next LT Arabic"/>
          <w:sz w:val="24"/>
          <w:szCs w:val="24"/>
          <w:rtl/>
        </w:rPr>
        <w:t>العطل</w:t>
      </w:r>
      <w:r w:rsidR="006835A4" w:rsidRPr="00FF152D">
        <w:rPr>
          <w:rFonts w:ascii="DIN Next LT Arabic" w:hAnsi="DIN Next LT Arabic" w:cs="DIN Next LT Arabic"/>
          <w:sz w:val="24"/>
          <w:szCs w:val="24"/>
        </w:rPr>
        <w:t xml:space="preserve"> </w:t>
      </w:r>
      <w:r w:rsidR="006835A4" w:rsidRPr="00FF152D">
        <w:rPr>
          <w:rFonts w:ascii="DIN Next LT Arabic" w:hAnsi="DIN Next LT Arabic" w:cs="DIN Next LT Arabic"/>
          <w:sz w:val="24"/>
          <w:szCs w:val="24"/>
          <w:rtl/>
        </w:rPr>
        <w:t>التقني</w:t>
      </w:r>
      <w:r w:rsidR="006835A4" w:rsidRPr="00FF152D">
        <w:rPr>
          <w:rFonts w:ascii="DIN Next LT Arabic" w:hAnsi="DIN Next LT Arabic" w:cs="DIN Next LT Arabic"/>
          <w:sz w:val="24"/>
          <w:szCs w:val="24"/>
        </w:rPr>
        <w:t xml:space="preserve"> </w:t>
      </w:r>
      <w:r w:rsidR="006835A4" w:rsidRPr="00FF152D">
        <w:rPr>
          <w:rFonts w:ascii="DIN Next LT Arabic" w:hAnsi="DIN Next LT Arabic" w:cs="DIN Next LT Arabic"/>
          <w:sz w:val="24"/>
          <w:szCs w:val="24"/>
          <w:rtl/>
        </w:rPr>
        <w:t>لمدة</w:t>
      </w:r>
      <w:r w:rsidR="006835A4" w:rsidRPr="00FF152D">
        <w:rPr>
          <w:rFonts w:ascii="DIN Next LT Arabic" w:hAnsi="DIN Next LT Arabic" w:cs="DIN Next LT Arabic"/>
          <w:sz w:val="24"/>
          <w:szCs w:val="24"/>
        </w:rPr>
        <w:t xml:space="preserve"> </w:t>
      </w:r>
      <w:r w:rsidR="006835A4" w:rsidRPr="00FF152D">
        <w:rPr>
          <w:rFonts w:ascii="DIN Next LT Arabic" w:hAnsi="DIN Next LT Arabic" w:cs="DIN Next LT Arabic"/>
          <w:sz w:val="24"/>
          <w:szCs w:val="24"/>
          <w:rtl/>
        </w:rPr>
        <w:t>تزيد</w:t>
      </w:r>
      <w:r w:rsidR="006835A4" w:rsidRPr="00FF152D">
        <w:rPr>
          <w:rFonts w:ascii="DIN Next LT Arabic" w:hAnsi="DIN Next LT Arabic" w:cs="DIN Next LT Arabic"/>
          <w:sz w:val="24"/>
          <w:szCs w:val="24"/>
        </w:rPr>
        <w:t xml:space="preserve"> </w:t>
      </w:r>
      <w:r w:rsidR="00903DCD" w:rsidRPr="00FF152D">
        <w:rPr>
          <w:rFonts w:ascii="DIN Next LT Arabic" w:hAnsi="DIN Next LT Arabic" w:cs="DIN Next LT Arabic"/>
          <w:sz w:val="24"/>
          <w:szCs w:val="24"/>
          <w:rtl/>
        </w:rPr>
        <w:t xml:space="preserve">على </w:t>
      </w:r>
      <w:r w:rsidR="006835A4" w:rsidRPr="00FF152D">
        <w:rPr>
          <w:rFonts w:ascii="DIN Next LT Arabic" w:hAnsi="DIN Next LT Arabic" w:cs="DIN Next LT Arabic"/>
          <w:sz w:val="24"/>
          <w:szCs w:val="24"/>
          <w:rtl/>
        </w:rPr>
        <w:t>ثلاثة أيام</w:t>
      </w:r>
      <w:r w:rsidR="00E37FDA" w:rsidRPr="00FF152D">
        <w:rPr>
          <w:rFonts w:ascii="DIN Next LT Arabic" w:hAnsi="DIN Next LT Arabic" w:cs="DIN Next LT Arabic"/>
          <w:sz w:val="24"/>
          <w:szCs w:val="24"/>
          <w:rtl/>
        </w:rPr>
        <w:t xml:space="preserve"> متصلة</w:t>
      </w:r>
      <w:r w:rsidR="00C83E93" w:rsidRPr="00FF152D">
        <w:rPr>
          <w:rFonts w:ascii="DIN Next LT Arabic" w:hAnsi="DIN Next LT Arabic" w:cs="DIN Next LT Arabic"/>
          <w:sz w:val="24"/>
          <w:szCs w:val="24"/>
          <w:rtl/>
        </w:rPr>
        <w:t xml:space="preserve"> </w:t>
      </w:r>
      <w:r w:rsidR="005D3AB5" w:rsidRPr="00FF152D">
        <w:rPr>
          <w:rFonts w:ascii="DIN Next LT Arabic" w:hAnsi="DIN Next LT Arabic" w:cs="DIN Next LT Arabic"/>
          <w:sz w:val="24"/>
          <w:szCs w:val="24"/>
          <w:rtl/>
        </w:rPr>
        <w:t xml:space="preserve">تعين تنفيذه بشكل ورقي، على أن ترفع </w:t>
      </w:r>
      <w:r w:rsidR="005D3AB5" w:rsidRPr="00FF152D">
        <w:rPr>
          <w:rFonts w:ascii="DIN Next LT Arabic" w:hAnsi="DIN Next LT Arabic" w:cs="DIN Next LT Arabic"/>
          <w:color w:val="000000" w:themeColor="text1"/>
          <w:sz w:val="24"/>
          <w:szCs w:val="24"/>
          <w:rtl/>
        </w:rPr>
        <w:t xml:space="preserve">الجهة </w:t>
      </w:r>
      <w:r w:rsidR="00580BDE" w:rsidRPr="00FF152D">
        <w:rPr>
          <w:rFonts w:ascii="DIN Next LT Arabic" w:hAnsi="DIN Next LT Arabic" w:cs="DIN Next LT Arabic"/>
          <w:color w:val="000000" w:themeColor="text1"/>
          <w:sz w:val="24"/>
          <w:szCs w:val="24"/>
          <w:rtl/>
        </w:rPr>
        <w:t xml:space="preserve">الحكومية </w:t>
      </w:r>
      <w:r w:rsidR="005D3AB5" w:rsidRPr="00FF152D">
        <w:rPr>
          <w:rFonts w:ascii="DIN Next LT Arabic" w:hAnsi="DIN Next LT Arabic" w:cs="DIN Next LT Arabic"/>
          <w:color w:val="000000" w:themeColor="text1"/>
          <w:sz w:val="24"/>
          <w:szCs w:val="24"/>
          <w:rtl/>
        </w:rPr>
        <w:t xml:space="preserve">ما </w:t>
      </w:r>
      <w:r w:rsidR="005D3AB5" w:rsidRPr="00FF152D">
        <w:rPr>
          <w:rFonts w:ascii="DIN Next LT Arabic" w:hAnsi="DIN Next LT Arabic" w:cs="DIN Next LT Arabic"/>
          <w:sz w:val="24"/>
          <w:szCs w:val="24"/>
          <w:rtl/>
        </w:rPr>
        <w:t>تم عمله من إجراءات إلى البوابة فور زوال العطل.</w:t>
      </w:r>
    </w:p>
    <w:tbl>
      <w:tblPr>
        <w:tblStyle w:val="TableGrid"/>
        <w:bidiVisual/>
        <w:tblW w:w="0" w:type="auto"/>
        <w:tblLook w:val="04A0" w:firstRow="1" w:lastRow="0" w:firstColumn="1" w:lastColumn="0" w:noHBand="0" w:noVBand="1"/>
      </w:tblPr>
      <w:tblGrid>
        <w:gridCol w:w="4947"/>
        <w:gridCol w:w="4948"/>
      </w:tblGrid>
      <w:tr w:rsidR="00953974" w:rsidRPr="00FF152D" w14:paraId="23DAD121" w14:textId="77777777" w:rsidTr="00781F12">
        <w:tc>
          <w:tcPr>
            <w:tcW w:w="4947" w:type="dxa"/>
            <w:shd w:val="clear" w:color="auto" w:fill="595959" w:themeFill="text1" w:themeFillTint="A6"/>
            <w:vAlign w:val="center"/>
          </w:tcPr>
          <w:p w14:paraId="016F55E2" w14:textId="77777777" w:rsidR="00953974" w:rsidRPr="00FF152D" w:rsidRDefault="00953974"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المرحلة</w:t>
            </w:r>
          </w:p>
        </w:tc>
        <w:tc>
          <w:tcPr>
            <w:tcW w:w="4948" w:type="dxa"/>
            <w:shd w:val="clear" w:color="auto" w:fill="595959" w:themeFill="text1" w:themeFillTint="A6"/>
            <w:vAlign w:val="center"/>
          </w:tcPr>
          <w:p w14:paraId="273E80AA" w14:textId="77777777" w:rsidR="00953974" w:rsidRPr="00FF152D" w:rsidRDefault="00953974"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 xml:space="preserve">تاريخ </w:t>
            </w:r>
            <w:r w:rsidR="00B26230" w:rsidRPr="00FF152D">
              <w:rPr>
                <w:rFonts w:ascii="DIN Next LT Arabic" w:hAnsi="DIN Next LT Arabic" w:cs="DIN Next LT Arabic"/>
                <w:color w:val="FFFFFF" w:themeColor="background1"/>
                <w:rtl/>
              </w:rPr>
              <w:t>الاستحقاق</w:t>
            </w:r>
          </w:p>
        </w:tc>
      </w:tr>
      <w:tr w:rsidR="00953974" w:rsidRPr="00FF152D" w14:paraId="44400D1D" w14:textId="77777777" w:rsidTr="00781F12">
        <w:tc>
          <w:tcPr>
            <w:tcW w:w="4947" w:type="dxa"/>
            <w:vAlign w:val="center"/>
          </w:tcPr>
          <w:p w14:paraId="1C959607"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خطاب تأكيد المشاركة</w:t>
            </w:r>
          </w:p>
        </w:tc>
        <w:tc>
          <w:tcPr>
            <w:tcW w:w="4948" w:type="dxa"/>
            <w:vAlign w:val="center"/>
          </w:tcPr>
          <w:p w14:paraId="31A93AC3"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953974" w:rsidRPr="00FF152D" w14:paraId="5E3DEB4B" w14:textId="77777777" w:rsidTr="00781F12">
        <w:tc>
          <w:tcPr>
            <w:tcW w:w="4947" w:type="dxa"/>
            <w:vAlign w:val="center"/>
          </w:tcPr>
          <w:p w14:paraId="6843F18E" w14:textId="77777777" w:rsidR="00953974" w:rsidRPr="00FF152D" w:rsidRDefault="008740A2"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إرسال الأسئلة و</w:t>
            </w:r>
            <w:r w:rsidR="002A004F" w:rsidRPr="00FF152D">
              <w:rPr>
                <w:rFonts w:ascii="DIN Next LT Arabic" w:hAnsi="DIN Next LT Arabic" w:cs="DIN Next LT Arabic"/>
                <w:color w:val="FF0000"/>
                <w:rtl/>
              </w:rPr>
              <w:t>الاستفسارات</w:t>
            </w:r>
          </w:p>
        </w:tc>
        <w:tc>
          <w:tcPr>
            <w:tcW w:w="4948" w:type="dxa"/>
            <w:vAlign w:val="center"/>
          </w:tcPr>
          <w:p w14:paraId="1196B8D8"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953974" w:rsidRPr="00FF152D" w14:paraId="71FB80F9" w14:textId="77777777" w:rsidTr="00781F12">
        <w:tc>
          <w:tcPr>
            <w:tcW w:w="4947" w:type="dxa"/>
            <w:vAlign w:val="center"/>
          </w:tcPr>
          <w:p w14:paraId="08787843" w14:textId="04C9FE8C"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ت</w:t>
            </w:r>
            <w:r w:rsidR="006B1D64" w:rsidRPr="00FF152D">
              <w:rPr>
                <w:rFonts w:ascii="DIN Next LT Arabic" w:hAnsi="DIN Next LT Arabic" w:cs="DIN Next LT Arabic"/>
                <w:color w:val="FF0000"/>
                <w:rtl/>
              </w:rPr>
              <w:t>قديم</w:t>
            </w:r>
            <w:r w:rsidRPr="00FF152D">
              <w:rPr>
                <w:rFonts w:ascii="DIN Next LT Arabic" w:hAnsi="DIN Next LT Arabic" w:cs="DIN Next LT Arabic"/>
                <w:color w:val="FF0000"/>
                <w:rtl/>
              </w:rPr>
              <w:t xml:space="preserve"> العروض</w:t>
            </w:r>
          </w:p>
        </w:tc>
        <w:tc>
          <w:tcPr>
            <w:tcW w:w="4948" w:type="dxa"/>
            <w:vAlign w:val="center"/>
          </w:tcPr>
          <w:p w14:paraId="10AA57EB"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953974" w:rsidRPr="00FF152D" w14:paraId="3825E388" w14:textId="77777777" w:rsidTr="00781F12">
        <w:tc>
          <w:tcPr>
            <w:tcW w:w="4947" w:type="dxa"/>
            <w:vAlign w:val="center"/>
          </w:tcPr>
          <w:p w14:paraId="588FCFE9"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فتح العروض</w:t>
            </w:r>
          </w:p>
        </w:tc>
        <w:tc>
          <w:tcPr>
            <w:tcW w:w="4948" w:type="dxa"/>
            <w:vAlign w:val="center"/>
          </w:tcPr>
          <w:p w14:paraId="2027F670"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953974" w:rsidRPr="00FF152D" w14:paraId="663C77C4" w14:textId="77777777" w:rsidTr="00781F12">
        <w:tc>
          <w:tcPr>
            <w:tcW w:w="4947" w:type="dxa"/>
            <w:vAlign w:val="center"/>
          </w:tcPr>
          <w:p w14:paraId="20969EC4"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الترسية</w:t>
            </w:r>
          </w:p>
        </w:tc>
        <w:tc>
          <w:tcPr>
            <w:tcW w:w="4948" w:type="dxa"/>
            <w:vAlign w:val="center"/>
          </w:tcPr>
          <w:p w14:paraId="4D558E2F"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953974" w:rsidRPr="00FF152D" w14:paraId="51BB49A7" w14:textId="77777777" w:rsidTr="00781F12">
        <w:tc>
          <w:tcPr>
            <w:tcW w:w="4947" w:type="dxa"/>
            <w:vAlign w:val="center"/>
          </w:tcPr>
          <w:p w14:paraId="38CB7A1D" w14:textId="1024E96A"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بدء </w:t>
            </w:r>
            <w:r w:rsidR="00F83623" w:rsidRPr="00FF152D">
              <w:rPr>
                <w:rFonts w:ascii="DIN Next LT Arabic" w:hAnsi="DIN Next LT Arabic" w:cs="DIN Next LT Arabic"/>
                <w:color w:val="FF0000"/>
                <w:rtl/>
              </w:rPr>
              <w:t>الخدمات</w:t>
            </w:r>
          </w:p>
        </w:tc>
        <w:tc>
          <w:tcPr>
            <w:tcW w:w="4948" w:type="dxa"/>
            <w:vAlign w:val="center"/>
          </w:tcPr>
          <w:p w14:paraId="71187131" w14:textId="77777777" w:rsidR="00953974" w:rsidRPr="00FF152D" w:rsidRDefault="00953974"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bl>
    <w:p w14:paraId="19057864" w14:textId="77777777" w:rsidR="00CB173C" w:rsidRPr="00FF152D" w:rsidRDefault="00E723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0" w:name="_Toc137844248"/>
      <w:r w:rsidRPr="00FF152D">
        <w:rPr>
          <w:rFonts w:ascii="DIN Next LT Arabic" w:hAnsi="DIN Next LT Arabic" w:cs="DIN Next LT Arabic"/>
          <w:color w:val="000000" w:themeColor="text1"/>
          <w:szCs w:val="24"/>
          <w:rtl/>
        </w:rPr>
        <w:t xml:space="preserve">أهلية </w:t>
      </w:r>
      <w:r w:rsidR="00072A99" w:rsidRPr="00FF152D">
        <w:rPr>
          <w:rFonts w:ascii="DIN Next LT Arabic" w:hAnsi="DIN Next LT Arabic" w:cs="DIN Next LT Arabic"/>
          <w:color w:val="000000" w:themeColor="text1"/>
          <w:szCs w:val="24"/>
          <w:rtl/>
        </w:rPr>
        <w:t>مقدمي العروض</w:t>
      </w:r>
      <w:bookmarkEnd w:id="10"/>
    </w:p>
    <w:p w14:paraId="01E85D50" w14:textId="6845A66D" w:rsidR="000130F0" w:rsidRPr="00FF152D" w:rsidRDefault="00EE50BD" w:rsidP="00942511">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rtl/>
        </w:rPr>
        <w:t>أولًا:</w:t>
      </w:r>
      <w:r w:rsidRPr="00FF152D">
        <w:rPr>
          <w:rFonts w:ascii="DIN Next LT Arabic" w:hAnsi="DIN Next LT Arabic" w:cs="DIN Next LT Arabic"/>
          <w:sz w:val="24"/>
          <w:szCs w:val="24"/>
          <w:rtl/>
        </w:rPr>
        <w:t xml:space="preserve"> </w:t>
      </w:r>
      <w:r w:rsidR="000130F0" w:rsidRPr="00FF152D">
        <w:rPr>
          <w:rFonts w:ascii="DIN Next LT Arabic" w:hAnsi="DIN Next LT Arabic" w:cs="DIN Next LT Arabic"/>
          <w:sz w:val="24"/>
          <w:szCs w:val="24"/>
          <w:rtl/>
        </w:rPr>
        <w:t xml:space="preserve">لا </w:t>
      </w:r>
      <w:r w:rsidR="005415FB" w:rsidRPr="00FF152D">
        <w:rPr>
          <w:rFonts w:ascii="DIN Next LT Arabic" w:hAnsi="DIN Next LT Arabic" w:cs="DIN Next LT Arabic"/>
          <w:sz w:val="24"/>
          <w:szCs w:val="24"/>
          <w:rtl/>
        </w:rPr>
        <w:t xml:space="preserve">يجوز </w:t>
      </w:r>
      <w:r w:rsidR="00D11EEE" w:rsidRPr="00FF152D">
        <w:rPr>
          <w:rFonts w:ascii="DIN Next LT Arabic" w:hAnsi="DIN Next LT Arabic" w:cs="DIN Next LT Arabic"/>
          <w:sz w:val="24"/>
          <w:szCs w:val="24"/>
          <w:rtl/>
        </w:rPr>
        <w:t>المشاركة في المنافسة ل</w:t>
      </w:r>
      <w:r w:rsidR="000130F0" w:rsidRPr="00FF152D">
        <w:rPr>
          <w:rFonts w:ascii="DIN Next LT Arabic" w:hAnsi="DIN Next LT Arabic" w:cs="DIN Next LT Arabic"/>
          <w:sz w:val="24"/>
          <w:szCs w:val="24"/>
          <w:rtl/>
        </w:rPr>
        <w:t>لأشخاص المشار إليهم فيما ي</w:t>
      </w:r>
      <w:r w:rsidR="005177FC" w:rsidRPr="00FF152D">
        <w:rPr>
          <w:rFonts w:ascii="DIN Next LT Arabic" w:hAnsi="DIN Next LT Arabic" w:cs="DIN Next LT Arabic"/>
          <w:sz w:val="24"/>
          <w:szCs w:val="24"/>
          <w:rtl/>
        </w:rPr>
        <w:t>لي:</w:t>
      </w:r>
    </w:p>
    <w:p w14:paraId="4A507664" w14:textId="77777777" w:rsidR="000130F0" w:rsidRPr="00FF152D" w:rsidRDefault="000130F0" w:rsidP="00942511">
      <w:pPr>
        <w:pStyle w:val="BodyText"/>
        <w:numPr>
          <w:ilvl w:val="0"/>
          <w:numId w:val="24"/>
        </w:numPr>
        <w:bidi/>
        <w:jc w:val="both"/>
        <w:rPr>
          <w:rFonts w:ascii="DIN Next LT Arabic" w:hAnsi="DIN Next LT Arabic" w:cs="DIN Next LT Arabic"/>
          <w:sz w:val="24"/>
          <w:szCs w:val="24"/>
          <w:rtl/>
        </w:rPr>
      </w:pPr>
      <w:r w:rsidRPr="00FF152D">
        <w:rPr>
          <w:rFonts w:ascii="DIN Next LT Arabic" w:hAnsi="DIN Next LT Arabic" w:cs="DIN Next LT Arabic"/>
          <w:color w:val="000000"/>
          <w:sz w:val="24"/>
          <w:szCs w:val="24"/>
          <w:rtl/>
        </w:rPr>
        <w:t xml:space="preserve">موظفو الدولة ويستثنى من ذلك ما </w:t>
      </w:r>
      <w:r w:rsidR="00791C1F" w:rsidRPr="00FF152D">
        <w:rPr>
          <w:rFonts w:ascii="DIN Next LT Arabic" w:hAnsi="DIN Next LT Arabic" w:cs="DIN Next LT Arabic"/>
          <w:color w:val="000000"/>
          <w:sz w:val="24"/>
          <w:szCs w:val="24"/>
          <w:rtl/>
        </w:rPr>
        <w:t>يلي</w:t>
      </w:r>
      <w:r w:rsidR="00791C1F" w:rsidRPr="00FF152D">
        <w:rPr>
          <w:rFonts w:ascii="DIN Next LT Arabic" w:hAnsi="DIN Next LT Arabic" w:cs="DIN Next LT Arabic"/>
          <w:color w:val="000000"/>
          <w:sz w:val="24"/>
          <w:szCs w:val="24"/>
        </w:rPr>
        <w:t>:</w:t>
      </w:r>
    </w:p>
    <w:p w14:paraId="0BDABA3E" w14:textId="4C40DE66" w:rsidR="000130F0" w:rsidRPr="00FF152D" w:rsidRDefault="00B56F7C" w:rsidP="00942511">
      <w:pPr>
        <w:pStyle w:val="BodyText"/>
        <w:numPr>
          <w:ilvl w:val="1"/>
          <w:numId w:val="38"/>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الخدمات</w:t>
      </w:r>
      <w:r w:rsidR="000130F0" w:rsidRPr="00FF152D">
        <w:rPr>
          <w:rFonts w:ascii="DIN Next LT Arabic" w:hAnsi="DIN Next LT Arabic" w:cs="DIN Next LT Arabic"/>
          <w:sz w:val="24"/>
          <w:szCs w:val="24"/>
          <w:rtl/>
        </w:rPr>
        <w:t xml:space="preserve"> غي</w:t>
      </w:r>
      <w:r w:rsidR="00026F43" w:rsidRPr="00FF152D">
        <w:rPr>
          <w:rFonts w:ascii="DIN Next LT Arabic" w:hAnsi="DIN Next LT Arabic" w:cs="DIN Next LT Arabic"/>
          <w:sz w:val="24"/>
          <w:szCs w:val="24"/>
          <w:rtl/>
        </w:rPr>
        <w:t>ر التجارية إذا رخص لهم بمزاولتها.</w:t>
      </w:r>
      <w:r w:rsidR="000130F0" w:rsidRPr="00FF152D">
        <w:rPr>
          <w:rFonts w:ascii="DIN Next LT Arabic" w:hAnsi="DIN Next LT Arabic" w:cs="DIN Next LT Arabic"/>
          <w:sz w:val="24"/>
          <w:szCs w:val="24"/>
        </w:rPr>
        <w:t xml:space="preserve"> </w:t>
      </w:r>
    </w:p>
    <w:p w14:paraId="612793D2" w14:textId="177F03AD" w:rsidR="000130F0" w:rsidRPr="00FF152D" w:rsidRDefault="006B1D64" w:rsidP="00942511">
      <w:pPr>
        <w:pStyle w:val="BodyText"/>
        <w:numPr>
          <w:ilvl w:val="1"/>
          <w:numId w:val="3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lastRenderedPageBreak/>
        <w:t>شراء مصنفاتهم أو أي من حقوق الملكية الفكرية، سواء منهم مباشرة أو من خلال دور النشر أو غيرها</w:t>
      </w:r>
      <w:r w:rsidR="00457F36" w:rsidRPr="00FF152D">
        <w:rPr>
          <w:rFonts w:ascii="DIN Next LT Arabic" w:hAnsi="DIN Next LT Arabic" w:cs="DIN Next LT Arabic"/>
          <w:sz w:val="24"/>
          <w:szCs w:val="24"/>
          <w:rtl/>
        </w:rPr>
        <w:t>.</w:t>
      </w:r>
    </w:p>
    <w:p w14:paraId="465EBB13" w14:textId="41AF6F4E" w:rsidR="000130F0" w:rsidRPr="00FF152D" w:rsidRDefault="000130F0" w:rsidP="00942511">
      <w:pPr>
        <w:pStyle w:val="BodyText"/>
        <w:numPr>
          <w:ilvl w:val="1"/>
          <w:numId w:val="3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تكليفهم بأعمال </w:t>
      </w:r>
      <w:r w:rsidR="00457F36" w:rsidRPr="00FF152D">
        <w:rPr>
          <w:rFonts w:ascii="DIN Next LT Arabic" w:hAnsi="DIN Next LT Arabic" w:cs="DIN Next LT Arabic"/>
          <w:sz w:val="24"/>
          <w:szCs w:val="24"/>
          <w:rtl/>
        </w:rPr>
        <w:t>فنية.</w:t>
      </w:r>
    </w:p>
    <w:p w14:paraId="3B3BB54C" w14:textId="77777777" w:rsidR="000130F0" w:rsidRPr="00FF152D" w:rsidRDefault="000130F0" w:rsidP="00942511">
      <w:pPr>
        <w:pStyle w:val="BodyText"/>
        <w:numPr>
          <w:ilvl w:val="1"/>
          <w:numId w:val="38"/>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الدخول في المزايدات العلنية، إذا كانت الأشياء ال</w:t>
      </w:r>
      <w:r w:rsidR="00026F43" w:rsidRPr="00FF152D">
        <w:rPr>
          <w:rFonts w:ascii="DIN Next LT Arabic" w:hAnsi="DIN Next LT Arabic" w:cs="DIN Next LT Arabic"/>
          <w:sz w:val="24"/>
          <w:szCs w:val="24"/>
          <w:rtl/>
        </w:rPr>
        <w:t>مرغوب في شرائها لاستعمالهم الخاص.</w:t>
      </w:r>
      <w:r w:rsidRPr="00FF152D">
        <w:rPr>
          <w:rFonts w:ascii="DIN Next LT Arabic" w:hAnsi="DIN Next LT Arabic" w:cs="DIN Next LT Arabic"/>
          <w:sz w:val="24"/>
          <w:szCs w:val="24"/>
        </w:rPr>
        <w:t xml:space="preserve">  </w:t>
      </w:r>
    </w:p>
    <w:p w14:paraId="7CA705F0" w14:textId="7D1FDC10" w:rsidR="000130F0" w:rsidRPr="00FF152D" w:rsidRDefault="000130F0" w:rsidP="00942511">
      <w:pPr>
        <w:pStyle w:val="BodyText"/>
        <w:numPr>
          <w:ilvl w:val="0"/>
          <w:numId w:val="24"/>
        </w:numPr>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من تقضي الأنظمة بمنع التعامل معهم</w:t>
      </w:r>
      <w:r w:rsidR="00CC1703" w:rsidRPr="00FF152D">
        <w:rPr>
          <w:rFonts w:ascii="DIN Next LT Arabic" w:hAnsi="DIN Next LT Arabic" w:cs="DIN Next LT Arabic"/>
          <w:color w:val="575555"/>
          <w:sz w:val="34"/>
          <w:szCs w:val="34"/>
          <w:rtl/>
        </w:rPr>
        <w:t xml:space="preserve"> </w:t>
      </w:r>
      <w:r w:rsidR="00CC1703" w:rsidRPr="00FF152D">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5A16E34" w:rsidR="000130F0" w:rsidRPr="00FF152D" w:rsidRDefault="000130F0" w:rsidP="00942511">
      <w:pPr>
        <w:pStyle w:val="BodyText"/>
        <w:numPr>
          <w:ilvl w:val="0"/>
          <w:numId w:val="24"/>
        </w:numPr>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المفلسون</w:t>
      </w:r>
      <w:r w:rsidR="00BC1C37" w:rsidRPr="00FF152D">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FF152D" w:rsidRDefault="000130F0" w:rsidP="00942511">
      <w:pPr>
        <w:pStyle w:val="BodyText"/>
        <w:numPr>
          <w:ilvl w:val="0"/>
          <w:numId w:val="24"/>
        </w:numPr>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 xml:space="preserve">الشركات التي جرى حلها </w:t>
      </w:r>
      <w:r w:rsidR="006B5891" w:rsidRPr="00FF152D">
        <w:rPr>
          <w:rFonts w:ascii="DIN Next LT Arabic" w:hAnsi="DIN Next LT Arabic" w:cs="DIN Next LT Arabic"/>
          <w:color w:val="000000"/>
          <w:sz w:val="24"/>
          <w:szCs w:val="24"/>
          <w:rtl/>
        </w:rPr>
        <w:t>أ</w:t>
      </w:r>
      <w:r w:rsidRPr="00FF152D">
        <w:rPr>
          <w:rFonts w:ascii="DIN Next LT Arabic" w:hAnsi="DIN Next LT Arabic" w:cs="DIN Next LT Arabic"/>
          <w:color w:val="000000"/>
          <w:sz w:val="24"/>
          <w:szCs w:val="24"/>
          <w:rtl/>
        </w:rPr>
        <w:t>و تصفيتها</w:t>
      </w:r>
      <w:r w:rsidR="00026F43" w:rsidRPr="00FF152D">
        <w:rPr>
          <w:rFonts w:ascii="DIN Next LT Arabic" w:hAnsi="DIN Next LT Arabic" w:cs="DIN Next LT Arabic"/>
          <w:color w:val="000000"/>
          <w:sz w:val="24"/>
          <w:szCs w:val="24"/>
        </w:rPr>
        <w:t>.</w:t>
      </w:r>
    </w:p>
    <w:p w14:paraId="22D81FDE" w14:textId="7D2215C5" w:rsidR="000130F0" w:rsidRPr="00FF152D" w:rsidRDefault="000130F0" w:rsidP="00942511">
      <w:pPr>
        <w:pStyle w:val="BodyText"/>
        <w:numPr>
          <w:ilvl w:val="0"/>
          <w:numId w:val="24"/>
        </w:numPr>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من لم يبلغ من العمر (ثمانية عشر) عاماً</w:t>
      </w:r>
      <w:r w:rsidR="00B35214" w:rsidRPr="00FF152D">
        <w:rPr>
          <w:rFonts w:ascii="DIN Next LT Arabic" w:hAnsi="DIN Next LT Arabic" w:cs="DIN Next LT Arabic"/>
          <w:color w:val="000000"/>
          <w:sz w:val="24"/>
          <w:szCs w:val="24"/>
          <w:rtl/>
        </w:rPr>
        <w:t>.</w:t>
      </w:r>
    </w:p>
    <w:p w14:paraId="584B4444" w14:textId="741DE644" w:rsidR="000130F0" w:rsidRPr="00FF152D" w:rsidRDefault="000130F0" w:rsidP="00942511">
      <w:pPr>
        <w:pStyle w:val="BodyText"/>
        <w:numPr>
          <w:ilvl w:val="0"/>
          <w:numId w:val="24"/>
        </w:numPr>
        <w:bidi/>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ناقصو الأهلية</w:t>
      </w:r>
      <w:r w:rsidRPr="00FF152D">
        <w:rPr>
          <w:rFonts w:ascii="DIN Next LT Arabic" w:hAnsi="DIN Next LT Arabic" w:cs="DIN Next LT Arabic"/>
          <w:color w:val="000000"/>
          <w:sz w:val="24"/>
          <w:szCs w:val="24"/>
        </w:rPr>
        <w:t>.</w:t>
      </w:r>
    </w:p>
    <w:p w14:paraId="3A17B2D8" w14:textId="57C53408" w:rsidR="00E65A31" w:rsidRPr="00FF152D" w:rsidRDefault="00E65A31" w:rsidP="00942511">
      <w:pPr>
        <w:pStyle w:val="BodyText"/>
        <w:bidi/>
        <w:jc w:val="both"/>
        <w:rPr>
          <w:rFonts w:ascii="DIN Next LT Arabic" w:hAnsi="DIN Next LT Arabic" w:cs="DIN Next LT Arabic"/>
          <w:color w:val="000000"/>
          <w:sz w:val="24"/>
          <w:szCs w:val="24"/>
          <w:rtl/>
        </w:rPr>
      </w:pPr>
      <w:r w:rsidRPr="00FF152D">
        <w:rPr>
          <w:rFonts w:ascii="DIN Next LT Arabic" w:hAnsi="DIN Next LT Arabic" w:cs="DIN Next LT Arabic"/>
          <w:b/>
          <w:bCs/>
          <w:color w:val="000000"/>
          <w:sz w:val="24"/>
          <w:szCs w:val="24"/>
          <w:rtl/>
        </w:rPr>
        <w:t>ثانيًا:</w:t>
      </w:r>
      <w:r w:rsidRPr="00FF152D">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FF152D" w:rsidRDefault="009F5399"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1" w:name="_Toc21516363"/>
      <w:bookmarkStart w:id="12" w:name="_Toc137844249"/>
      <w:bookmarkEnd w:id="11"/>
      <w:r w:rsidRPr="00FF152D">
        <w:rPr>
          <w:rFonts w:ascii="DIN Next LT Arabic" w:hAnsi="DIN Next LT Arabic" w:cs="DIN Next LT Arabic"/>
          <w:color w:val="000000" w:themeColor="text1"/>
          <w:szCs w:val="24"/>
          <w:rtl/>
        </w:rPr>
        <w:t>السجلات والتراخيص النظامية</w:t>
      </w:r>
      <w:bookmarkEnd w:id="12"/>
    </w:p>
    <w:p w14:paraId="173016FE" w14:textId="74A579BD" w:rsidR="002C4AB3" w:rsidRPr="00FF152D" w:rsidRDefault="002C4AB3" w:rsidP="00942511">
      <w:pPr>
        <w:pStyle w:val="BodyText"/>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 xml:space="preserve">يجب أن تتوفر لدى </w:t>
      </w:r>
      <w:r w:rsidR="00D42D23" w:rsidRPr="00FF152D">
        <w:rPr>
          <w:rFonts w:ascii="DIN Next LT Arabic" w:hAnsi="DIN Next LT Arabic" w:cs="DIN Next LT Arabic"/>
          <w:color w:val="000000"/>
          <w:sz w:val="24"/>
          <w:szCs w:val="24"/>
          <w:rtl/>
        </w:rPr>
        <w:t xml:space="preserve">المتنافسين </w:t>
      </w:r>
      <w:r w:rsidR="00AE006D" w:rsidRPr="00FF152D">
        <w:rPr>
          <w:rFonts w:ascii="DIN Next LT Arabic" w:hAnsi="DIN Next LT Arabic" w:cs="DIN Next LT Arabic"/>
          <w:color w:val="000000"/>
          <w:sz w:val="24"/>
          <w:szCs w:val="24"/>
          <w:rtl/>
        </w:rPr>
        <w:t>وم</w:t>
      </w:r>
      <w:r w:rsidR="00942511" w:rsidRPr="00FF152D">
        <w:rPr>
          <w:rFonts w:ascii="DIN Next LT Arabic" w:hAnsi="DIN Next LT Arabic" w:cs="DIN Next LT Arabic"/>
          <w:color w:val="000000"/>
          <w:sz w:val="24"/>
          <w:szCs w:val="24"/>
          <w:rtl/>
        </w:rPr>
        <w:t xml:space="preserve">تعاقديهم </w:t>
      </w:r>
      <w:r w:rsidR="002253DF" w:rsidRPr="00FF152D">
        <w:rPr>
          <w:rFonts w:ascii="DIN Next LT Arabic" w:hAnsi="DIN Next LT Arabic" w:cs="DIN Next LT Arabic"/>
          <w:color w:val="000000"/>
          <w:sz w:val="24"/>
          <w:szCs w:val="24"/>
          <w:rtl/>
        </w:rPr>
        <w:t>من الباطن</w:t>
      </w:r>
      <w:r w:rsidRPr="00FF152D">
        <w:rPr>
          <w:rFonts w:ascii="DIN Next LT Arabic" w:hAnsi="DIN Next LT Arabic" w:cs="DIN Next LT Arabic"/>
          <w:color w:val="000000"/>
          <w:sz w:val="24"/>
          <w:szCs w:val="24"/>
          <w:rtl/>
        </w:rPr>
        <w:t xml:space="preserve"> الوثائ</w:t>
      </w:r>
      <w:r w:rsidR="00D42D23" w:rsidRPr="00FF152D">
        <w:rPr>
          <w:rFonts w:ascii="DIN Next LT Arabic" w:hAnsi="DIN Next LT Arabic" w:cs="DIN Next LT Arabic"/>
          <w:color w:val="000000"/>
          <w:sz w:val="24"/>
          <w:szCs w:val="24"/>
          <w:rtl/>
        </w:rPr>
        <w:t>ق</w:t>
      </w:r>
      <w:r w:rsidRPr="00FF152D">
        <w:rPr>
          <w:rFonts w:ascii="DIN Next LT Arabic" w:hAnsi="DIN Next LT Arabic" w:cs="DIN Next LT Arabic"/>
          <w:color w:val="000000"/>
          <w:sz w:val="24"/>
          <w:szCs w:val="24"/>
          <w:rtl/>
        </w:rPr>
        <w:t xml:space="preserve"> التالية وأن تكون هذه الوثائق سارية المفعول</w:t>
      </w:r>
      <w:r w:rsidRPr="00FF152D">
        <w:rPr>
          <w:rFonts w:ascii="DIN Next LT Arabic" w:hAnsi="DIN Next LT Arabic" w:cs="DIN Next LT Arabic"/>
          <w:color w:val="000000"/>
          <w:sz w:val="24"/>
          <w:szCs w:val="24"/>
        </w:rPr>
        <w:t>:</w:t>
      </w:r>
    </w:p>
    <w:p w14:paraId="2F8A42CD" w14:textId="77777777" w:rsidR="00AB7304" w:rsidRPr="00FF152D" w:rsidRDefault="00AB7304" w:rsidP="00942511">
      <w:pPr>
        <w:pStyle w:val="ListParagraph"/>
        <w:numPr>
          <w:ilvl w:val="0"/>
          <w:numId w:val="39"/>
        </w:numPr>
        <w:bidi/>
        <w:spacing w:after="200"/>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66316DE4" w14:textId="77777777" w:rsidR="00AB7304" w:rsidRPr="00FF152D" w:rsidRDefault="00AB7304" w:rsidP="00942511">
      <w:pPr>
        <w:pStyle w:val="ListParagraph"/>
        <w:numPr>
          <w:ilvl w:val="0"/>
          <w:numId w:val="39"/>
        </w:numPr>
        <w:bidi/>
        <w:spacing w:after="120"/>
        <w:ind w:left="714" w:hanging="357"/>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11519F3E" w14:textId="77777777" w:rsidR="00AB7304" w:rsidRPr="00FF152D" w:rsidRDefault="00AB7304" w:rsidP="00942511">
      <w:pPr>
        <w:pStyle w:val="ListParagraph"/>
        <w:numPr>
          <w:ilvl w:val="0"/>
          <w:numId w:val="39"/>
        </w:numPr>
        <w:bidi/>
        <w:spacing w:after="200"/>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F4356D0" w14:textId="365018A7" w:rsidR="00042D89" w:rsidRPr="00FF152D" w:rsidRDefault="00042D89" w:rsidP="00942511">
      <w:pPr>
        <w:pStyle w:val="ListParagraph"/>
        <w:numPr>
          <w:ilvl w:val="0"/>
          <w:numId w:val="39"/>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شهادة الانتساب إلى الغرفة التجارية، متى كان المتنافس ملزماً نظاماً بالانتساب إلى الغرفة</w:t>
      </w:r>
      <w:r w:rsidR="00EA5F74" w:rsidRPr="00FF152D">
        <w:rPr>
          <w:rFonts w:ascii="DIN Next LT Arabic" w:hAnsi="DIN Next LT Arabic" w:cs="DIN Next LT Arabic"/>
          <w:color w:val="00B050"/>
          <w:sz w:val="24"/>
          <w:szCs w:val="24"/>
          <w:rtl/>
        </w:rPr>
        <w:t xml:space="preserve"> التجارية</w:t>
      </w:r>
      <w:r w:rsidRPr="00FF152D">
        <w:rPr>
          <w:rFonts w:ascii="DIN Next LT Arabic" w:hAnsi="DIN Next LT Arabic" w:cs="DIN Next LT Arabic"/>
          <w:color w:val="00B050"/>
          <w:sz w:val="24"/>
          <w:szCs w:val="24"/>
          <w:rtl/>
        </w:rPr>
        <w:t xml:space="preserve">. </w:t>
      </w:r>
    </w:p>
    <w:p w14:paraId="1FE12B1E" w14:textId="75A8D5E3" w:rsidR="00D42D23" w:rsidRPr="00FF152D" w:rsidRDefault="00D42D23" w:rsidP="00942511">
      <w:pPr>
        <w:pStyle w:val="BodyText"/>
        <w:numPr>
          <w:ilvl w:val="0"/>
          <w:numId w:val="39"/>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شهادة تصنيف في مجال الأعمال المتقدم لها، إذا كانت </w:t>
      </w:r>
      <w:r w:rsidR="00AB7304" w:rsidRPr="00FF152D">
        <w:rPr>
          <w:rFonts w:ascii="DIN Next LT Arabic" w:hAnsi="DIN Next LT Arabic" w:cs="DIN Next LT Arabic"/>
          <w:color w:val="00B050"/>
          <w:sz w:val="24"/>
          <w:szCs w:val="24"/>
          <w:rtl/>
        </w:rPr>
        <w:t xml:space="preserve">تلك </w:t>
      </w:r>
      <w:r w:rsidRPr="00FF152D">
        <w:rPr>
          <w:rFonts w:ascii="DIN Next LT Arabic" w:hAnsi="DIN Next LT Arabic" w:cs="DIN Next LT Arabic"/>
          <w:color w:val="00B050"/>
          <w:sz w:val="24"/>
          <w:szCs w:val="24"/>
          <w:rtl/>
        </w:rPr>
        <w:t>الأعمال مما يشترط لها التصنيف.</w:t>
      </w:r>
    </w:p>
    <w:p w14:paraId="58025987" w14:textId="2FE89C9F" w:rsidR="00D42D23" w:rsidRPr="00FF152D" w:rsidRDefault="00D42D23" w:rsidP="00942511">
      <w:pPr>
        <w:pStyle w:val="BodyText"/>
        <w:numPr>
          <w:ilvl w:val="0"/>
          <w:numId w:val="39"/>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شهادة الانتساب إلى الهيئة السعودية للمقاولين، إذا كانت الأعمال المتقدم لها </w:t>
      </w:r>
      <w:r w:rsidR="00AB7304" w:rsidRPr="00FF152D">
        <w:rPr>
          <w:rFonts w:ascii="DIN Next LT Arabic" w:hAnsi="DIN Next LT Arabic" w:cs="DIN Next LT Arabic"/>
          <w:color w:val="00B050"/>
          <w:sz w:val="24"/>
          <w:szCs w:val="24"/>
          <w:rtl/>
        </w:rPr>
        <w:t xml:space="preserve">متعلقة </w:t>
      </w:r>
      <w:r w:rsidRPr="00FF152D">
        <w:rPr>
          <w:rFonts w:ascii="DIN Next LT Arabic" w:hAnsi="DIN Next LT Arabic" w:cs="DIN Next LT Arabic"/>
          <w:color w:val="00B050"/>
          <w:sz w:val="24"/>
          <w:szCs w:val="24"/>
          <w:rtl/>
        </w:rPr>
        <w:t>بالإنشاءات والمقاولات.</w:t>
      </w:r>
    </w:p>
    <w:p w14:paraId="6D317678" w14:textId="09CD4CB7" w:rsidR="00D42D23" w:rsidRPr="00FF152D" w:rsidRDefault="00D42D23" w:rsidP="00942511">
      <w:pPr>
        <w:pStyle w:val="BodyText"/>
        <w:numPr>
          <w:ilvl w:val="0"/>
          <w:numId w:val="39"/>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شهادة الانتساب إلى الهيئة السعودية للمهندسين، إذا كانت الأعمال المتقدم لها </w:t>
      </w:r>
      <w:r w:rsidR="00496C89" w:rsidRPr="00FF152D">
        <w:rPr>
          <w:rFonts w:ascii="DIN Next LT Arabic" w:hAnsi="DIN Next LT Arabic" w:cs="DIN Next LT Arabic"/>
          <w:color w:val="00B050"/>
          <w:sz w:val="24"/>
          <w:szCs w:val="24"/>
          <w:rtl/>
        </w:rPr>
        <w:t>أعمالاً</w:t>
      </w:r>
      <w:r w:rsidRPr="00FF152D">
        <w:rPr>
          <w:rFonts w:ascii="DIN Next LT Arabic" w:hAnsi="DIN Next LT Arabic" w:cs="DIN Next LT Arabic"/>
          <w:color w:val="00B050"/>
          <w:sz w:val="24"/>
          <w:szCs w:val="24"/>
          <w:rtl/>
        </w:rPr>
        <w:t xml:space="preserve"> هندسية.</w:t>
      </w:r>
    </w:p>
    <w:p w14:paraId="54A00719" w14:textId="49E9A90D" w:rsidR="001A49AB" w:rsidRPr="00FF152D" w:rsidRDefault="001A49AB" w:rsidP="00942511">
      <w:pPr>
        <w:pStyle w:val="ListParagraph"/>
        <w:numPr>
          <w:ilvl w:val="0"/>
          <w:numId w:val="39"/>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ab/>
        <w:t xml:space="preserve">ما يثبت أن المنشأة من المنشآت الصغيرة والمتوسطة </w:t>
      </w:r>
      <w:r w:rsidR="00630A64" w:rsidRPr="00FF152D">
        <w:rPr>
          <w:rFonts w:ascii="DIN Next LT Arabic" w:hAnsi="DIN Next LT Arabic" w:cs="DIN Next LT Arabic"/>
          <w:color w:val="00B050"/>
          <w:sz w:val="24"/>
          <w:szCs w:val="24"/>
          <w:rtl/>
        </w:rPr>
        <w:t xml:space="preserve">المحلية، إذا كانت المنشأة من تلك الفئة، وذلك </w:t>
      </w:r>
      <w:r w:rsidRPr="00FF152D">
        <w:rPr>
          <w:rFonts w:ascii="DIN Next LT Arabic" w:hAnsi="DIN Next LT Arabic" w:cs="DIN Next LT Arabic"/>
          <w:color w:val="00B050"/>
          <w:sz w:val="24"/>
          <w:szCs w:val="24"/>
          <w:rtl/>
        </w:rPr>
        <w:t xml:space="preserve">حسب ما تقرره </w:t>
      </w:r>
      <w:r w:rsidR="00630A64" w:rsidRPr="00FF152D">
        <w:rPr>
          <w:rFonts w:ascii="DIN Next LT Arabic" w:hAnsi="DIN Next LT Arabic" w:cs="DIN Next LT Arabic"/>
          <w:color w:val="00B050"/>
          <w:sz w:val="24"/>
          <w:szCs w:val="24"/>
          <w:rtl/>
        </w:rPr>
        <w:t>ال</w:t>
      </w:r>
      <w:r w:rsidRPr="00FF152D">
        <w:rPr>
          <w:rFonts w:ascii="DIN Next LT Arabic" w:hAnsi="DIN Next LT Arabic" w:cs="DIN Next LT Arabic"/>
          <w:color w:val="00B050"/>
          <w:sz w:val="24"/>
          <w:szCs w:val="24"/>
          <w:rtl/>
        </w:rPr>
        <w:t xml:space="preserve">هيئة </w:t>
      </w:r>
      <w:r w:rsidR="00630A64" w:rsidRPr="00FF152D">
        <w:rPr>
          <w:rFonts w:ascii="DIN Next LT Arabic" w:hAnsi="DIN Next LT Arabic" w:cs="DIN Next LT Arabic"/>
          <w:color w:val="00B050"/>
          <w:sz w:val="24"/>
          <w:szCs w:val="24"/>
          <w:rtl/>
        </w:rPr>
        <w:t>العامة ل</w:t>
      </w:r>
      <w:r w:rsidRPr="00FF152D">
        <w:rPr>
          <w:rFonts w:ascii="DIN Next LT Arabic" w:hAnsi="DIN Next LT Arabic" w:cs="DIN Next LT Arabic"/>
          <w:color w:val="00B050"/>
          <w:sz w:val="24"/>
          <w:szCs w:val="24"/>
          <w:rtl/>
        </w:rPr>
        <w:t>لمنشآت الصغيرة والمتوسطة</w:t>
      </w:r>
      <w:r w:rsidR="00630A64" w:rsidRPr="00FF152D">
        <w:rPr>
          <w:rFonts w:ascii="DIN Next LT Arabic" w:hAnsi="DIN Next LT Arabic" w:cs="DIN Next LT Arabic"/>
          <w:color w:val="00B050"/>
          <w:sz w:val="24"/>
          <w:szCs w:val="24"/>
          <w:rtl/>
        </w:rPr>
        <w:t>.</w:t>
      </w:r>
    </w:p>
    <w:p w14:paraId="1A3D3ED3" w14:textId="5C122620" w:rsidR="005B5BA6" w:rsidRPr="00FF152D" w:rsidRDefault="00D42D23" w:rsidP="00942511">
      <w:pPr>
        <w:pStyle w:val="BodyText"/>
        <w:numPr>
          <w:ilvl w:val="0"/>
          <w:numId w:val="39"/>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شهادة تحقيق النسبة المطلوبة لتوطين الوظائف</w:t>
      </w:r>
      <w:r w:rsidRPr="00FF152D">
        <w:rPr>
          <w:rFonts w:ascii="DIN Next LT Arabic" w:hAnsi="DIN Next LT Arabic" w:cs="DIN Next LT Arabic"/>
          <w:color w:val="00B050"/>
          <w:sz w:val="24"/>
          <w:szCs w:val="24"/>
        </w:rPr>
        <w:t>.</w:t>
      </w:r>
    </w:p>
    <w:p w14:paraId="67FD6123" w14:textId="4D6A7553" w:rsidR="00630A64" w:rsidRPr="00FF152D" w:rsidRDefault="00A206E0" w:rsidP="00942511">
      <w:pPr>
        <w:pStyle w:val="ListParagraph"/>
        <w:numPr>
          <w:ilvl w:val="0"/>
          <w:numId w:val="39"/>
        </w:numPr>
        <w:tabs>
          <w:tab w:val="right" w:pos="821"/>
        </w:tabs>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أي وثائق أخرى تطلبها الجهة الحكومية حسب طبيعة </w:t>
      </w:r>
      <w:r w:rsidR="00F128B5" w:rsidRPr="00FF152D">
        <w:rPr>
          <w:rFonts w:ascii="DIN Next LT Arabic" w:hAnsi="DIN Next LT Arabic" w:cs="DIN Next LT Arabic"/>
          <w:color w:val="00B050"/>
          <w:sz w:val="24"/>
          <w:szCs w:val="24"/>
          <w:rtl/>
        </w:rPr>
        <w:t>المنافسة</w:t>
      </w:r>
      <w:r w:rsidRPr="00FF152D">
        <w:rPr>
          <w:rFonts w:ascii="DIN Next LT Arabic" w:hAnsi="DIN Next LT Arabic" w:cs="DIN Next LT Arabic"/>
          <w:color w:val="00B050"/>
          <w:sz w:val="24"/>
          <w:szCs w:val="24"/>
          <w:rtl/>
        </w:rPr>
        <w:t>.</w:t>
      </w:r>
    </w:p>
    <w:p w14:paraId="0823D32A" w14:textId="5A727E0B" w:rsidR="00AF3CF2" w:rsidRPr="00FF152D" w:rsidRDefault="00AF3CF2" w:rsidP="00942511">
      <w:pPr>
        <w:pStyle w:val="ListParagraph"/>
        <w:numPr>
          <w:ilvl w:val="0"/>
          <w:numId w:val="39"/>
        </w:numPr>
        <w:tabs>
          <w:tab w:val="right" w:pos="821"/>
        </w:tabs>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00854E90" w:rsidRPr="00FF152D">
        <w:rPr>
          <w:rFonts w:ascii="DIN Next LT Arabic" w:hAnsi="DIN Next LT Arabic" w:cs="DIN Next LT Arabic"/>
          <w:color w:val="00B050"/>
          <w:sz w:val="24"/>
          <w:szCs w:val="24"/>
          <w:rtl/>
        </w:rPr>
        <w:t>إ</w:t>
      </w:r>
      <w:r w:rsidRPr="00FF152D">
        <w:rPr>
          <w:rFonts w:ascii="DIN Next LT Arabic" w:hAnsi="DIN Next LT Arabic" w:cs="DIN Next LT Arabic"/>
          <w:color w:val="00B050"/>
          <w:sz w:val="24"/>
          <w:szCs w:val="24"/>
          <w:rtl/>
        </w:rPr>
        <w:t>ذا كانت الشركة من المؤسسات أو الجمعيات الأهلية أو الكيانات غير الهادفة للربح.</w:t>
      </w:r>
    </w:p>
    <w:p w14:paraId="3A9FD7FB" w14:textId="77777777" w:rsidR="007A66C4" w:rsidRPr="00FF152D"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FF152D" w:rsidRDefault="0081562B"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3" w:name="_Toc137844250"/>
      <w:r w:rsidRPr="00FF152D">
        <w:rPr>
          <w:rFonts w:ascii="DIN Next LT Arabic" w:hAnsi="DIN Next LT Arabic" w:cs="DIN Next LT Arabic"/>
          <w:color w:val="auto"/>
          <w:szCs w:val="24"/>
          <w:rtl/>
        </w:rPr>
        <w:t xml:space="preserve">ممثل </w:t>
      </w:r>
      <w:r w:rsidR="00E17BB8" w:rsidRPr="00FF152D">
        <w:rPr>
          <w:rFonts w:ascii="DIN Next LT Arabic" w:hAnsi="DIN Next LT Arabic" w:cs="DIN Next LT Arabic"/>
          <w:color w:val="auto"/>
          <w:szCs w:val="24"/>
          <w:rtl/>
        </w:rPr>
        <w:t>الجهة الحكومية</w:t>
      </w:r>
      <w:bookmarkEnd w:id="13"/>
    </w:p>
    <w:p w14:paraId="68F7C800" w14:textId="77777777" w:rsidR="0081562B" w:rsidRPr="00FF152D" w:rsidRDefault="005B5BA6" w:rsidP="002E5D6A">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 يتم التواصل مع </w:t>
      </w:r>
      <w:r w:rsidR="0081562B" w:rsidRPr="00FF152D">
        <w:rPr>
          <w:rFonts w:ascii="DIN Next LT Arabic" w:hAnsi="DIN Next LT Arabic" w:cs="DIN Next LT Arabic"/>
          <w:sz w:val="24"/>
          <w:szCs w:val="24"/>
          <w:rtl/>
        </w:rPr>
        <w:t xml:space="preserve">ممثل </w:t>
      </w:r>
      <w:r w:rsidR="00E17BB8" w:rsidRPr="00FF152D">
        <w:rPr>
          <w:rFonts w:ascii="DIN Next LT Arabic" w:hAnsi="DIN Next LT Arabic" w:cs="DIN Next LT Arabic"/>
          <w:sz w:val="24"/>
          <w:szCs w:val="24"/>
          <w:rtl/>
        </w:rPr>
        <w:t xml:space="preserve">الجهة </w:t>
      </w:r>
      <w:r w:rsidR="00026F43" w:rsidRPr="00FF152D">
        <w:rPr>
          <w:rFonts w:ascii="DIN Next LT Arabic" w:hAnsi="DIN Next LT Arabic" w:cs="DIN Next LT Arabic"/>
          <w:sz w:val="24"/>
          <w:szCs w:val="24"/>
          <w:rtl/>
        </w:rPr>
        <w:t>الحكومية المذكور</w:t>
      </w:r>
      <w:r w:rsidRPr="00FF152D">
        <w:rPr>
          <w:rFonts w:ascii="DIN Next LT Arabic" w:hAnsi="DIN Next LT Arabic" w:cs="DIN Next LT Arabic"/>
          <w:sz w:val="24"/>
          <w:szCs w:val="24"/>
          <w:rtl/>
        </w:rPr>
        <w:t xml:space="preserve"> </w:t>
      </w:r>
      <w:r w:rsidR="002E5D6A" w:rsidRPr="00FF152D">
        <w:rPr>
          <w:rFonts w:ascii="DIN Next LT Arabic" w:hAnsi="DIN Next LT Arabic" w:cs="DIN Next LT Arabic"/>
          <w:sz w:val="24"/>
          <w:szCs w:val="24"/>
          <w:rtl/>
        </w:rPr>
        <w:t>أ</w:t>
      </w:r>
      <w:r w:rsidR="002A004F" w:rsidRPr="00FF152D">
        <w:rPr>
          <w:rFonts w:ascii="DIN Next LT Arabic" w:hAnsi="DIN Next LT Arabic" w:cs="DIN Next LT Arabic"/>
          <w:sz w:val="24"/>
          <w:szCs w:val="24"/>
          <w:rtl/>
        </w:rPr>
        <w:t>دناه في</w:t>
      </w:r>
      <w:r w:rsidR="00D569E8" w:rsidRPr="00FF152D">
        <w:rPr>
          <w:rFonts w:ascii="DIN Next LT Arabic" w:hAnsi="DIN Next LT Arabic" w:cs="DIN Next LT Arabic"/>
          <w:sz w:val="24"/>
          <w:szCs w:val="24"/>
          <w:rtl/>
        </w:rPr>
        <w:t xml:space="preserve"> حال تعذر </w:t>
      </w:r>
      <w:r w:rsidR="009F5399" w:rsidRPr="00FF152D">
        <w:rPr>
          <w:rFonts w:ascii="DIN Next LT Arabic" w:hAnsi="DIN Next LT Arabic" w:cs="DIN Next LT Arabic"/>
          <w:sz w:val="24"/>
          <w:szCs w:val="24"/>
          <w:rtl/>
        </w:rPr>
        <w:t xml:space="preserve">استخدام </w:t>
      </w:r>
      <w:r w:rsidR="0081562B" w:rsidRPr="00FF152D">
        <w:rPr>
          <w:rFonts w:ascii="DIN Next LT Arabic" w:hAnsi="DIN Next LT Arabic" w:cs="DIN Next LT Arabic"/>
          <w:sz w:val="24"/>
          <w:szCs w:val="24"/>
          <w:rtl/>
        </w:rPr>
        <w:t>البوابة ال</w:t>
      </w:r>
      <w:r w:rsidR="00494227" w:rsidRPr="00FF152D">
        <w:rPr>
          <w:rFonts w:ascii="DIN Next LT Arabic" w:hAnsi="DIN Next LT Arabic" w:cs="DIN Next LT Arabic"/>
          <w:sz w:val="24"/>
          <w:szCs w:val="24"/>
          <w:rtl/>
        </w:rPr>
        <w:t>إلكترون</w:t>
      </w:r>
      <w:r w:rsidRPr="00FF152D">
        <w:rPr>
          <w:rFonts w:ascii="DIN Next LT Arabic" w:hAnsi="DIN Next LT Arabic" w:cs="DIN Next LT Arabic"/>
          <w:sz w:val="24"/>
          <w:szCs w:val="24"/>
          <w:rtl/>
        </w:rPr>
        <w:t>ية.</w:t>
      </w:r>
    </w:p>
    <w:tbl>
      <w:tblPr>
        <w:tblStyle w:val="TableGrid"/>
        <w:bidiVisual/>
        <w:tblW w:w="0" w:type="auto"/>
        <w:tblLook w:val="04A0" w:firstRow="1" w:lastRow="0" w:firstColumn="1" w:lastColumn="0" w:noHBand="0" w:noVBand="1"/>
      </w:tblPr>
      <w:tblGrid>
        <w:gridCol w:w="4947"/>
        <w:gridCol w:w="4948"/>
      </w:tblGrid>
      <w:tr w:rsidR="0081562B" w:rsidRPr="00FF152D" w14:paraId="6C2759E6" w14:textId="77777777" w:rsidTr="00DC2CE6">
        <w:tc>
          <w:tcPr>
            <w:tcW w:w="9895" w:type="dxa"/>
            <w:gridSpan w:val="2"/>
            <w:shd w:val="clear" w:color="auto" w:fill="595959" w:themeFill="text1" w:themeFillTint="A6"/>
            <w:vAlign w:val="center"/>
          </w:tcPr>
          <w:p w14:paraId="04C09BD8" w14:textId="77777777" w:rsidR="0081562B" w:rsidRPr="00FF152D" w:rsidRDefault="0081562B"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lastRenderedPageBreak/>
              <w:t xml:space="preserve">معلومات اتصال ممثل </w:t>
            </w:r>
            <w:r w:rsidR="00E17BB8" w:rsidRPr="00FF152D">
              <w:rPr>
                <w:rFonts w:ascii="DIN Next LT Arabic" w:hAnsi="DIN Next LT Arabic" w:cs="DIN Next LT Arabic"/>
                <w:color w:val="FFFFFF" w:themeColor="background1"/>
                <w:rtl/>
              </w:rPr>
              <w:t>الجهة الحكومية</w:t>
            </w:r>
          </w:p>
        </w:tc>
      </w:tr>
      <w:tr w:rsidR="0081562B" w:rsidRPr="00FF152D" w14:paraId="401FBD44" w14:textId="77777777" w:rsidTr="00DC2CE6">
        <w:tc>
          <w:tcPr>
            <w:tcW w:w="4947" w:type="dxa"/>
            <w:vAlign w:val="center"/>
          </w:tcPr>
          <w:p w14:paraId="3CB0C1BE" w14:textId="77777777" w:rsidR="0081562B" w:rsidRPr="00FF152D" w:rsidRDefault="0081562B"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الاسم</w:t>
            </w:r>
          </w:p>
        </w:tc>
        <w:tc>
          <w:tcPr>
            <w:tcW w:w="4948" w:type="dxa"/>
            <w:vAlign w:val="center"/>
          </w:tcPr>
          <w:p w14:paraId="64057328" w14:textId="77777777" w:rsidR="0081562B" w:rsidRPr="00FF152D" w:rsidRDefault="0081562B"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81562B" w:rsidRPr="00FF152D" w14:paraId="3E8B915C" w14:textId="77777777" w:rsidTr="00DC2CE6">
        <w:tc>
          <w:tcPr>
            <w:tcW w:w="4947" w:type="dxa"/>
            <w:vAlign w:val="center"/>
          </w:tcPr>
          <w:p w14:paraId="1CACBD96" w14:textId="77777777" w:rsidR="0081562B" w:rsidRPr="00FF152D" w:rsidRDefault="0081562B" w:rsidP="000B47CD">
            <w:pPr>
              <w:bidi/>
              <w:spacing w:before="100" w:beforeAutospacing="1" w:after="120"/>
              <w:jc w:val="both"/>
              <w:rPr>
                <w:rFonts w:ascii="DIN Next LT Arabic" w:hAnsi="DIN Next LT Arabic" w:cs="DIN Next LT Arabic"/>
                <w:color w:val="000000" w:themeColor="text1"/>
              </w:rPr>
            </w:pPr>
            <w:r w:rsidRPr="00FF152D">
              <w:rPr>
                <w:rFonts w:ascii="DIN Next LT Arabic" w:hAnsi="DIN Next LT Arabic" w:cs="DIN Next LT Arabic"/>
                <w:color w:val="000000" w:themeColor="text1"/>
                <w:rtl/>
              </w:rPr>
              <w:t>الوظيفة</w:t>
            </w:r>
          </w:p>
        </w:tc>
        <w:tc>
          <w:tcPr>
            <w:tcW w:w="4948" w:type="dxa"/>
            <w:vAlign w:val="center"/>
          </w:tcPr>
          <w:p w14:paraId="29F1DBD7" w14:textId="77777777" w:rsidR="0081562B" w:rsidRPr="00FF152D" w:rsidRDefault="0081562B"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81562B" w:rsidRPr="00FF152D" w14:paraId="76194626" w14:textId="77777777" w:rsidTr="00DC2CE6">
        <w:tc>
          <w:tcPr>
            <w:tcW w:w="4947" w:type="dxa"/>
            <w:vAlign w:val="center"/>
          </w:tcPr>
          <w:p w14:paraId="0B54507D" w14:textId="77777777" w:rsidR="0081562B" w:rsidRPr="00FF152D" w:rsidRDefault="0081562B"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الهاتف</w:t>
            </w:r>
          </w:p>
        </w:tc>
        <w:tc>
          <w:tcPr>
            <w:tcW w:w="4948" w:type="dxa"/>
            <w:vAlign w:val="center"/>
          </w:tcPr>
          <w:p w14:paraId="3CA08BA0" w14:textId="77777777" w:rsidR="0081562B" w:rsidRPr="00FF152D" w:rsidRDefault="0081562B"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81562B" w:rsidRPr="00FF152D" w14:paraId="2F1B1FA0" w14:textId="77777777" w:rsidTr="00DC2CE6">
        <w:tc>
          <w:tcPr>
            <w:tcW w:w="4947" w:type="dxa"/>
            <w:vAlign w:val="center"/>
          </w:tcPr>
          <w:p w14:paraId="42A51584" w14:textId="77777777" w:rsidR="0081562B" w:rsidRPr="00FF152D" w:rsidRDefault="0081562B"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الفاكس</w:t>
            </w:r>
          </w:p>
        </w:tc>
        <w:tc>
          <w:tcPr>
            <w:tcW w:w="4948" w:type="dxa"/>
            <w:vAlign w:val="center"/>
          </w:tcPr>
          <w:p w14:paraId="52375094" w14:textId="77777777" w:rsidR="0081562B" w:rsidRPr="00FF152D" w:rsidRDefault="0081562B"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81562B" w:rsidRPr="00FF152D" w14:paraId="05CC4F54" w14:textId="77777777" w:rsidTr="00DC2CE6">
        <w:tc>
          <w:tcPr>
            <w:tcW w:w="4947" w:type="dxa"/>
            <w:vAlign w:val="center"/>
          </w:tcPr>
          <w:p w14:paraId="3E98F925" w14:textId="77777777" w:rsidR="0081562B" w:rsidRPr="00FF152D" w:rsidRDefault="0081562B"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البريد ال</w:t>
            </w:r>
            <w:r w:rsidR="00494227" w:rsidRPr="00FF152D">
              <w:rPr>
                <w:rFonts w:ascii="DIN Next LT Arabic" w:hAnsi="DIN Next LT Arabic" w:cs="DIN Next LT Arabic"/>
                <w:color w:val="000000" w:themeColor="text1"/>
                <w:rtl/>
              </w:rPr>
              <w:t>إلكترون</w:t>
            </w:r>
            <w:r w:rsidRPr="00FF152D">
              <w:rPr>
                <w:rFonts w:ascii="DIN Next LT Arabic" w:hAnsi="DIN Next LT Arabic" w:cs="DIN Next LT Arabic"/>
                <w:color w:val="000000" w:themeColor="text1"/>
                <w:rtl/>
              </w:rPr>
              <w:t>ي</w:t>
            </w:r>
          </w:p>
        </w:tc>
        <w:tc>
          <w:tcPr>
            <w:tcW w:w="4948" w:type="dxa"/>
            <w:vAlign w:val="center"/>
          </w:tcPr>
          <w:p w14:paraId="0D9AC6E1" w14:textId="77777777" w:rsidR="0081562B" w:rsidRPr="00FF152D" w:rsidRDefault="0081562B"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bl>
    <w:p w14:paraId="0A0BF5BA" w14:textId="77777777" w:rsidR="005B5BA6" w:rsidRPr="00FF152D" w:rsidRDefault="005B5BA6"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Toc137844251"/>
      <w:r w:rsidRPr="00FF152D">
        <w:rPr>
          <w:rFonts w:ascii="DIN Next LT Arabic" w:hAnsi="DIN Next LT Arabic" w:cs="DIN Next LT Arabic"/>
          <w:color w:val="000000" w:themeColor="text1"/>
          <w:szCs w:val="24"/>
          <w:rtl/>
        </w:rPr>
        <w:t>مكان التسليم</w:t>
      </w:r>
      <w:bookmarkEnd w:id="14"/>
    </w:p>
    <w:p w14:paraId="07DE9A7E" w14:textId="77777777" w:rsidR="005B5BA6" w:rsidRPr="00FF152D" w:rsidRDefault="005B5BA6" w:rsidP="006B5891">
      <w:pPr>
        <w:pStyle w:val="BodyText"/>
        <w:bidi/>
        <w:jc w:val="both"/>
        <w:rPr>
          <w:rFonts w:ascii="DIN Next LT Arabic" w:hAnsi="DIN Next LT Arabic" w:cs="DIN Next LT Arabic"/>
        </w:rPr>
      </w:pPr>
      <w:r w:rsidRPr="00FF152D">
        <w:rPr>
          <w:rFonts w:ascii="DIN Next LT Arabic" w:hAnsi="DIN Next LT Arabic" w:cs="DIN Next LT Arabic"/>
          <w:sz w:val="24"/>
          <w:szCs w:val="24"/>
          <w:rtl/>
        </w:rPr>
        <w:t xml:space="preserve">يتم </w:t>
      </w:r>
      <w:r w:rsidR="001A7ADD" w:rsidRPr="00FF152D">
        <w:rPr>
          <w:rFonts w:ascii="DIN Next LT Arabic" w:hAnsi="DIN Next LT Arabic" w:cs="DIN Next LT Arabic"/>
          <w:sz w:val="24"/>
          <w:szCs w:val="24"/>
          <w:rtl/>
        </w:rPr>
        <w:t>تسليم</w:t>
      </w:r>
      <w:r w:rsidRPr="00FF152D">
        <w:rPr>
          <w:rFonts w:ascii="DIN Next LT Arabic" w:hAnsi="DIN Next LT Arabic" w:cs="DIN Next LT Arabic"/>
          <w:sz w:val="24"/>
          <w:szCs w:val="24"/>
          <w:rtl/>
        </w:rPr>
        <w:t xml:space="preserve"> العروض</w:t>
      </w:r>
      <w:r w:rsidR="004642B1" w:rsidRPr="00FF152D">
        <w:rPr>
          <w:rFonts w:ascii="DIN Next LT Arabic" w:hAnsi="DIN Next LT Arabic" w:cs="DIN Next LT Arabic"/>
          <w:sz w:val="24"/>
          <w:szCs w:val="24"/>
          <w:rtl/>
        </w:rPr>
        <w:t xml:space="preserve"> وجميع ما يتعلق بالمنافسة</w:t>
      </w:r>
      <w:r w:rsidRPr="00FF152D">
        <w:rPr>
          <w:rFonts w:ascii="DIN Next LT Arabic" w:hAnsi="DIN Next LT Arabic" w:cs="DIN Next LT Arabic"/>
          <w:sz w:val="24"/>
          <w:szCs w:val="24"/>
          <w:rtl/>
        </w:rPr>
        <w:t xml:space="preserve"> لمم</w:t>
      </w:r>
      <w:r w:rsidR="00156AF2" w:rsidRPr="00FF152D">
        <w:rPr>
          <w:rFonts w:ascii="DIN Next LT Arabic" w:hAnsi="DIN Next LT Arabic" w:cs="DIN Next LT Arabic"/>
          <w:sz w:val="24"/>
          <w:szCs w:val="24"/>
          <w:rtl/>
        </w:rPr>
        <w:t xml:space="preserve">ثل </w:t>
      </w:r>
      <w:r w:rsidR="00E17BB8" w:rsidRPr="00FF152D">
        <w:rPr>
          <w:rFonts w:ascii="DIN Next LT Arabic" w:hAnsi="DIN Next LT Arabic" w:cs="DIN Next LT Arabic"/>
          <w:sz w:val="24"/>
          <w:szCs w:val="24"/>
          <w:rtl/>
        </w:rPr>
        <w:t>الجهة الحكومية</w:t>
      </w:r>
      <w:r w:rsidR="00156AF2" w:rsidRPr="00FF152D">
        <w:rPr>
          <w:rFonts w:ascii="DIN Next LT Arabic" w:hAnsi="DIN Next LT Arabic" w:cs="DIN Next LT Arabic"/>
          <w:sz w:val="24"/>
          <w:szCs w:val="24"/>
          <w:rtl/>
        </w:rPr>
        <w:t xml:space="preserve"> في ال</w:t>
      </w:r>
      <w:r w:rsidRPr="00FF152D">
        <w:rPr>
          <w:rFonts w:ascii="DIN Next LT Arabic" w:hAnsi="DIN Next LT Arabic" w:cs="DIN Next LT Arabic"/>
          <w:sz w:val="24"/>
          <w:szCs w:val="24"/>
          <w:rtl/>
        </w:rPr>
        <w:t xml:space="preserve">عنوان </w:t>
      </w:r>
      <w:r w:rsidR="00156AF2" w:rsidRPr="00FF152D">
        <w:rPr>
          <w:rFonts w:ascii="DIN Next LT Arabic" w:hAnsi="DIN Next LT Arabic" w:cs="DIN Next LT Arabic"/>
          <w:sz w:val="24"/>
          <w:szCs w:val="24"/>
          <w:rtl/>
        </w:rPr>
        <w:t xml:space="preserve">المذكور </w:t>
      </w:r>
      <w:r w:rsidR="006B5891" w:rsidRPr="00FF152D">
        <w:rPr>
          <w:rFonts w:ascii="DIN Next LT Arabic" w:hAnsi="DIN Next LT Arabic" w:cs="DIN Next LT Arabic"/>
          <w:sz w:val="24"/>
          <w:szCs w:val="24"/>
          <w:rtl/>
        </w:rPr>
        <w:t>أ</w:t>
      </w:r>
      <w:r w:rsidR="00156AF2" w:rsidRPr="00FF152D">
        <w:rPr>
          <w:rFonts w:ascii="DIN Next LT Arabic" w:hAnsi="DIN Next LT Arabic" w:cs="DIN Next LT Arabic"/>
          <w:sz w:val="24"/>
          <w:szCs w:val="24"/>
          <w:rtl/>
        </w:rPr>
        <w:t>دناه في حال تعذر</w:t>
      </w:r>
      <w:r w:rsidRPr="00FF152D">
        <w:rPr>
          <w:rFonts w:ascii="DIN Next LT Arabic" w:hAnsi="DIN Next LT Arabic" w:cs="DIN Next LT Arabic"/>
          <w:sz w:val="24"/>
          <w:szCs w:val="24"/>
          <w:rtl/>
        </w:rPr>
        <w:t xml:space="preserve"> تسليم العروض</w:t>
      </w:r>
      <w:r w:rsidR="00156AF2" w:rsidRPr="00FF152D">
        <w:rPr>
          <w:rFonts w:ascii="DIN Next LT Arabic" w:hAnsi="DIN Next LT Arabic" w:cs="DIN Next LT Arabic"/>
          <w:sz w:val="24"/>
          <w:szCs w:val="24"/>
          <w:rtl/>
        </w:rPr>
        <w:t xml:space="preserve"> من خلال </w:t>
      </w:r>
      <w:r w:rsidR="00334409" w:rsidRPr="00FF152D">
        <w:rPr>
          <w:rFonts w:ascii="DIN Next LT Arabic" w:hAnsi="DIN Next LT Arabic" w:cs="DIN Next LT Arabic"/>
          <w:sz w:val="24"/>
          <w:szCs w:val="24"/>
          <w:rtl/>
        </w:rPr>
        <w:t>البوابة الإلكترونية.</w:t>
      </w:r>
    </w:p>
    <w:tbl>
      <w:tblPr>
        <w:tblStyle w:val="TableGrid"/>
        <w:bidiVisual/>
        <w:tblW w:w="0" w:type="auto"/>
        <w:tblLook w:val="04A0" w:firstRow="1" w:lastRow="0" w:firstColumn="1" w:lastColumn="0" w:noHBand="0" w:noVBand="1"/>
      </w:tblPr>
      <w:tblGrid>
        <w:gridCol w:w="4947"/>
        <w:gridCol w:w="4948"/>
      </w:tblGrid>
      <w:tr w:rsidR="005B5BA6" w:rsidRPr="00FF152D" w14:paraId="137F38E5" w14:textId="77777777" w:rsidTr="004D42C3">
        <w:tc>
          <w:tcPr>
            <w:tcW w:w="9895" w:type="dxa"/>
            <w:gridSpan w:val="2"/>
            <w:shd w:val="clear" w:color="auto" w:fill="595959" w:themeFill="text1" w:themeFillTint="A6"/>
            <w:vAlign w:val="center"/>
          </w:tcPr>
          <w:p w14:paraId="01D996EA" w14:textId="77777777" w:rsidR="005B5BA6" w:rsidRPr="00FF152D" w:rsidRDefault="005B5BA6" w:rsidP="000B47CD">
            <w:pPr>
              <w:bidi/>
              <w:spacing w:before="100" w:beforeAutospacing="1" w:after="120"/>
              <w:jc w:val="both"/>
              <w:rPr>
                <w:rFonts w:ascii="DIN Next LT Arabic" w:hAnsi="DIN Next LT Arabic" w:cs="DIN Next LT Arabic"/>
                <w:color w:val="FFFFFF" w:themeColor="background1"/>
                <w:rtl/>
              </w:rPr>
            </w:pPr>
            <w:r w:rsidRPr="00FF152D">
              <w:rPr>
                <w:rFonts w:ascii="DIN Next LT Arabic" w:hAnsi="DIN Next LT Arabic" w:cs="DIN Next LT Arabic"/>
                <w:color w:val="FFFFFF" w:themeColor="background1"/>
                <w:rtl/>
              </w:rPr>
              <w:t>مكان تسليم العروض</w:t>
            </w:r>
          </w:p>
        </w:tc>
      </w:tr>
      <w:tr w:rsidR="005B5BA6" w:rsidRPr="00FF152D" w14:paraId="1D18C65E" w14:textId="77777777" w:rsidTr="004D42C3">
        <w:tc>
          <w:tcPr>
            <w:tcW w:w="4947" w:type="dxa"/>
            <w:vAlign w:val="center"/>
          </w:tcPr>
          <w:p w14:paraId="12B67147" w14:textId="77777777" w:rsidR="005B5BA6" w:rsidRPr="00FF152D" w:rsidRDefault="005B5BA6"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العنوان</w:t>
            </w:r>
          </w:p>
        </w:tc>
        <w:tc>
          <w:tcPr>
            <w:tcW w:w="4948" w:type="dxa"/>
            <w:vAlign w:val="center"/>
          </w:tcPr>
          <w:p w14:paraId="7C24713A" w14:textId="77777777" w:rsidR="005B5BA6" w:rsidRPr="00FF152D" w:rsidRDefault="005B5BA6"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5B5BA6" w:rsidRPr="00FF152D" w14:paraId="2A79E2C2" w14:textId="77777777" w:rsidTr="004D42C3">
        <w:tc>
          <w:tcPr>
            <w:tcW w:w="4947" w:type="dxa"/>
            <w:vAlign w:val="center"/>
          </w:tcPr>
          <w:p w14:paraId="5A7EC735" w14:textId="77777777" w:rsidR="005B5BA6" w:rsidRPr="00FF152D" w:rsidRDefault="005B5BA6" w:rsidP="000B47CD">
            <w:pPr>
              <w:bidi/>
              <w:spacing w:before="100" w:beforeAutospacing="1" w:after="120"/>
              <w:jc w:val="both"/>
              <w:rPr>
                <w:rFonts w:ascii="DIN Next LT Arabic" w:hAnsi="DIN Next LT Arabic" w:cs="DIN Next LT Arabic"/>
                <w:color w:val="000000" w:themeColor="text1"/>
              </w:rPr>
            </w:pPr>
            <w:r w:rsidRPr="00FF152D">
              <w:rPr>
                <w:rFonts w:ascii="DIN Next LT Arabic" w:hAnsi="DIN Next LT Arabic" w:cs="DIN Next LT Arabic"/>
                <w:color w:val="000000" w:themeColor="text1"/>
                <w:rtl/>
              </w:rPr>
              <w:t>المبنى</w:t>
            </w:r>
          </w:p>
        </w:tc>
        <w:tc>
          <w:tcPr>
            <w:tcW w:w="4948" w:type="dxa"/>
            <w:vAlign w:val="center"/>
          </w:tcPr>
          <w:p w14:paraId="4CAD2BE6" w14:textId="77777777" w:rsidR="005B5BA6" w:rsidRPr="00FF152D" w:rsidRDefault="005B5BA6"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5B5BA6" w:rsidRPr="00FF152D" w14:paraId="755BD0AB" w14:textId="77777777" w:rsidTr="004D42C3">
        <w:tc>
          <w:tcPr>
            <w:tcW w:w="4947" w:type="dxa"/>
            <w:vAlign w:val="center"/>
          </w:tcPr>
          <w:p w14:paraId="20FCFBE7" w14:textId="77777777" w:rsidR="005B5BA6" w:rsidRPr="00FF152D" w:rsidRDefault="005B5BA6"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الطابق</w:t>
            </w:r>
          </w:p>
        </w:tc>
        <w:tc>
          <w:tcPr>
            <w:tcW w:w="4948" w:type="dxa"/>
            <w:vAlign w:val="center"/>
          </w:tcPr>
          <w:p w14:paraId="24589513" w14:textId="77777777" w:rsidR="005B5BA6" w:rsidRPr="00FF152D" w:rsidRDefault="005B5BA6"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5B5BA6" w:rsidRPr="00FF152D" w14:paraId="44C8D5DE" w14:textId="77777777" w:rsidTr="004D42C3">
        <w:tc>
          <w:tcPr>
            <w:tcW w:w="4947" w:type="dxa"/>
            <w:vAlign w:val="center"/>
          </w:tcPr>
          <w:p w14:paraId="5E6116FF" w14:textId="77777777" w:rsidR="005B5BA6" w:rsidRPr="00FF152D" w:rsidRDefault="005B5BA6"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الغرفة</w:t>
            </w:r>
            <w:r w:rsidR="00F40F7F" w:rsidRPr="00FF152D">
              <w:rPr>
                <w:rFonts w:ascii="DIN Next LT Arabic" w:hAnsi="DIN Next LT Arabic" w:cs="DIN Next LT Arabic"/>
                <w:color w:val="000000" w:themeColor="text1"/>
                <w:rtl/>
              </w:rPr>
              <w:t>/اسم الإدارة</w:t>
            </w:r>
          </w:p>
        </w:tc>
        <w:tc>
          <w:tcPr>
            <w:tcW w:w="4948" w:type="dxa"/>
            <w:vAlign w:val="center"/>
          </w:tcPr>
          <w:p w14:paraId="4DBC1D9C" w14:textId="77777777" w:rsidR="005B5BA6" w:rsidRPr="00FF152D" w:rsidRDefault="005B5BA6"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r w:rsidR="001A7ADD" w:rsidRPr="00FF152D" w14:paraId="77D926D5" w14:textId="77777777" w:rsidTr="004D42C3">
        <w:tc>
          <w:tcPr>
            <w:tcW w:w="4947" w:type="dxa"/>
            <w:vAlign w:val="center"/>
          </w:tcPr>
          <w:p w14:paraId="67C18A93" w14:textId="77777777" w:rsidR="001A7ADD" w:rsidRPr="00FF152D" w:rsidRDefault="001A7ADD" w:rsidP="000B47CD">
            <w:pPr>
              <w:bidi/>
              <w:spacing w:before="100" w:beforeAutospacing="1" w:after="120"/>
              <w:jc w:val="both"/>
              <w:rPr>
                <w:rFonts w:ascii="DIN Next LT Arabic" w:hAnsi="DIN Next LT Arabic" w:cs="DIN Next LT Arabic"/>
                <w:color w:val="000000" w:themeColor="text1"/>
                <w:rtl/>
              </w:rPr>
            </w:pPr>
            <w:r w:rsidRPr="00FF152D">
              <w:rPr>
                <w:rFonts w:ascii="DIN Next LT Arabic" w:hAnsi="DIN Next LT Arabic" w:cs="DIN Next LT Arabic"/>
                <w:color w:val="000000" w:themeColor="text1"/>
                <w:rtl/>
              </w:rPr>
              <w:t>وقت التسليم</w:t>
            </w:r>
          </w:p>
        </w:tc>
        <w:tc>
          <w:tcPr>
            <w:tcW w:w="4948" w:type="dxa"/>
            <w:vAlign w:val="center"/>
          </w:tcPr>
          <w:p w14:paraId="06EE1CF2" w14:textId="77777777" w:rsidR="001A7ADD" w:rsidRPr="00FF152D" w:rsidRDefault="001A7ADD" w:rsidP="000B47CD">
            <w:pPr>
              <w:bidi/>
              <w:spacing w:before="100" w:beforeAutospacing="1" w:after="120"/>
              <w:jc w:val="both"/>
              <w:rPr>
                <w:rFonts w:ascii="DIN Next LT Arabic" w:hAnsi="DIN Next LT Arabic" w:cs="DIN Next LT Arabic"/>
                <w:color w:val="FF0000"/>
                <w:rtl/>
              </w:rPr>
            </w:pPr>
            <w:r w:rsidRPr="00FF152D">
              <w:rPr>
                <w:rFonts w:ascii="DIN Next LT Arabic" w:hAnsi="DIN Next LT Arabic" w:cs="DIN Next LT Arabic"/>
                <w:color w:val="FF0000"/>
                <w:rtl/>
              </w:rPr>
              <w:t xml:space="preserve">تحدده </w:t>
            </w:r>
            <w:r w:rsidR="00E17BB8" w:rsidRPr="00FF152D">
              <w:rPr>
                <w:rFonts w:ascii="DIN Next LT Arabic" w:hAnsi="DIN Next LT Arabic" w:cs="DIN Next LT Arabic"/>
                <w:color w:val="FF0000"/>
                <w:rtl/>
              </w:rPr>
              <w:t>الجهة الحكومية</w:t>
            </w:r>
          </w:p>
        </w:tc>
      </w:tr>
    </w:tbl>
    <w:p w14:paraId="6AB5315C" w14:textId="77777777" w:rsidR="00870467" w:rsidRPr="00FF152D" w:rsidRDefault="0087046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5" w:name="_Toc137844252"/>
      <w:r w:rsidRPr="00FF152D">
        <w:rPr>
          <w:rFonts w:ascii="DIN Next LT Arabic" w:hAnsi="DIN Next LT Arabic" w:cs="DIN Next LT Arabic"/>
          <w:color w:val="000000" w:themeColor="text1"/>
          <w:szCs w:val="24"/>
          <w:rtl/>
        </w:rPr>
        <w:t>نظام المنافسة</w:t>
      </w:r>
      <w:bookmarkEnd w:id="15"/>
    </w:p>
    <w:p w14:paraId="29DABAC1" w14:textId="3BE8A343" w:rsidR="00852277" w:rsidRPr="00FF152D" w:rsidRDefault="001F64BF" w:rsidP="00942511">
      <w:pPr>
        <w:bidi/>
        <w:jc w:val="both"/>
        <w:rPr>
          <w:rFonts w:ascii="DIN Next LT Arabic" w:hAnsi="DIN Next LT Arabic" w:cs="DIN Next LT Arabic"/>
          <w:sz w:val="24"/>
          <w:szCs w:val="24"/>
          <w:rtl/>
        </w:rPr>
      </w:pPr>
      <w:r w:rsidRPr="00FF152D">
        <w:rPr>
          <w:rFonts w:ascii="DIN Next LT Arabic" w:hAnsi="DIN Next LT Arabic" w:cs="DIN Next LT Arabic" w:hint="cs"/>
          <w:b/>
          <w:bCs/>
          <w:sz w:val="24"/>
          <w:szCs w:val="24"/>
          <w:rtl/>
        </w:rPr>
        <w:t>أولاً:</w:t>
      </w:r>
      <w:r w:rsidRPr="00FF152D">
        <w:rPr>
          <w:rFonts w:ascii="DIN Next LT Arabic" w:hAnsi="DIN Next LT Arabic" w:cs="DIN Next LT Arabic" w:hint="cs"/>
          <w:sz w:val="24"/>
          <w:szCs w:val="24"/>
          <w:rtl/>
        </w:rPr>
        <w:t xml:space="preserve"> </w:t>
      </w:r>
      <w:r w:rsidR="00852277" w:rsidRPr="00FF152D">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w:t>
      </w:r>
      <w:r w:rsidR="004758BC" w:rsidRPr="00FF152D">
        <w:rPr>
          <w:rFonts w:ascii="DIN Next LT Arabic" w:hAnsi="DIN Next LT Arabic" w:cs="DIN Next LT Arabic" w:hint="cs"/>
          <w:sz w:val="24"/>
          <w:szCs w:val="24"/>
          <w:rtl/>
        </w:rPr>
        <w:t xml:space="preserve">معالي </w:t>
      </w:r>
      <w:r w:rsidR="00852277" w:rsidRPr="00FF152D">
        <w:rPr>
          <w:rFonts w:ascii="DIN Next LT Arabic" w:hAnsi="DIN Next LT Arabic" w:cs="DIN Next LT Arabic"/>
          <w:sz w:val="24"/>
          <w:szCs w:val="24"/>
          <w:rtl/>
        </w:rPr>
        <w:t xml:space="preserve">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  </w:t>
      </w:r>
    </w:p>
    <w:p w14:paraId="3A1FE0F6" w14:textId="77777777" w:rsidR="001F64BF" w:rsidRPr="00FF152D" w:rsidRDefault="001F64BF" w:rsidP="001F64BF">
      <w:pPr>
        <w:pStyle w:val="BodyText"/>
        <w:bidi/>
        <w:jc w:val="both"/>
        <w:rPr>
          <w:rFonts w:ascii="DIN Next LT Arabic" w:hAnsi="DIN Next LT Arabic" w:cs="DIN Next LT Arabic"/>
          <w:b/>
          <w:bCs/>
          <w:sz w:val="24"/>
          <w:szCs w:val="24"/>
          <w:u w:val="single"/>
          <w:rtl/>
        </w:rPr>
      </w:pPr>
      <w:r w:rsidRPr="00FF152D">
        <w:rPr>
          <w:rFonts w:ascii="DIN Next LT Arabic" w:hAnsi="DIN Next LT Arabic" w:cs="DIN Next LT Arabic" w:hint="eastAsia"/>
          <w:b/>
          <w:bCs/>
          <w:sz w:val="24"/>
          <w:szCs w:val="24"/>
          <w:u w:val="single"/>
          <w:rtl/>
        </w:rPr>
        <w:t>ثانياً</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hint="cs"/>
          <w:b/>
          <w:bCs/>
          <w:sz w:val="24"/>
          <w:szCs w:val="24"/>
          <w:u w:val="single"/>
          <w:rtl/>
        </w:rPr>
        <w:t xml:space="preserve"> </w:t>
      </w:r>
      <w:r w:rsidRPr="00FF152D">
        <w:rPr>
          <w:rFonts w:ascii="DIN Next LT Arabic" w:hAnsi="DIN Next LT Arabic" w:cs="DIN Next LT Arabic" w:hint="eastAsia"/>
          <w:sz w:val="24"/>
          <w:szCs w:val="24"/>
          <w:rtl/>
        </w:rPr>
        <w:t>في</w:t>
      </w:r>
      <w:r w:rsidRPr="00FF152D">
        <w:rPr>
          <w:rFonts w:ascii="DIN Next LT Arabic" w:hAnsi="DIN Next LT Arabic" w:cs="DIN Next LT Arabic"/>
          <w:sz w:val="24"/>
          <w:szCs w:val="24"/>
          <w:rtl/>
        </w:rPr>
        <w:t xml:space="preserve"> حال وجود تعارض بين </w:t>
      </w:r>
      <w:r w:rsidRPr="00FF152D">
        <w:rPr>
          <w:rFonts w:ascii="DIN Next LT Arabic" w:hAnsi="DIN Next LT Arabic" w:cs="DIN Next LT Arabic" w:hint="cs"/>
          <w:sz w:val="24"/>
          <w:szCs w:val="24"/>
          <w:rtl/>
        </w:rPr>
        <w:t xml:space="preserve">نظام المنافسات والمشتريات الحكومية </w:t>
      </w:r>
      <w:r w:rsidRPr="00FF152D">
        <w:rPr>
          <w:rFonts w:ascii="DIN Next LT Arabic" w:hAnsi="DIN Next LT Arabic" w:cs="DIN Next LT Arabic"/>
          <w:sz w:val="24"/>
          <w:szCs w:val="24"/>
          <w:rtl/>
        </w:rPr>
        <w:t>الصادر بموجب المرسوم الملكي رقم (م/128) وتاريخ 13/11/1440هـ، ولوائح</w:t>
      </w:r>
      <w:r w:rsidRPr="00FF152D">
        <w:rPr>
          <w:rFonts w:ascii="DIN Next LT Arabic" w:hAnsi="DIN Next LT Arabic" w:cs="DIN Next LT Arabic" w:hint="cs"/>
          <w:sz w:val="24"/>
          <w:szCs w:val="24"/>
          <w:rtl/>
        </w:rPr>
        <w:t>ه</w:t>
      </w:r>
      <w:r w:rsidRPr="00FF152D">
        <w:rPr>
          <w:rFonts w:ascii="DIN Next LT Arabic" w:hAnsi="DIN Next LT Arabic" w:cs="DIN Next LT Arabic"/>
          <w:sz w:val="24"/>
          <w:szCs w:val="24"/>
          <w:rtl/>
        </w:rPr>
        <w:t xml:space="preserve"> وتعديلاتهما مع </w:t>
      </w:r>
      <w:r w:rsidRPr="00FF152D">
        <w:rPr>
          <w:rFonts w:ascii="DIN Next LT Arabic" w:hAnsi="DIN Next LT Arabic" w:cs="DIN Next LT Arabic" w:hint="cs"/>
          <w:sz w:val="24"/>
          <w:szCs w:val="24"/>
          <w:rtl/>
        </w:rPr>
        <w:t xml:space="preserve">هذا </w:t>
      </w:r>
      <w:r w:rsidRPr="00FF152D">
        <w:rPr>
          <w:rFonts w:ascii="DIN Next LT Arabic" w:hAnsi="DIN Next LT Arabic" w:cs="DIN Next LT Arabic"/>
          <w:sz w:val="24"/>
          <w:szCs w:val="24"/>
          <w:rtl/>
        </w:rPr>
        <w:t>النموذج فيؤخذ بالنظام ولوائحه وتعديلاتهما</w:t>
      </w:r>
      <w:r w:rsidRPr="00FF152D">
        <w:rPr>
          <w:rFonts w:ascii="DIN Next LT Arabic" w:hAnsi="DIN Next LT Arabic" w:cs="DIN Next LT Arabic" w:hint="cs"/>
          <w:b/>
          <w:bCs/>
          <w:sz w:val="24"/>
          <w:szCs w:val="24"/>
          <w:u w:val="single"/>
          <w:rtl/>
        </w:rPr>
        <w:t>.</w:t>
      </w:r>
    </w:p>
    <w:p w14:paraId="3FBFBF6F" w14:textId="77777777" w:rsidR="001F64BF" w:rsidRPr="00FF152D" w:rsidRDefault="001F64BF" w:rsidP="001F64BF">
      <w:pPr>
        <w:bidi/>
        <w:jc w:val="both"/>
        <w:rPr>
          <w:rFonts w:ascii="DIN Next LT Arabic" w:hAnsi="DIN Next LT Arabic" w:cs="DIN Next LT Arabic"/>
          <w:sz w:val="24"/>
          <w:szCs w:val="24"/>
          <w:rtl/>
        </w:rPr>
      </w:pPr>
    </w:p>
    <w:p w14:paraId="3BB72E48" w14:textId="77777777" w:rsidR="00142999" w:rsidRPr="00FF152D" w:rsidRDefault="00C2406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16" w:name="_Toc137844253"/>
      <w:r w:rsidRPr="00FF152D">
        <w:rPr>
          <w:rFonts w:ascii="DIN Next LT Arabic" w:hAnsi="DIN Next LT Arabic" w:cs="DIN Next LT Arabic"/>
          <w:sz w:val="32"/>
          <w:szCs w:val="32"/>
          <w:rtl/>
        </w:rPr>
        <w:lastRenderedPageBreak/>
        <w:t>القسم الثاني: الأحكام العامة</w:t>
      </w:r>
      <w:bookmarkEnd w:id="16"/>
    </w:p>
    <w:p w14:paraId="40C8270F" w14:textId="77777777" w:rsidR="00244923" w:rsidRPr="00FF152D" w:rsidRDefault="009C1C91"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7" w:name="_Toc137844254"/>
      <w:r w:rsidRPr="00FF152D">
        <w:rPr>
          <w:rFonts w:ascii="DIN Next LT Arabic" w:hAnsi="DIN Next LT Arabic" w:cs="DIN Next LT Arabic"/>
          <w:color w:val="000000" w:themeColor="text1"/>
          <w:szCs w:val="24"/>
          <w:rtl/>
        </w:rPr>
        <w:t>المساواة والشفافية</w:t>
      </w:r>
      <w:bookmarkEnd w:id="17"/>
    </w:p>
    <w:p w14:paraId="598F3095" w14:textId="011C8DD1" w:rsidR="004A36B4" w:rsidRPr="00FF152D" w:rsidRDefault="00631A49" w:rsidP="00B661AA">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على </w:t>
      </w:r>
      <w:r w:rsidR="00E17BB8" w:rsidRPr="00FF152D">
        <w:rPr>
          <w:rFonts w:ascii="DIN Next LT Arabic" w:hAnsi="DIN Next LT Arabic" w:cs="DIN Next LT Arabic"/>
          <w:sz w:val="24"/>
          <w:szCs w:val="24"/>
          <w:rtl/>
        </w:rPr>
        <w:t xml:space="preserve">الجهة </w:t>
      </w:r>
      <w:r w:rsidR="00FF5CF6" w:rsidRPr="00FF152D">
        <w:rPr>
          <w:rFonts w:ascii="DIN Next LT Arabic" w:hAnsi="DIN Next LT Arabic" w:cs="DIN Next LT Arabic"/>
          <w:sz w:val="24"/>
          <w:szCs w:val="24"/>
          <w:rtl/>
        </w:rPr>
        <w:t>الحكومية اطلاع</w:t>
      </w:r>
      <w:r w:rsidR="009C1C91" w:rsidRPr="00FF152D">
        <w:rPr>
          <w:rFonts w:ascii="DIN Next LT Arabic" w:hAnsi="DIN Next LT Arabic" w:cs="DIN Next LT Arabic"/>
          <w:sz w:val="24"/>
          <w:szCs w:val="24"/>
          <w:rtl/>
        </w:rPr>
        <w:t xml:space="preserve"> </w:t>
      </w:r>
      <w:r w:rsidR="009646FD" w:rsidRPr="00FF152D">
        <w:rPr>
          <w:rFonts w:ascii="DIN Next LT Arabic" w:hAnsi="DIN Next LT Arabic" w:cs="DIN Next LT Arabic"/>
          <w:sz w:val="24"/>
          <w:szCs w:val="24"/>
          <w:rtl/>
        </w:rPr>
        <w:t xml:space="preserve">كافة </w:t>
      </w:r>
      <w:r w:rsidR="009C1C91" w:rsidRPr="00FF152D">
        <w:rPr>
          <w:rFonts w:ascii="DIN Next LT Arabic" w:hAnsi="DIN Next LT Arabic" w:cs="DIN Next LT Arabic"/>
          <w:sz w:val="24"/>
          <w:szCs w:val="24"/>
          <w:rtl/>
        </w:rPr>
        <w:t xml:space="preserve">المتنافسين على </w:t>
      </w:r>
      <w:r w:rsidR="0027307B" w:rsidRPr="00FF152D">
        <w:rPr>
          <w:rFonts w:ascii="DIN Next LT Arabic" w:hAnsi="DIN Next LT Arabic" w:cs="DIN Next LT Arabic"/>
          <w:sz w:val="24"/>
          <w:szCs w:val="24"/>
          <w:rtl/>
        </w:rPr>
        <w:t>المعلومات ذات</w:t>
      </w:r>
      <w:r w:rsidR="00863333" w:rsidRPr="00FF152D">
        <w:rPr>
          <w:rFonts w:ascii="DIN Next LT Arabic" w:hAnsi="DIN Next LT Arabic" w:cs="DIN Next LT Arabic"/>
          <w:sz w:val="24"/>
          <w:szCs w:val="24"/>
          <w:rtl/>
        </w:rPr>
        <w:t xml:space="preserve"> العلاقة بنطاق العمل في </w:t>
      </w:r>
      <w:r w:rsidR="00B22911" w:rsidRPr="00FF152D">
        <w:rPr>
          <w:rFonts w:ascii="DIN Next LT Arabic" w:hAnsi="DIN Next LT Arabic" w:cs="DIN Next LT Arabic"/>
          <w:sz w:val="24"/>
          <w:szCs w:val="24"/>
          <w:rtl/>
        </w:rPr>
        <w:t xml:space="preserve">المنافسة </w:t>
      </w:r>
      <w:r w:rsidR="009C1C91" w:rsidRPr="00FF152D">
        <w:rPr>
          <w:rFonts w:ascii="DIN Next LT Arabic" w:hAnsi="DIN Next LT Arabic" w:cs="DIN Next LT Arabic"/>
          <w:sz w:val="24"/>
          <w:szCs w:val="24"/>
          <w:rtl/>
        </w:rPr>
        <w:t xml:space="preserve">بما يمكنهم من تقييم </w:t>
      </w:r>
      <w:r w:rsidR="005955BC" w:rsidRPr="00FF152D">
        <w:rPr>
          <w:rFonts w:ascii="DIN Next LT Arabic" w:hAnsi="DIN Next LT Arabic" w:cs="DIN Next LT Arabic"/>
          <w:sz w:val="24"/>
          <w:szCs w:val="24"/>
          <w:rtl/>
        </w:rPr>
        <w:t xml:space="preserve">الخدمات </w:t>
      </w:r>
      <w:r w:rsidR="009C1C91" w:rsidRPr="00FF152D">
        <w:rPr>
          <w:rFonts w:ascii="DIN Next LT Arabic" w:hAnsi="DIN Next LT Arabic" w:cs="DIN Next LT Arabic"/>
          <w:sz w:val="24"/>
          <w:szCs w:val="24"/>
          <w:rtl/>
        </w:rPr>
        <w:t xml:space="preserve">قبل </w:t>
      </w:r>
      <w:r w:rsidR="007465F8" w:rsidRPr="00FF152D">
        <w:rPr>
          <w:rFonts w:ascii="DIN Next LT Arabic" w:hAnsi="DIN Next LT Arabic" w:cs="DIN Next LT Arabic"/>
          <w:sz w:val="24"/>
          <w:szCs w:val="24"/>
          <w:rtl/>
        </w:rPr>
        <w:t>الحصول على</w:t>
      </w:r>
      <w:r w:rsidR="009C1C91" w:rsidRPr="00FF152D">
        <w:rPr>
          <w:rFonts w:ascii="DIN Next LT Arabic" w:hAnsi="DIN Next LT Arabic" w:cs="DIN Next LT Arabic"/>
          <w:sz w:val="24"/>
          <w:szCs w:val="24"/>
          <w:rtl/>
        </w:rPr>
        <w:t xml:space="preserve"> </w:t>
      </w:r>
      <w:r w:rsidR="009C1C91" w:rsidRPr="00FF152D">
        <w:rPr>
          <w:rFonts w:ascii="DIN Next LT Arabic" w:hAnsi="DIN Next LT Arabic" w:cs="DIN Next LT Arabic"/>
          <w:color w:val="000000" w:themeColor="text1"/>
          <w:sz w:val="24"/>
          <w:szCs w:val="24"/>
          <w:rtl/>
        </w:rPr>
        <w:t xml:space="preserve">وثائق المنافسة، وتقديم الإيضاحات والبيانات اللازمة عن </w:t>
      </w:r>
      <w:r w:rsidR="005955BC" w:rsidRPr="00FF152D">
        <w:rPr>
          <w:rFonts w:ascii="DIN Next LT Arabic" w:hAnsi="DIN Next LT Arabic" w:cs="DIN Next LT Arabic"/>
          <w:color w:val="000000" w:themeColor="text1"/>
          <w:sz w:val="24"/>
          <w:szCs w:val="24"/>
          <w:rtl/>
        </w:rPr>
        <w:t>الخدمات</w:t>
      </w:r>
      <w:r w:rsidR="005955BC" w:rsidRPr="00FF152D" w:rsidDel="005955BC">
        <w:rPr>
          <w:rFonts w:ascii="DIN Next LT Arabic" w:hAnsi="DIN Next LT Arabic" w:cs="DIN Next LT Arabic"/>
          <w:color w:val="000000" w:themeColor="text1"/>
          <w:sz w:val="24"/>
          <w:szCs w:val="24"/>
          <w:rtl/>
        </w:rPr>
        <w:t xml:space="preserve"> </w:t>
      </w:r>
      <w:r w:rsidR="009C1C91" w:rsidRPr="00FF152D">
        <w:rPr>
          <w:rFonts w:ascii="DIN Next LT Arabic" w:hAnsi="DIN Next LT Arabic" w:cs="DIN Next LT Arabic"/>
          <w:color w:val="000000" w:themeColor="text1"/>
          <w:sz w:val="24"/>
          <w:szCs w:val="24"/>
          <w:rtl/>
        </w:rPr>
        <w:t>المطلوب تنفيذها قبل ميعاد تقديم العروض بوقتٍ كاف</w:t>
      </w:r>
      <w:r w:rsidR="007D7CB1" w:rsidRPr="00FF152D">
        <w:rPr>
          <w:rFonts w:ascii="DIN Next LT Arabic" w:hAnsi="DIN Next LT Arabic" w:cs="DIN Next LT Arabic"/>
          <w:color w:val="000000" w:themeColor="text1"/>
          <w:sz w:val="24"/>
          <w:szCs w:val="24"/>
          <w:rtl/>
        </w:rPr>
        <w:t>ٍ</w:t>
      </w:r>
      <w:r w:rsidR="003F4D56" w:rsidRPr="00FF152D">
        <w:rPr>
          <w:rFonts w:ascii="DIN Next LT Arabic" w:hAnsi="DIN Next LT Arabic" w:cs="DIN Next LT Arabic"/>
          <w:color w:val="000000" w:themeColor="text1"/>
          <w:sz w:val="24"/>
          <w:szCs w:val="24"/>
          <w:rtl/>
        </w:rPr>
        <w:t xml:space="preserve"> وتلتزم الجهة </w:t>
      </w:r>
      <w:r w:rsidR="00580BDE" w:rsidRPr="00FF152D">
        <w:rPr>
          <w:rFonts w:ascii="DIN Next LT Arabic" w:hAnsi="DIN Next LT Arabic" w:cs="DIN Next LT Arabic"/>
          <w:color w:val="000000" w:themeColor="text1"/>
          <w:sz w:val="24"/>
          <w:szCs w:val="24"/>
          <w:rtl/>
        </w:rPr>
        <w:t xml:space="preserve">الحكومية </w:t>
      </w:r>
      <w:r w:rsidR="008C639B" w:rsidRPr="00FF152D">
        <w:rPr>
          <w:rFonts w:ascii="DIN Next LT Arabic" w:hAnsi="DIN Next LT Arabic" w:cs="DIN Next LT Arabic"/>
          <w:color w:val="000000" w:themeColor="text1"/>
          <w:sz w:val="24"/>
          <w:szCs w:val="24"/>
          <w:rtl/>
        </w:rPr>
        <w:t>ب</w:t>
      </w:r>
      <w:r w:rsidR="003F4D56" w:rsidRPr="00FF152D">
        <w:rPr>
          <w:rFonts w:ascii="DIN Next LT Arabic" w:hAnsi="DIN Next LT Arabic" w:cs="DIN Next LT Arabic"/>
          <w:color w:val="000000" w:themeColor="text1"/>
          <w:sz w:val="24"/>
          <w:szCs w:val="24"/>
          <w:rtl/>
        </w:rPr>
        <w:t xml:space="preserve">عدم التمييز </w:t>
      </w:r>
      <w:r w:rsidR="003F4D56" w:rsidRPr="00FF152D">
        <w:rPr>
          <w:rFonts w:ascii="DIN Next LT Arabic" w:hAnsi="DIN Next LT Arabic" w:cs="DIN Next LT Arabic"/>
          <w:sz w:val="24"/>
          <w:szCs w:val="24"/>
          <w:rtl/>
        </w:rPr>
        <w:t>بين المتنافسين في أي مما سبق. كما</w:t>
      </w:r>
      <w:r w:rsidR="009C1C91" w:rsidRPr="00FF152D">
        <w:rPr>
          <w:rFonts w:ascii="DIN Next LT Arabic" w:hAnsi="DIN Next LT Arabic" w:cs="DIN Next LT Arabic"/>
          <w:sz w:val="24"/>
          <w:szCs w:val="24"/>
          <w:rtl/>
        </w:rPr>
        <w:t xml:space="preserve"> سيتم إخطار كافة الم</w:t>
      </w:r>
      <w:r w:rsidR="007465F8" w:rsidRPr="00FF152D">
        <w:rPr>
          <w:rFonts w:ascii="DIN Next LT Arabic" w:hAnsi="DIN Next LT Arabic" w:cs="DIN Next LT Arabic"/>
          <w:sz w:val="24"/>
          <w:szCs w:val="24"/>
          <w:rtl/>
        </w:rPr>
        <w:t>تقدمين للمنافسة</w:t>
      </w:r>
      <w:r w:rsidR="009C1C91" w:rsidRPr="00FF152D">
        <w:rPr>
          <w:rFonts w:ascii="DIN Next LT Arabic" w:hAnsi="DIN Next LT Arabic" w:cs="DIN Next LT Arabic"/>
          <w:sz w:val="24"/>
          <w:szCs w:val="24"/>
          <w:rtl/>
        </w:rPr>
        <w:t xml:space="preserve"> بأي تغيرات تطرأ على المنافسة عبر البوابة ال</w:t>
      </w:r>
      <w:r w:rsidR="00494227" w:rsidRPr="00FF152D">
        <w:rPr>
          <w:rFonts w:ascii="DIN Next LT Arabic" w:hAnsi="DIN Next LT Arabic" w:cs="DIN Next LT Arabic"/>
          <w:sz w:val="24"/>
          <w:szCs w:val="24"/>
          <w:rtl/>
        </w:rPr>
        <w:t>إلكترون</w:t>
      </w:r>
      <w:r w:rsidR="009C1C91" w:rsidRPr="00FF152D">
        <w:rPr>
          <w:rFonts w:ascii="DIN Next LT Arabic" w:hAnsi="DIN Next LT Arabic" w:cs="DIN Next LT Arabic"/>
          <w:sz w:val="24"/>
          <w:szCs w:val="24"/>
          <w:rtl/>
        </w:rPr>
        <w:t>ية</w:t>
      </w:r>
      <w:r w:rsidR="006F761D" w:rsidRPr="00FF152D">
        <w:rPr>
          <w:rFonts w:ascii="DIN Next LT Arabic" w:hAnsi="DIN Next LT Arabic" w:cs="DIN Next LT Arabic"/>
          <w:sz w:val="24"/>
          <w:szCs w:val="24"/>
          <w:rtl/>
        </w:rPr>
        <w:t xml:space="preserve"> أو إذا تعذر ذلك ف</w:t>
      </w:r>
      <w:r w:rsidR="009C1C91" w:rsidRPr="00FF152D">
        <w:rPr>
          <w:rFonts w:ascii="DIN Next LT Arabic" w:hAnsi="DIN Next LT Arabic" w:cs="DIN Next LT Arabic"/>
          <w:sz w:val="24"/>
          <w:szCs w:val="24"/>
          <w:rtl/>
        </w:rPr>
        <w:t>عن طريق البريد الرسمي</w:t>
      </w:r>
      <w:r w:rsidR="001A7ADD" w:rsidRPr="00FF152D">
        <w:rPr>
          <w:rFonts w:ascii="DIN Next LT Arabic" w:hAnsi="DIN Next LT Arabic" w:cs="DIN Next LT Arabic"/>
          <w:sz w:val="24"/>
          <w:szCs w:val="24"/>
          <w:rtl/>
        </w:rPr>
        <w:t xml:space="preserve"> </w:t>
      </w:r>
      <w:r w:rsidR="00FF5CF6" w:rsidRPr="00FF152D">
        <w:rPr>
          <w:rFonts w:ascii="DIN Next LT Arabic" w:hAnsi="DIN Next LT Arabic" w:cs="DIN Next LT Arabic"/>
          <w:sz w:val="24"/>
          <w:szCs w:val="24"/>
          <w:rtl/>
        </w:rPr>
        <w:t>أو البريد</w:t>
      </w:r>
      <w:r w:rsidR="001A7ADD" w:rsidRPr="00FF152D">
        <w:rPr>
          <w:rFonts w:ascii="DIN Next LT Arabic" w:hAnsi="DIN Next LT Arabic" w:cs="DIN Next LT Arabic"/>
          <w:sz w:val="24"/>
          <w:szCs w:val="24"/>
          <w:rtl/>
        </w:rPr>
        <w:t xml:space="preserve"> الإلكتروني</w:t>
      </w:r>
      <w:r w:rsidR="00827F22" w:rsidRPr="00FF152D">
        <w:rPr>
          <w:rFonts w:ascii="DIN Next LT Arabic" w:hAnsi="DIN Next LT Arabic" w:cs="DIN Next LT Arabic"/>
          <w:sz w:val="24"/>
          <w:szCs w:val="24"/>
          <w:rtl/>
        </w:rPr>
        <w:t xml:space="preserve"> </w:t>
      </w:r>
      <w:r w:rsidR="009C42E6" w:rsidRPr="00FF152D">
        <w:rPr>
          <w:rFonts w:ascii="DIN Next LT Arabic" w:hAnsi="DIN Next LT Arabic" w:cs="DIN Next LT Arabic"/>
          <w:sz w:val="24"/>
          <w:szCs w:val="24"/>
          <w:rtl/>
        </w:rPr>
        <w:t>على النحو المبين بأحكام النظام</w:t>
      </w:r>
      <w:r w:rsidR="009646FD" w:rsidRPr="00FF152D">
        <w:rPr>
          <w:rFonts w:ascii="DIN Next LT Arabic" w:hAnsi="DIN Next LT Arabic" w:cs="DIN Next LT Arabic"/>
          <w:sz w:val="24"/>
          <w:szCs w:val="24"/>
          <w:rtl/>
        </w:rPr>
        <w:t xml:space="preserve"> واللائحة</w:t>
      </w:r>
      <w:r w:rsidR="00343F7F" w:rsidRPr="00FF152D">
        <w:rPr>
          <w:rFonts w:ascii="DIN Next LT Arabic" w:hAnsi="DIN Next LT Arabic" w:cs="DIN Next LT Arabic"/>
          <w:sz w:val="24"/>
          <w:szCs w:val="24"/>
          <w:rtl/>
        </w:rPr>
        <w:t xml:space="preserve"> التنفيذية</w:t>
      </w:r>
      <w:r w:rsidR="004A36B4" w:rsidRPr="00FF152D">
        <w:rPr>
          <w:rFonts w:ascii="DIN Next LT Arabic" w:hAnsi="DIN Next LT Arabic" w:cs="DIN Next LT Arabic"/>
          <w:sz w:val="24"/>
          <w:szCs w:val="24"/>
          <w:rtl/>
        </w:rPr>
        <w:t>.</w:t>
      </w:r>
    </w:p>
    <w:p w14:paraId="09A4B03E" w14:textId="77777777" w:rsidR="00D863D7" w:rsidRPr="00FF152D"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 w:name="_Toc13387779"/>
      <w:bookmarkStart w:id="19" w:name="_Toc137844255"/>
      <w:r w:rsidRPr="00FF152D">
        <w:rPr>
          <w:rFonts w:ascii="DIN Next LT Arabic" w:hAnsi="DIN Next LT Arabic" w:cs="DIN Next LT Arabic"/>
          <w:color w:val="000000" w:themeColor="text1"/>
          <w:szCs w:val="24"/>
          <w:rtl/>
        </w:rPr>
        <w:t>تعارض المصالح</w:t>
      </w:r>
      <w:bookmarkEnd w:id="18"/>
      <w:bookmarkEnd w:id="19"/>
    </w:p>
    <w:p w14:paraId="30C80779" w14:textId="7896DFAE" w:rsidR="00D863D7" w:rsidRPr="00FF152D" w:rsidRDefault="00D863D7" w:rsidP="00606B9C">
      <w:pPr>
        <w:pStyle w:val="BodyText"/>
        <w:bidi/>
        <w:spacing w:before="240" w:after="0"/>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يلتزم </w:t>
      </w:r>
      <w:r w:rsidR="00AF3CF2" w:rsidRPr="00FF152D">
        <w:rPr>
          <w:rFonts w:ascii="DIN Next LT Arabic" w:hAnsi="DIN Next LT Arabic" w:cs="DIN Next LT Arabic"/>
          <w:sz w:val="24"/>
          <w:szCs w:val="24"/>
          <w:rtl/>
        </w:rPr>
        <w:t>المتنافس</w:t>
      </w:r>
      <w:r w:rsidRPr="00FF152D">
        <w:rPr>
          <w:rFonts w:ascii="DIN Next LT Arabic" w:hAnsi="DIN Next LT Arabic" w:cs="DIN Next LT Arabic"/>
          <w:sz w:val="24"/>
          <w:szCs w:val="24"/>
          <w:rtl/>
        </w:rPr>
        <w:t xml:space="preserve"> والعاملون لديه والشركات التابعة له وم</w:t>
      </w:r>
      <w:r w:rsidR="008D6793" w:rsidRPr="00FF152D">
        <w:rPr>
          <w:rFonts w:ascii="DIN Next LT Arabic" w:hAnsi="DIN Next LT Arabic" w:cs="DIN Next LT Arabic"/>
          <w:sz w:val="24"/>
          <w:szCs w:val="24"/>
          <w:rtl/>
        </w:rPr>
        <w:t>تعاقدو</w:t>
      </w:r>
      <w:r w:rsidRPr="00FF152D">
        <w:rPr>
          <w:rFonts w:ascii="DIN Next LT Arabic" w:hAnsi="DIN Next LT Arabic" w:cs="DIN Next LT Arabic"/>
          <w:sz w:val="24"/>
          <w:szCs w:val="24"/>
          <w:rtl/>
        </w:rPr>
        <w:t xml:space="preserve">ه من الباطن، وكل من له علاقة مباشرة أو غير مباشرة بتنفيذ وتأمين </w:t>
      </w:r>
      <w:r w:rsidR="005955BC" w:rsidRPr="00FF152D">
        <w:rPr>
          <w:rFonts w:ascii="DIN Next LT Arabic" w:hAnsi="DIN Next LT Arabic" w:cs="DIN Next LT Arabic"/>
          <w:sz w:val="24"/>
          <w:szCs w:val="24"/>
          <w:rtl/>
        </w:rPr>
        <w:t>الخدمات</w:t>
      </w:r>
      <w:r w:rsidR="005955BC" w:rsidRPr="00FF152D" w:rsidDel="005955BC">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 xml:space="preserve">المضمنة في نطاق </w:t>
      </w:r>
      <w:r w:rsidR="00FF5CF6" w:rsidRPr="00FF152D">
        <w:rPr>
          <w:rFonts w:ascii="DIN Next LT Arabic" w:hAnsi="DIN Next LT Arabic" w:cs="DIN Next LT Arabic"/>
          <w:sz w:val="24"/>
          <w:szCs w:val="24"/>
          <w:rtl/>
        </w:rPr>
        <w:t>هذه</w:t>
      </w:r>
      <w:r w:rsidRPr="00FF152D">
        <w:rPr>
          <w:rFonts w:ascii="DIN Next LT Arabic" w:hAnsi="DIN Next LT Arabic" w:cs="DIN Next LT Arabic"/>
          <w:sz w:val="24"/>
          <w:szCs w:val="24"/>
          <w:rtl/>
        </w:rPr>
        <w:t xml:space="preserve"> المنافسة، بإبلاغ ال</w:t>
      </w:r>
      <w:r w:rsidR="00AF3CF2" w:rsidRPr="00FF152D">
        <w:rPr>
          <w:rFonts w:ascii="DIN Next LT Arabic" w:hAnsi="DIN Next LT Arabic" w:cs="DIN Next LT Arabic"/>
          <w:sz w:val="24"/>
          <w:szCs w:val="24"/>
          <w:rtl/>
        </w:rPr>
        <w:t>جهة الحكومية</w:t>
      </w:r>
      <w:r w:rsidRPr="00FF152D">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FF152D">
        <w:rPr>
          <w:rFonts w:ascii="DIN Next LT Arabic" w:hAnsi="DIN Next LT Arabic" w:cs="DIN Next LT Arabic"/>
          <w:sz w:val="24"/>
          <w:szCs w:val="24"/>
          <w:rtl/>
        </w:rPr>
        <w:t xml:space="preserve">جهة الحكومية، وذلك وفقاً </w:t>
      </w:r>
      <w:r w:rsidR="00E961F7" w:rsidRPr="00FF152D">
        <w:rPr>
          <w:rFonts w:ascii="DIN Next LT Arabic" w:hAnsi="DIN Next LT Arabic" w:cs="DIN Next LT Arabic"/>
          <w:sz w:val="24"/>
          <w:szCs w:val="24"/>
          <w:rtl/>
        </w:rPr>
        <w:t>للائحة تنظيم تعارض المصالح</w:t>
      </w:r>
      <w:r w:rsidR="00910FCE" w:rsidRPr="00FF152D">
        <w:rPr>
          <w:rFonts w:ascii="DIN Next LT Arabic" w:hAnsi="DIN Next LT Arabic" w:cs="DIN Next LT Arabic"/>
          <w:sz w:val="24"/>
          <w:szCs w:val="24"/>
          <w:rtl/>
        </w:rPr>
        <w:t>.</w:t>
      </w:r>
    </w:p>
    <w:p w14:paraId="3D88E417" w14:textId="77777777" w:rsidR="00D863D7" w:rsidRPr="00FF152D" w:rsidRDefault="00D863D7"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0" w:name="_Toc13387780"/>
      <w:bookmarkStart w:id="21" w:name="_Toc137844256"/>
      <w:r w:rsidRPr="00FF152D">
        <w:rPr>
          <w:rFonts w:ascii="DIN Next LT Arabic" w:hAnsi="DIN Next LT Arabic" w:cs="DIN Next LT Arabic"/>
          <w:color w:val="000000" w:themeColor="text1"/>
          <w:szCs w:val="24"/>
          <w:rtl/>
        </w:rPr>
        <w:t>السلوكيات والأخلاقيات</w:t>
      </w:r>
      <w:bookmarkEnd w:id="20"/>
      <w:bookmarkEnd w:id="21"/>
    </w:p>
    <w:p w14:paraId="56CC5EB5" w14:textId="2C14DA38" w:rsidR="00D863D7" w:rsidRPr="00FF152D" w:rsidRDefault="00D863D7" w:rsidP="001F1FE4">
      <w:pPr>
        <w:pStyle w:val="BodyText"/>
        <w:bidi/>
        <w:jc w:val="both"/>
        <w:rPr>
          <w:rFonts w:ascii="DIN Next LT Arabic" w:hAnsi="DIN Next LT Arabic" w:cs="DIN Next LT Arabic"/>
          <w:color w:val="000000"/>
          <w:sz w:val="24"/>
          <w:shd w:val="clear" w:color="auto" w:fill="FFFFFF"/>
        </w:rPr>
      </w:pPr>
      <w:r w:rsidRPr="00FF152D">
        <w:rPr>
          <w:rFonts w:ascii="DIN Next LT Arabic" w:eastAsia="Times New Roman" w:hAnsi="DIN Next LT Arabic" w:cs="DIN Next LT Arabic"/>
          <w:color w:val="000000"/>
          <w:sz w:val="24"/>
          <w:szCs w:val="24"/>
          <w:shd w:val="clear" w:color="auto" w:fill="FFFFFF"/>
          <w:rtl/>
        </w:rPr>
        <w:t xml:space="preserve">يحظر على </w:t>
      </w:r>
      <w:r w:rsidR="0095277E" w:rsidRPr="00FF152D">
        <w:rPr>
          <w:rFonts w:ascii="DIN Next LT Arabic" w:eastAsia="Times New Roman" w:hAnsi="DIN Next LT Arabic" w:cs="DIN Next LT Arabic"/>
          <w:color w:val="000000"/>
          <w:sz w:val="24"/>
          <w:szCs w:val="24"/>
          <w:shd w:val="clear" w:color="auto" w:fill="FFFFFF"/>
          <w:rtl/>
        </w:rPr>
        <w:t xml:space="preserve">المتنافس </w:t>
      </w:r>
      <w:r w:rsidRPr="00FF152D">
        <w:rPr>
          <w:rFonts w:ascii="DIN Next LT Arabic" w:eastAsia="Times New Roman" w:hAnsi="DIN Next LT Arabic" w:cs="DIN Next LT Arabic"/>
          <w:sz w:val="24"/>
          <w:szCs w:val="24"/>
          <w:rtl/>
        </w:rPr>
        <w:t>والعاملين لديه والشركات التابعة له وم</w:t>
      </w:r>
      <w:r w:rsidR="008D6793" w:rsidRPr="00FF152D">
        <w:rPr>
          <w:rFonts w:ascii="DIN Next LT Arabic" w:eastAsia="Times New Roman" w:hAnsi="DIN Next LT Arabic" w:cs="DIN Next LT Arabic"/>
          <w:sz w:val="24"/>
          <w:szCs w:val="24"/>
          <w:rtl/>
        </w:rPr>
        <w:t>تعاقدي</w:t>
      </w:r>
      <w:r w:rsidRPr="00FF152D">
        <w:rPr>
          <w:rFonts w:ascii="DIN Next LT Arabic" w:eastAsia="Times New Roman" w:hAnsi="DIN Next LT Arabic" w:cs="DIN Next LT Arabic"/>
          <w:sz w:val="24"/>
          <w:szCs w:val="24"/>
          <w:rtl/>
        </w:rPr>
        <w:t xml:space="preserve">ه من الباطن، وكل من له علاقة مباشرة أو غير مباشرة بتنفيذ وتأمين </w:t>
      </w:r>
      <w:r w:rsidR="00222233" w:rsidRPr="00FF152D">
        <w:rPr>
          <w:rFonts w:ascii="DIN Next LT Arabic" w:eastAsia="Times New Roman" w:hAnsi="DIN Next LT Arabic" w:cs="DIN Next LT Arabic"/>
          <w:sz w:val="24"/>
          <w:szCs w:val="24"/>
          <w:rtl/>
        </w:rPr>
        <w:t xml:space="preserve">الخدمات  التي  </w:t>
      </w:r>
      <w:r w:rsidR="00734BDE" w:rsidRPr="00FF152D">
        <w:rPr>
          <w:rFonts w:ascii="DIN Next LT Arabic" w:eastAsia="Times New Roman" w:hAnsi="DIN Next LT Arabic" w:cs="DIN Next LT Arabic"/>
          <w:sz w:val="24"/>
          <w:szCs w:val="24"/>
          <w:rtl/>
        </w:rPr>
        <w:t>تتض</w:t>
      </w:r>
      <w:r w:rsidR="00222233" w:rsidRPr="00FF152D">
        <w:rPr>
          <w:rFonts w:ascii="DIN Next LT Arabic" w:eastAsia="Times New Roman" w:hAnsi="DIN Next LT Arabic" w:cs="DIN Next LT Arabic"/>
          <w:sz w:val="24"/>
          <w:szCs w:val="24"/>
          <w:rtl/>
        </w:rPr>
        <w:t xml:space="preserve">منها </w:t>
      </w:r>
      <w:r w:rsidR="00FF5CF6" w:rsidRPr="00FF152D">
        <w:rPr>
          <w:rFonts w:ascii="DIN Next LT Arabic" w:eastAsia="Times New Roman" w:hAnsi="DIN Next LT Arabic" w:cs="DIN Next LT Arabic"/>
          <w:sz w:val="24"/>
          <w:szCs w:val="24"/>
          <w:rtl/>
        </w:rPr>
        <w:t>هذه</w:t>
      </w:r>
      <w:r w:rsidRPr="00FF152D">
        <w:rPr>
          <w:rFonts w:ascii="DIN Next LT Arabic" w:eastAsia="Times New Roman" w:hAnsi="DIN Next LT Arabic" w:cs="DIN Next LT Arabic"/>
          <w:sz w:val="24"/>
          <w:szCs w:val="24"/>
          <w:rtl/>
        </w:rPr>
        <w:t xml:space="preserve"> </w:t>
      </w:r>
      <w:r w:rsidR="00FF5CF6" w:rsidRPr="00FF152D">
        <w:rPr>
          <w:rFonts w:ascii="DIN Next LT Arabic" w:eastAsia="Times New Roman" w:hAnsi="DIN Next LT Arabic" w:cs="DIN Next LT Arabic"/>
          <w:sz w:val="24"/>
          <w:szCs w:val="24"/>
          <w:rtl/>
        </w:rPr>
        <w:t>المنافسة،</w:t>
      </w:r>
      <w:r w:rsidRPr="00FF152D">
        <w:rPr>
          <w:rFonts w:ascii="DIN Next LT Arabic" w:eastAsia="Times New Roman" w:hAnsi="DIN Next LT Arabic" w:cs="DIN Next LT Arabic"/>
          <w:color w:val="000000"/>
          <w:sz w:val="24"/>
          <w:szCs w:val="24"/>
          <w:shd w:val="clear" w:color="auto" w:fill="FFFFFF"/>
          <w:rtl/>
        </w:rPr>
        <w:t xml:space="preserve"> </w:t>
      </w:r>
      <w:r w:rsidR="00DF325B" w:rsidRPr="00FF152D">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FF152D">
        <w:rPr>
          <w:rFonts w:ascii="DIN Next LT Arabic" w:hAnsi="DIN Next LT Arabic" w:cs="DIN Next LT Arabic"/>
          <w:sz w:val="24"/>
          <w:szCs w:val="24"/>
          <w:rtl/>
        </w:rPr>
        <w:t xml:space="preserve"> وفي كل الأحوال يلتزم بعدم </w:t>
      </w:r>
      <w:r w:rsidR="00DF325B" w:rsidRPr="00FF152D">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FF152D">
        <w:rPr>
          <w:rFonts w:ascii="DIN Next LT Arabic" w:hAnsi="DIN Next LT Arabic" w:cs="DIN Next LT Arabic"/>
          <w:color w:val="000000"/>
          <w:sz w:val="24"/>
          <w:szCs w:val="24"/>
          <w:shd w:val="clear" w:color="auto" w:fill="FFFFFF"/>
          <w:rtl/>
        </w:rPr>
        <w:t xml:space="preserve">جهة الحكومية </w:t>
      </w:r>
      <w:r w:rsidR="00DF325B" w:rsidRPr="00FF152D">
        <w:rPr>
          <w:rFonts w:ascii="DIN Next LT Arabic" w:hAnsi="DIN Next LT Arabic" w:cs="DIN Next LT Arabic"/>
          <w:color w:val="000000"/>
          <w:sz w:val="24"/>
          <w:szCs w:val="24"/>
          <w:shd w:val="clear" w:color="auto" w:fill="FFFFFF"/>
          <w:rtl/>
        </w:rPr>
        <w:t xml:space="preserve"> في كافة مراحل تنفيذ </w:t>
      </w:r>
      <w:r w:rsidR="00E961F7" w:rsidRPr="00FF152D">
        <w:rPr>
          <w:rFonts w:ascii="DIN Next LT Arabic" w:hAnsi="DIN Next LT Arabic" w:cs="DIN Next LT Arabic"/>
          <w:color w:val="000000"/>
          <w:sz w:val="24"/>
          <w:szCs w:val="24"/>
          <w:shd w:val="clear" w:color="auto" w:fill="FFFFFF"/>
          <w:rtl/>
        </w:rPr>
        <w:t>المنافسة أو أي عقد ينتج عنها</w:t>
      </w:r>
      <w:r w:rsidR="00DF325B" w:rsidRPr="00FF152D">
        <w:rPr>
          <w:rFonts w:ascii="DIN Next LT Arabic" w:hAnsi="DIN Next LT Arabic" w:cs="DIN Next LT Arabic"/>
          <w:color w:val="000000"/>
          <w:sz w:val="24"/>
          <w:szCs w:val="24"/>
          <w:shd w:val="clear" w:color="auto" w:fill="FFFFFF"/>
          <w:rtl/>
        </w:rPr>
        <w:t>.</w:t>
      </w:r>
    </w:p>
    <w:p w14:paraId="1A347DEF" w14:textId="77777777" w:rsidR="00AF3CF2" w:rsidRPr="00FF152D"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2" w:name="_Toc25141248"/>
      <w:bookmarkStart w:id="23" w:name="_Toc137844257"/>
      <w:r w:rsidRPr="00FF152D">
        <w:rPr>
          <w:rFonts w:ascii="DIN Next LT Arabic" w:hAnsi="DIN Next LT Arabic" w:cs="DIN Next LT Arabic"/>
          <w:color w:val="000000" w:themeColor="text1"/>
          <w:szCs w:val="24"/>
          <w:rtl/>
        </w:rPr>
        <w:t>السرية</w:t>
      </w:r>
      <w:bookmarkEnd w:id="22"/>
      <w:r w:rsidRPr="00FF152D">
        <w:rPr>
          <w:rFonts w:ascii="DIN Next LT Arabic" w:hAnsi="DIN Next LT Arabic" w:cs="DIN Next LT Arabic"/>
          <w:color w:val="000000" w:themeColor="text1"/>
          <w:szCs w:val="24"/>
          <w:rtl/>
        </w:rPr>
        <w:t xml:space="preserve"> وإفشاء المعلومات</w:t>
      </w:r>
      <w:bookmarkEnd w:id="23"/>
    </w:p>
    <w:p w14:paraId="6ACFFA69" w14:textId="77777777" w:rsidR="00AF3CF2" w:rsidRPr="00FF152D" w:rsidRDefault="00AF3CF2" w:rsidP="00AF3CF2">
      <w:pPr>
        <w:pStyle w:val="BodyText"/>
        <w:bidi/>
        <w:jc w:val="both"/>
        <w:rPr>
          <w:rFonts w:ascii="DIN Next LT Arabic" w:hAnsi="DIN Next LT Arabic" w:cs="DIN Next LT Arabic"/>
          <w:color w:val="000000"/>
          <w:sz w:val="24"/>
          <w:szCs w:val="24"/>
        </w:rPr>
      </w:pPr>
      <w:r w:rsidRPr="00FF152D">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FF152D">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FF152D" w:rsidRDefault="00822FC0" w:rsidP="009C5C26">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4" w:name="_Toc137844258"/>
      <w:r w:rsidRPr="00FF152D">
        <w:rPr>
          <w:rFonts w:ascii="DIN Next LT Arabic" w:hAnsi="DIN Next LT Arabic" w:cs="DIN Next LT Arabic"/>
          <w:color w:val="000000" w:themeColor="text1"/>
          <w:szCs w:val="24"/>
          <w:rtl/>
        </w:rPr>
        <w:t>ملكية وثائق المنافسة</w:t>
      </w:r>
      <w:bookmarkEnd w:id="24"/>
    </w:p>
    <w:p w14:paraId="2D2046E9" w14:textId="55BAC0BD" w:rsidR="00822FC0" w:rsidRPr="00FF152D" w:rsidRDefault="008068AF" w:rsidP="005E49B8">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أولا</w:t>
      </w:r>
      <w:r w:rsidR="00391CDE"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5E49B8" w:rsidRPr="00FF152D">
        <w:rPr>
          <w:rFonts w:ascii="DIN Next LT Arabic" w:hAnsi="DIN Next LT Arabic" w:cs="DIN Next LT Arabic"/>
          <w:sz w:val="24"/>
          <w:szCs w:val="24"/>
          <w:rtl/>
        </w:rPr>
        <w:t xml:space="preserve">ستبقى </w:t>
      </w:r>
      <w:r w:rsidR="00FF5CF6" w:rsidRPr="00FF152D">
        <w:rPr>
          <w:rFonts w:ascii="DIN Next LT Arabic" w:hAnsi="DIN Next LT Arabic" w:cs="DIN Next LT Arabic"/>
          <w:sz w:val="24"/>
          <w:szCs w:val="24"/>
          <w:rtl/>
        </w:rPr>
        <w:t xml:space="preserve">ملكية </w:t>
      </w:r>
      <w:r w:rsidR="00822FC0" w:rsidRPr="00FF152D">
        <w:rPr>
          <w:rFonts w:ascii="DIN Next LT Arabic" w:hAnsi="DIN Next LT Arabic" w:cs="DIN Next LT Arabic"/>
          <w:sz w:val="24"/>
          <w:szCs w:val="24"/>
          <w:rtl/>
        </w:rPr>
        <w:t>وثائق المنافسة وجميع نسخها</w:t>
      </w:r>
      <w:r w:rsidR="00D93948" w:rsidRPr="00FF152D">
        <w:rPr>
          <w:rFonts w:ascii="DIN Next LT Arabic" w:hAnsi="DIN Next LT Arabic" w:cs="DIN Next LT Arabic"/>
          <w:sz w:val="24"/>
          <w:szCs w:val="24"/>
          <w:rtl/>
        </w:rPr>
        <w:t xml:space="preserve"> للجهة</w:t>
      </w:r>
      <w:r w:rsidR="003D47DE" w:rsidRPr="00FF152D">
        <w:rPr>
          <w:rFonts w:ascii="DIN Next LT Arabic" w:hAnsi="DIN Next LT Arabic" w:cs="DIN Next LT Arabic"/>
          <w:sz w:val="24"/>
          <w:szCs w:val="24"/>
          <w:rtl/>
        </w:rPr>
        <w:t xml:space="preserve"> الحكومية</w:t>
      </w:r>
      <w:r w:rsidR="00822FC0" w:rsidRPr="00FF152D">
        <w:rPr>
          <w:rFonts w:ascii="DIN Next LT Arabic" w:hAnsi="DIN Next LT Arabic" w:cs="DIN Next LT Arabic"/>
          <w:sz w:val="24"/>
          <w:szCs w:val="24"/>
          <w:rtl/>
        </w:rPr>
        <w:t xml:space="preserve"> </w:t>
      </w:r>
      <w:r w:rsidR="00F61BE5" w:rsidRPr="00FF152D">
        <w:rPr>
          <w:rFonts w:ascii="DIN Next LT Arabic" w:hAnsi="DIN Next LT Arabic" w:cs="DIN Next LT Arabic"/>
          <w:sz w:val="24"/>
          <w:szCs w:val="24"/>
          <w:rtl/>
        </w:rPr>
        <w:t>و</w:t>
      </w:r>
      <w:r w:rsidR="00822FC0" w:rsidRPr="00FF152D">
        <w:rPr>
          <w:rFonts w:ascii="DIN Next LT Arabic" w:hAnsi="DIN Next LT Arabic" w:cs="DIN Next LT Arabic"/>
          <w:sz w:val="24"/>
          <w:szCs w:val="24"/>
          <w:rtl/>
        </w:rPr>
        <w:t xml:space="preserve">يجب </w:t>
      </w:r>
      <w:r w:rsidR="003033C6" w:rsidRPr="00FF152D">
        <w:rPr>
          <w:rFonts w:ascii="DIN Next LT Arabic" w:hAnsi="DIN Next LT Arabic" w:cs="DIN Next LT Arabic"/>
          <w:sz w:val="24"/>
          <w:szCs w:val="24"/>
          <w:rtl/>
        </w:rPr>
        <w:t>على</w:t>
      </w:r>
      <w:r w:rsidR="003033C6" w:rsidRPr="00FF152D">
        <w:rPr>
          <w:rFonts w:ascii="DIN Next LT Arabic" w:hAnsi="DIN Next LT Arabic" w:cs="DIN Next LT Arabic"/>
          <w:sz w:val="24"/>
          <w:szCs w:val="24"/>
        </w:rPr>
        <w:t xml:space="preserve"> </w:t>
      </w:r>
      <w:r w:rsidR="00D93948" w:rsidRPr="00FF152D">
        <w:rPr>
          <w:rFonts w:ascii="DIN Next LT Arabic" w:hAnsi="DIN Next LT Arabic" w:cs="DIN Next LT Arabic"/>
          <w:sz w:val="24"/>
          <w:szCs w:val="24"/>
          <w:rtl/>
        </w:rPr>
        <w:t xml:space="preserve">المتنافسين </w:t>
      </w:r>
      <w:r w:rsidR="00822FC0" w:rsidRPr="00FF152D">
        <w:rPr>
          <w:rFonts w:ascii="DIN Next LT Arabic" w:hAnsi="DIN Next LT Arabic" w:cs="DIN Next LT Arabic"/>
          <w:sz w:val="24"/>
          <w:szCs w:val="24"/>
          <w:rtl/>
        </w:rPr>
        <w:t>إتلاف</w:t>
      </w:r>
      <w:r w:rsidR="00F61BE5" w:rsidRPr="00FF152D">
        <w:rPr>
          <w:rFonts w:ascii="DIN Next LT Arabic" w:hAnsi="DIN Next LT Arabic" w:cs="DIN Next LT Arabic"/>
          <w:sz w:val="24"/>
          <w:szCs w:val="24"/>
          <w:rtl/>
        </w:rPr>
        <w:t xml:space="preserve"> تلك الوثائق وجميع نسخها </w:t>
      </w:r>
      <w:r w:rsidR="00822FC0" w:rsidRPr="00FF152D">
        <w:rPr>
          <w:rFonts w:ascii="DIN Next LT Arabic" w:hAnsi="DIN Next LT Arabic" w:cs="DIN Next LT Arabic"/>
          <w:sz w:val="24"/>
          <w:szCs w:val="24"/>
          <w:rtl/>
        </w:rPr>
        <w:t xml:space="preserve">عند طلب </w:t>
      </w:r>
      <w:r w:rsidR="00E17BB8" w:rsidRPr="00FF152D">
        <w:rPr>
          <w:rFonts w:ascii="DIN Next LT Arabic" w:hAnsi="DIN Next LT Arabic" w:cs="DIN Next LT Arabic"/>
          <w:sz w:val="24"/>
          <w:szCs w:val="24"/>
          <w:rtl/>
        </w:rPr>
        <w:t>الجهة الحكومية</w:t>
      </w:r>
      <w:r w:rsidR="00BE0815" w:rsidRPr="00FF152D">
        <w:rPr>
          <w:rFonts w:ascii="DIN Next LT Arabic" w:hAnsi="DIN Next LT Arabic" w:cs="DIN Next LT Arabic"/>
          <w:sz w:val="24"/>
          <w:szCs w:val="24"/>
          <w:rtl/>
        </w:rPr>
        <w:t xml:space="preserve"> ذلك</w:t>
      </w:r>
      <w:r w:rsidR="00822FC0" w:rsidRPr="00FF152D">
        <w:rPr>
          <w:rFonts w:ascii="DIN Next LT Arabic" w:hAnsi="DIN Next LT Arabic" w:cs="DIN Next LT Arabic"/>
          <w:sz w:val="24"/>
          <w:szCs w:val="24"/>
          <w:rtl/>
        </w:rPr>
        <w:t>.</w:t>
      </w:r>
    </w:p>
    <w:p w14:paraId="5923B350" w14:textId="2ED6063A" w:rsidR="008068AF" w:rsidRPr="00FF152D" w:rsidRDefault="008068AF" w:rsidP="00354EB4">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00391CDE"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حقوق الطبع والنشر </w:t>
      </w:r>
      <w:r w:rsidR="00DD5227" w:rsidRPr="00FF152D">
        <w:rPr>
          <w:rFonts w:ascii="DIN Next LT Arabic" w:hAnsi="DIN Next LT Arabic" w:cs="DIN Next LT Arabic"/>
          <w:sz w:val="24"/>
          <w:szCs w:val="24"/>
          <w:rtl/>
        </w:rPr>
        <w:t xml:space="preserve">و سائر الحقوق  في </w:t>
      </w:r>
      <w:r w:rsidRPr="00FF152D">
        <w:rPr>
          <w:rFonts w:ascii="DIN Next LT Arabic" w:hAnsi="DIN Next LT Arabic" w:cs="DIN Next LT Arabic"/>
          <w:sz w:val="24"/>
          <w:szCs w:val="24"/>
          <w:rtl/>
        </w:rPr>
        <w:t xml:space="preserve">أي </w:t>
      </w:r>
      <w:r w:rsidR="0005225B" w:rsidRPr="00FF152D">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FF152D">
        <w:rPr>
          <w:rFonts w:ascii="DIN Next LT Arabic" w:hAnsi="DIN Next LT Arabic" w:cs="DIN Next LT Arabic"/>
          <w:sz w:val="24"/>
          <w:szCs w:val="24"/>
          <w:rtl/>
        </w:rPr>
        <w:t xml:space="preserve">الجهة الحكومية ضمن هذه المنافسة </w:t>
      </w:r>
      <w:r w:rsidR="0015070A" w:rsidRPr="00FF152D">
        <w:rPr>
          <w:rFonts w:ascii="DIN Next LT Arabic" w:hAnsi="DIN Next LT Arabic" w:cs="DIN Next LT Arabic"/>
          <w:sz w:val="24"/>
          <w:szCs w:val="24"/>
          <w:rtl/>
        </w:rPr>
        <w:t xml:space="preserve">ستبقى ملكًا </w:t>
      </w:r>
      <w:r w:rsidRPr="00FF152D">
        <w:rPr>
          <w:rFonts w:ascii="DIN Next LT Arabic" w:hAnsi="DIN Next LT Arabic" w:cs="DIN Next LT Arabic"/>
          <w:sz w:val="24"/>
          <w:szCs w:val="24"/>
          <w:rtl/>
        </w:rPr>
        <w:t>للجهة</w:t>
      </w:r>
      <w:r w:rsidR="00AA3AE7" w:rsidRPr="00FF152D">
        <w:rPr>
          <w:rFonts w:ascii="DIN Next LT Arabic" w:hAnsi="DIN Next LT Arabic" w:cs="DIN Next LT Arabic"/>
          <w:sz w:val="24"/>
          <w:szCs w:val="24"/>
          <w:rtl/>
        </w:rPr>
        <w:t xml:space="preserve"> الحكومية</w:t>
      </w:r>
      <w:r w:rsidR="008F0A3B" w:rsidRPr="00FF152D">
        <w:rPr>
          <w:rFonts w:ascii="DIN Next LT Arabic" w:hAnsi="DIN Next LT Arabic" w:cs="DIN Next LT Arabic"/>
          <w:sz w:val="24"/>
          <w:szCs w:val="24"/>
          <w:rtl/>
        </w:rPr>
        <w:t xml:space="preserve"> ولن تؤول إلى المتنافس </w:t>
      </w:r>
      <w:r w:rsidRPr="00FF152D">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طرف ثالث أو استخدامها دون الحصول على موافقة كتابية مسبقة من الجهة الحكومية. </w:t>
      </w:r>
      <w:r w:rsidR="00354EB4" w:rsidRPr="00FF152D">
        <w:rPr>
          <w:rFonts w:ascii="DIN Next LT Arabic" w:hAnsi="DIN Next LT Arabic" w:cs="DIN Next LT Arabic"/>
          <w:sz w:val="24"/>
          <w:szCs w:val="24"/>
          <w:rtl/>
        </w:rPr>
        <w:t xml:space="preserve">ويجب على المتنافس </w:t>
      </w:r>
      <w:r w:rsidR="00354EB4" w:rsidRPr="00FF152D">
        <w:rPr>
          <w:rFonts w:ascii="DIN Next LT Arabic" w:hAnsi="DIN Next LT Arabic" w:cs="DIN Next LT Arabic"/>
          <w:sz w:val="24"/>
          <w:szCs w:val="24"/>
          <w:rtl/>
        </w:rPr>
        <w:lastRenderedPageBreak/>
        <w:t xml:space="preserve">التخلص منها أو إعادتها  إلى </w:t>
      </w:r>
      <w:r w:rsidRPr="00FF152D">
        <w:rPr>
          <w:rFonts w:ascii="DIN Next LT Arabic" w:hAnsi="DIN Next LT Arabic" w:cs="DIN Next LT Arabic"/>
          <w:sz w:val="24"/>
          <w:szCs w:val="24"/>
          <w:rtl/>
        </w:rPr>
        <w:t xml:space="preserve">الجهة الحكومية عند الطلب، </w:t>
      </w:r>
      <w:r w:rsidR="008C07F0" w:rsidRPr="00FF152D">
        <w:rPr>
          <w:rFonts w:ascii="DIN Next LT Arabic" w:hAnsi="DIN Next LT Arabic" w:cs="DIN Next LT Arabic"/>
          <w:sz w:val="24"/>
          <w:szCs w:val="24"/>
          <w:rtl/>
        </w:rPr>
        <w:t xml:space="preserve">وألا يحتفظ المتنافس </w:t>
      </w:r>
      <w:r w:rsidRPr="00FF152D">
        <w:rPr>
          <w:rFonts w:ascii="DIN Next LT Arabic" w:hAnsi="DIN Next LT Arabic" w:cs="DIN Next LT Arabic"/>
          <w:sz w:val="24"/>
          <w:szCs w:val="24"/>
          <w:rtl/>
        </w:rPr>
        <w:t>بأي نسخ من قبل</w:t>
      </w:r>
      <w:r w:rsidR="00E8673D" w:rsidRPr="00FF152D">
        <w:rPr>
          <w:rFonts w:ascii="DIN Next LT Arabic" w:hAnsi="DIN Next LT Arabic" w:cs="DIN Next LT Arabic"/>
          <w:sz w:val="24"/>
          <w:szCs w:val="24"/>
          <w:rtl/>
        </w:rPr>
        <w:t>ه أو من قبل من مكنهم من الوصول إليها</w:t>
      </w:r>
    </w:p>
    <w:p w14:paraId="2453F1B4" w14:textId="77777777" w:rsidR="00AF3CF2" w:rsidRPr="00FF152D"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5" w:name="_Toc25141251"/>
      <w:bookmarkStart w:id="26" w:name="_Toc137844259"/>
      <w:bookmarkStart w:id="27" w:name="_Toc12875587"/>
      <w:r w:rsidRPr="00FF152D">
        <w:rPr>
          <w:rFonts w:ascii="DIN Next LT Arabic" w:hAnsi="DIN Next LT Arabic" w:cs="DIN Next LT Arabic"/>
          <w:color w:val="000000" w:themeColor="text1"/>
          <w:szCs w:val="24"/>
          <w:rtl/>
        </w:rPr>
        <w:t>حقوق الملكية الفكرية</w:t>
      </w:r>
      <w:bookmarkEnd w:id="25"/>
      <w:bookmarkEnd w:id="26"/>
    </w:p>
    <w:p w14:paraId="436C566A" w14:textId="2231F952" w:rsidR="00AF3CF2" w:rsidRPr="00FF152D" w:rsidRDefault="00AF3CF2" w:rsidP="00AF3CF2">
      <w:pPr>
        <w:pStyle w:val="BodyText"/>
        <w:bidi/>
        <w:jc w:val="both"/>
        <w:rPr>
          <w:rFonts w:ascii="DIN Next LT Arabic" w:hAnsi="DIN Next LT Arabic" w:cs="DIN Next LT Arabic"/>
          <w:sz w:val="24"/>
          <w:szCs w:val="24"/>
        </w:rPr>
      </w:pPr>
      <w:r w:rsidRPr="00FF152D">
        <w:rPr>
          <w:rFonts w:ascii="DIN Next LT Arabic" w:hAnsi="DIN Next LT Arabic" w:cs="DIN Next LT Arabic"/>
          <w:color w:val="000000" w:themeColor="text1"/>
          <w:sz w:val="24"/>
          <w:szCs w:val="24"/>
          <w:rtl/>
        </w:rPr>
        <w:t>تكون الملكية الفكرية لمحتويات العرض الفائز (أو العروض الفائزة) للجهة الحكومية، ويحق لها استعمالها</w:t>
      </w:r>
      <w:r w:rsidR="001E0349" w:rsidRPr="00FF152D">
        <w:rPr>
          <w:rFonts w:ascii="DIN Next LT Arabic" w:hAnsi="DIN Next LT Arabic" w:cs="DIN Next LT Arabic"/>
          <w:color w:val="000000" w:themeColor="text1"/>
          <w:sz w:val="24"/>
          <w:szCs w:val="24"/>
          <w:rtl/>
        </w:rPr>
        <w:t xml:space="preserve"> والتصرف فيها</w:t>
      </w:r>
      <w:r w:rsidRPr="00FF152D">
        <w:rPr>
          <w:rFonts w:ascii="DIN Next LT Arabic" w:hAnsi="DIN Next LT Arabic" w:cs="DIN Next LT Arabic"/>
          <w:color w:val="000000" w:themeColor="text1"/>
          <w:sz w:val="24"/>
          <w:szCs w:val="24"/>
          <w:rtl/>
        </w:rPr>
        <w:t xml:space="preserve"> وفق ما تراه مناسباً لتحقيق المصلحة العامة.</w:t>
      </w:r>
    </w:p>
    <w:p w14:paraId="56BE0041" w14:textId="77777777" w:rsidR="00AF3CF2" w:rsidRPr="00FF152D" w:rsidRDefault="00AF3CF2" w:rsidP="00AF3CF2">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25141252"/>
      <w:bookmarkStart w:id="29" w:name="_Toc137844260"/>
      <w:bookmarkEnd w:id="27"/>
      <w:r w:rsidRPr="00FF152D">
        <w:rPr>
          <w:rFonts w:ascii="DIN Next LT Arabic" w:hAnsi="DIN Next LT Arabic" w:cs="DIN Next LT Arabic"/>
          <w:color w:val="000000" w:themeColor="text1"/>
          <w:szCs w:val="24"/>
          <w:rtl/>
        </w:rPr>
        <w:t>المحتوى المحلي</w:t>
      </w:r>
      <w:bookmarkEnd w:id="28"/>
      <w:bookmarkEnd w:id="29"/>
    </w:p>
    <w:p w14:paraId="55575EE8" w14:textId="2F985CE8" w:rsidR="00DA0658" w:rsidRPr="00FF152D" w:rsidRDefault="00DA0658" w:rsidP="00DA0658">
      <w:pPr>
        <w:pStyle w:val="BodyText"/>
        <w:bidi/>
        <w:jc w:val="both"/>
        <w:rPr>
          <w:rFonts w:ascii="DIN Next LT Arabic" w:hAnsi="DIN Next LT Arabic" w:cs="DIN Next LT Arabic"/>
          <w:color w:val="000000" w:themeColor="text1"/>
          <w:sz w:val="24"/>
          <w:szCs w:val="24"/>
          <w:rtl/>
        </w:rPr>
      </w:pPr>
      <w:bookmarkStart w:id="30" w:name="_Toc25141254"/>
      <w:r w:rsidRPr="00FF152D">
        <w:rPr>
          <w:rFonts w:ascii="DIN Next LT Arabic" w:hAnsi="DIN Next LT Arabic" w:cs="DIN Next LT Arabic"/>
          <w:sz w:val="24"/>
          <w:szCs w:val="24"/>
          <w:rtl/>
        </w:rPr>
        <w:t>يجب على المتنافسين الالتزام بلائحة تفضيل المحتوى المحلي والمنشآت الصغيرة والمتوسطة</w:t>
      </w:r>
      <w:r w:rsidR="003A7F80" w:rsidRPr="00FF152D">
        <w:rPr>
          <w:rFonts w:ascii="DIN Next LT Arabic" w:hAnsi="DIN Next LT Arabic" w:cs="DIN Next LT Arabic"/>
          <w:sz w:val="24"/>
          <w:szCs w:val="24"/>
          <w:rtl/>
        </w:rPr>
        <w:t xml:space="preserve"> المحلية</w:t>
      </w:r>
      <w:r w:rsidRPr="00FF152D">
        <w:rPr>
          <w:rFonts w:ascii="DIN Next LT Arabic" w:hAnsi="DIN Next LT Arabic" w:cs="DIN Next LT Arabic"/>
          <w:sz w:val="24"/>
          <w:szCs w:val="24"/>
          <w:rtl/>
        </w:rPr>
        <w:t xml:space="preserve"> والشركات المدرجة في السوق المالية </w:t>
      </w:r>
      <w:r w:rsidR="003A7F80" w:rsidRPr="00FF152D">
        <w:rPr>
          <w:rFonts w:ascii="DIN Next LT Arabic" w:hAnsi="DIN Next LT Arabic" w:cs="DIN Next LT Arabic"/>
          <w:sz w:val="24"/>
          <w:szCs w:val="24"/>
          <w:rtl/>
        </w:rPr>
        <w:t xml:space="preserve">في الأعمال والمشتريات </w:t>
      </w:r>
      <w:r w:rsidRPr="00FF152D">
        <w:rPr>
          <w:rFonts w:ascii="DIN Next LT Arabic" w:hAnsi="DIN Next LT Arabic" w:cs="DIN Next LT Arabic"/>
          <w:sz w:val="24"/>
          <w:szCs w:val="24"/>
          <w:rtl/>
        </w:rPr>
        <w:t>الصادرة بقرار مجلس الوزراء رقم (245) وتاريخ</w:t>
      </w:r>
      <w:r w:rsidRPr="00FF152D">
        <w:rPr>
          <w:rFonts w:ascii="DIN Next LT Arabic" w:hAnsi="DIN Next LT Arabic" w:cs="DIN Next LT Arabic"/>
          <w:color w:val="000000" w:themeColor="text1"/>
          <w:sz w:val="24"/>
          <w:szCs w:val="24"/>
          <w:rtl/>
        </w:rPr>
        <w:t xml:space="preserve"> 29/03/1441ه</w:t>
      </w:r>
      <w:r w:rsidR="00CA32E2" w:rsidRPr="00FF152D">
        <w:rPr>
          <w:rFonts w:ascii="DIN Next LT Arabic" w:hAnsi="DIN Next LT Arabic" w:cs="DIN Next LT Arabic"/>
          <w:color w:val="000000" w:themeColor="text1"/>
          <w:sz w:val="24"/>
          <w:szCs w:val="24"/>
          <w:rtl/>
        </w:rPr>
        <w:t>ـ.</w:t>
      </w:r>
    </w:p>
    <w:p w14:paraId="4BA2A807" w14:textId="77777777" w:rsidR="00ED3A78" w:rsidRPr="00FF152D" w:rsidRDefault="00ED3A78"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84247742"/>
      <w:bookmarkStart w:id="32" w:name="_Toc137844261"/>
      <w:r w:rsidRPr="00FF152D">
        <w:rPr>
          <w:rFonts w:ascii="DIN Next LT Arabic" w:hAnsi="DIN Next LT Arabic" w:cs="DIN Next LT Arabic"/>
          <w:color w:val="000000" w:themeColor="text1"/>
          <w:szCs w:val="24"/>
          <w:rtl/>
        </w:rPr>
        <w:t>أنظمة وأحكام الاستيراد</w:t>
      </w:r>
      <w:bookmarkEnd w:id="31"/>
      <w:bookmarkEnd w:id="32"/>
    </w:p>
    <w:p w14:paraId="610F91D4" w14:textId="63054F68" w:rsidR="00F91BB8" w:rsidRPr="00FF152D" w:rsidRDefault="00F91BB8" w:rsidP="00F91BB8">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w:t>
      </w:r>
      <w:r w:rsidRPr="00FF152D">
        <w:rPr>
          <w:rFonts w:ascii="DIN Next LT Arabic" w:hAnsi="DIN Next LT Arabic" w:cs="DIN Next LT Arabic"/>
          <w:color w:val="000000"/>
          <w:sz w:val="24"/>
          <w:szCs w:val="24"/>
          <w:rtl/>
        </w:rPr>
        <w:t xml:space="preserve">أو أجزاء منها </w:t>
      </w:r>
      <w:r w:rsidRPr="00FF152D">
        <w:rPr>
          <w:rFonts w:ascii="DIN Next LT Arabic" w:hAnsi="DIN Next LT Arabic" w:cs="DIN Next LT Arabic"/>
          <w:sz w:val="24"/>
          <w:szCs w:val="24"/>
          <w:rtl/>
        </w:rPr>
        <w:t>إلى المملكة منها إلى غيرها</w:t>
      </w:r>
      <w:r w:rsidRPr="00FF152D">
        <w:rPr>
          <w:rFonts w:ascii="DIN Next LT Arabic" w:hAnsi="DIN Next LT Arabic" w:cs="DIN Next LT Arabic"/>
          <w:color w:val="000000"/>
          <w:sz w:val="24"/>
          <w:szCs w:val="24"/>
          <w:rtl/>
        </w:rPr>
        <w:t xml:space="preserve"> بما في ذلك الأحكام المتعلقة بحظر الاستيراد</w:t>
      </w:r>
      <w:r w:rsidRPr="00FF152D">
        <w:rPr>
          <w:rFonts w:ascii="DIN Next LT Arabic" w:hAnsi="DIN Next LT Arabic" w:cs="DIN Next LT Arabic"/>
          <w:sz w:val="24"/>
          <w:szCs w:val="24"/>
          <w:rtl/>
        </w:rPr>
        <w:t>.</w:t>
      </w:r>
    </w:p>
    <w:p w14:paraId="34C141E8" w14:textId="77777777" w:rsidR="00BE0815" w:rsidRPr="00FF152D" w:rsidRDefault="00BE081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3" w:name="_Toc137844262"/>
      <w:r w:rsidRPr="00FF152D">
        <w:rPr>
          <w:rFonts w:ascii="DIN Next LT Arabic" w:hAnsi="DIN Next LT Arabic" w:cs="DIN Next LT Arabic"/>
          <w:color w:val="00B050"/>
          <w:szCs w:val="24"/>
          <w:rtl/>
        </w:rPr>
        <w:t>تجزئة المنافسة</w:t>
      </w:r>
      <w:bookmarkEnd w:id="30"/>
      <w:bookmarkEnd w:id="33"/>
    </w:p>
    <w:p w14:paraId="54257E44" w14:textId="731DD44E" w:rsidR="003F570C" w:rsidRPr="00FF152D" w:rsidRDefault="00B20180" w:rsidP="00EC0484">
      <w:pPr>
        <w:pStyle w:val="BodyText"/>
        <w:bidi/>
        <w:jc w:val="both"/>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Pr>
        <w:t>]</w:t>
      </w:r>
      <w:r w:rsidR="003F570C" w:rsidRPr="00FF152D">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003F570C" w:rsidRPr="00FF152D">
        <w:rPr>
          <w:rFonts w:ascii="DIN Next LT Arabic" w:hAnsi="DIN Next LT Arabic" w:cs="DIN Next LT Arabic"/>
          <w:color w:val="0070C0"/>
          <w:sz w:val="24"/>
          <w:szCs w:val="24"/>
          <w:rtl/>
        </w:rPr>
        <w:tab/>
        <w:t>ألّا</w:t>
      </w:r>
      <w:r w:rsidR="00BA67B5" w:rsidRPr="00FF152D">
        <w:rPr>
          <w:rFonts w:ascii="DIN Next LT Arabic" w:hAnsi="DIN Next LT Arabic" w:cs="DIN Next LT Arabic"/>
          <w:color w:val="0070C0"/>
          <w:sz w:val="24"/>
          <w:szCs w:val="24"/>
          <w:rtl/>
        </w:rPr>
        <w:t xml:space="preserve"> </w:t>
      </w:r>
      <w:r w:rsidR="003F570C" w:rsidRPr="00FF152D">
        <w:rPr>
          <w:rFonts w:ascii="DIN Next LT Arabic" w:hAnsi="DIN Next LT Arabic" w:cs="DIN Next LT Arabic"/>
          <w:color w:val="0070C0"/>
          <w:sz w:val="24"/>
          <w:szCs w:val="24"/>
          <w:rtl/>
        </w:rPr>
        <w:t>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003F570C" w:rsidRPr="00FF152D">
        <w:rPr>
          <w:rFonts w:ascii="DIN Next LT Arabic" w:hAnsi="DIN Next LT Arabic" w:cs="DIN Next LT Arabic"/>
          <w:color w:val="0070C0"/>
          <w:sz w:val="24"/>
          <w:szCs w:val="24"/>
          <w:rtl/>
          <w:lang w:bidi="ar-LB"/>
        </w:rPr>
        <w:t>،</w:t>
      </w:r>
      <w:r w:rsidR="003F570C" w:rsidRPr="00FF152D">
        <w:rPr>
          <w:rFonts w:ascii="DIN Next LT Arabic" w:hAnsi="DIN Next LT Arabic" w:cs="DIN Next LT Arabic"/>
          <w:color w:val="0070C0"/>
          <w:sz w:val="24"/>
          <w:szCs w:val="24"/>
          <w:rtl/>
        </w:rPr>
        <w:t xml:space="preserve"> وأن تكون التجزئة على البنود غير المتماثلة في المنافسة</w:t>
      </w:r>
      <w:r w:rsidR="003F570C" w:rsidRPr="00FF152D">
        <w:rPr>
          <w:rFonts w:ascii="DIN Next LT Arabic" w:hAnsi="DIN Next LT Arabic" w:cs="DIN Next LT Arabic"/>
          <w:color w:val="0070C0"/>
          <w:rtl/>
        </w:rPr>
        <w:t xml:space="preserve"> </w:t>
      </w:r>
      <w:r w:rsidR="003F570C" w:rsidRPr="00FF152D">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EC0484" w:rsidRPr="00FF152D">
        <w:rPr>
          <w:rFonts w:ascii="DIN Next LT Arabic" w:hAnsi="DIN Next LT Arabic" w:cs="DIN Next LT Arabic"/>
          <w:color w:val="0070C0"/>
          <w:sz w:val="24"/>
          <w:szCs w:val="24"/>
          <w:rtl/>
        </w:rPr>
        <w:t xml:space="preserve">هيئة كفاءة الإنفاق والمشروعات الحكومية </w:t>
      </w:r>
      <w:r w:rsidR="003F570C" w:rsidRPr="00FF152D">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003F570C" w:rsidRPr="00FF152D">
        <w:rPr>
          <w:rFonts w:ascii="DIN Next LT Arabic" w:hAnsi="DIN Next LT Arabic" w:cs="DIN Next LT Arabic"/>
          <w:color w:val="0070C0"/>
          <w:rtl/>
        </w:rPr>
        <w:t xml:space="preserve"> </w:t>
      </w:r>
      <w:r w:rsidR="003F570C" w:rsidRPr="00FF152D">
        <w:rPr>
          <w:rFonts w:ascii="DIN Next LT Arabic" w:hAnsi="DIN Next LT Arabic" w:cs="DIN Next LT Arabic"/>
          <w:color w:val="0070C0"/>
          <w:sz w:val="24"/>
          <w:szCs w:val="24"/>
          <w:rtl/>
        </w:rPr>
        <w:t>(إضافة أسلوب التجزئة، والبنود المزمع تجزئتها، وآلية ترسيتها).</w:t>
      </w:r>
      <w:r w:rsidR="003F570C" w:rsidRPr="00FF152D">
        <w:rPr>
          <w:rFonts w:ascii="DIN Next LT Arabic" w:hAnsi="DIN Next LT Arabic" w:cs="DIN Next LT Arabic"/>
          <w:color w:val="0070C0"/>
          <w:sz w:val="24"/>
          <w:szCs w:val="24"/>
        </w:rPr>
        <w:t>[</w:t>
      </w:r>
    </w:p>
    <w:p w14:paraId="09E8B60A" w14:textId="77777777" w:rsidR="00244923" w:rsidRPr="00FF152D" w:rsidRDefault="002A004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844263"/>
      <w:r w:rsidRPr="00FF152D">
        <w:rPr>
          <w:rFonts w:ascii="DIN Next LT Arabic" w:hAnsi="DIN Next LT Arabic" w:cs="DIN Next LT Arabic"/>
          <w:color w:val="000000" w:themeColor="text1"/>
          <w:szCs w:val="24"/>
          <w:rtl/>
        </w:rPr>
        <w:t>الاستبعاد</w:t>
      </w:r>
      <w:r w:rsidR="00BB7B43" w:rsidRPr="00FF152D">
        <w:rPr>
          <w:rFonts w:ascii="DIN Next LT Arabic" w:hAnsi="DIN Next LT Arabic" w:cs="DIN Next LT Arabic"/>
          <w:color w:val="000000" w:themeColor="text1"/>
          <w:szCs w:val="24"/>
          <w:rtl/>
        </w:rPr>
        <w:t xml:space="preserve"> من المنافسة</w:t>
      </w:r>
      <w:bookmarkEnd w:id="34"/>
    </w:p>
    <w:p w14:paraId="3F9C5801" w14:textId="54D5AF70" w:rsidR="0027778E" w:rsidRPr="00FF152D" w:rsidRDefault="00C95446" w:rsidP="00180115">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FF152D">
        <w:rPr>
          <w:rFonts w:ascii="DIN Next LT Arabic" w:hAnsi="DIN Next LT Arabic" w:cs="DIN Next LT Arabic"/>
          <w:sz w:val="24"/>
          <w:szCs w:val="24"/>
        </w:rPr>
        <w:t>.</w:t>
      </w:r>
    </w:p>
    <w:p w14:paraId="6BE8E4F2" w14:textId="77777777" w:rsidR="00B55763" w:rsidRPr="00FF152D" w:rsidRDefault="00B5576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Hlk21373935"/>
      <w:bookmarkStart w:id="36" w:name="_Toc137844264"/>
      <w:r w:rsidRPr="00FF152D">
        <w:rPr>
          <w:rFonts w:ascii="DIN Next LT Arabic" w:hAnsi="DIN Next LT Arabic" w:cs="DIN Next LT Arabic"/>
          <w:color w:val="000000" w:themeColor="text1"/>
          <w:szCs w:val="24"/>
          <w:rtl/>
        </w:rPr>
        <w:t xml:space="preserve">إلغاء </w:t>
      </w:r>
      <w:r w:rsidRPr="00FF152D">
        <w:rPr>
          <w:rFonts w:ascii="DIN Next LT Arabic" w:hAnsi="DIN Next LT Arabic" w:cs="DIN Next LT Arabic"/>
          <w:color w:val="auto"/>
          <w:szCs w:val="24"/>
          <w:rtl/>
        </w:rPr>
        <w:t>المنافسة</w:t>
      </w:r>
      <w:r w:rsidR="00975CB4" w:rsidRPr="00FF152D">
        <w:rPr>
          <w:rFonts w:ascii="DIN Next LT Arabic" w:hAnsi="DIN Next LT Arabic" w:cs="DIN Next LT Arabic"/>
          <w:color w:val="auto"/>
          <w:szCs w:val="24"/>
          <w:rtl/>
        </w:rPr>
        <w:t xml:space="preserve"> </w:t>
      </w:r>
      <w:bookmarkEnd w:id="35"/>
      <w:r w:rsidR="00975CB4" w:rsidRPr="00FF152D">
        <w:rPr>
          <w:rFonts w:ascii="DIN Next LT Arabic" w:hAnsi="DIN Next LT Arabic" w:cs="DIN Next LT Arabic"/>
          <w:color w:val="auto"/>
          <w:szCs w:val="24"/>
          <w:rtl/>
        </w:rPr>
        <w:t>و</w:t>
      </w:r>
      <w:r w:rsidR="000E58FF" w:rsidRPr="00FF152D">
        <w:rPr>
          <w:rFonts w:ascii="DIN Next LT Arabic" w:hAnsi="DIN Next LT Arabic" w:cs="DIN Next LT Arabic"/>
          <w:color w:val="auto"/>
          <w:szCs w:val="24"/>
          <w:rtl/>
        </w:rPr>
        <w:t>أ</w:t>
      </w:r>
      <w:r w:rsidR="00975CB4" w:rsidRPr="00FF152D">
        <w:rPr>
          <w:rFonts w:ascii="DIN Next LT Arabic" w:hAnsi="DIN Next LT Arabic" w:cs="DIN Next LT Arabic"/>
          <w:color w:val="auto"/>
          <w:szCs w:val="24"/>
          <w:rtl/>
        </w:rPr>
        <w:t>ثر</w:t>
      </w:r>
      <w:r w:rsidR="00923826" w:rsidRPr="00FF152D">
        <w:rPr>
          <w:rFonts w:ascii="DIN Next LT Arabic" w:hAnsi="DIN Next LT Arabic" w:cs="DIN Next LT Arabic"/>
          <w:color w:val="auto"/>
          <w:szCs w:val="24"/>
          <w:rtl/>
        </w:rPr>
        <w:t>ه</w:t>
      </w:r>
      <w:bookmarkEnd w:id="36"/>
      <w:r w:rsidR="00923826" w:rsidRPr="00FF152D">
        <w:rPr>
          <w:rFonts w:ascii="DIN Next LT Arabic" w:hAnsi="DIN Next LT Arabic" w:cs="DIN Next LT Arabic"/>
          <w:color w:val="000000" w:themeColor="text1"/>
          <w:szCs w:val="24"/>
          <w:rtl/>
        </w:rPr>
        <w:t xml:space="preserve"> </w:t>
      </w:r>
    </w:p>
    <w:p w14:paraId="0D1983E1" w14:textId="4CEA0BF0" w:rsidR="00B55763" w:rsidRPr="00FF152D" w:rsidRDefault="003D47DE" w:rsidP="00AA3165">
      <w:pPr>
        <w:pStyle w:val="BodyText"/>
        <w:bidi/>
        <w:jc w:val="both"/>
        <w:rPr>
          <w:rFonts w:ascii="DIN Next LT Arabic" w:hAnsi="DIN Next LT Arabic" w:cs="DIN Next LT Arabic"/>
          <w:color w:val="000000"/>
          <w:sz w:val="24"/>
          <w:szCs w:val="24"/>
          <w:shd w:val="clear" w:color="auto" w:fill="FFFFFF"/>
        </w:rPr>
      </w:pPr>
      <w:r w:rsidRPr="00FF152D">
        <w:rPr>
          <w:rFonts w:ascii="DIN Next LT Arabic" w:hAnsi="DIN Next LT Arabic" w:cs="DIN Next LT Arabic"/>
          <w:b/>
          <w:bCs/>
          <w:color w:val="000000"/>
          <w:sz w:val="24"/>
          <w:szCs w:val="24"/>
          <w:u w:val="single"/>
          <w:shd w:val="clear" w:color="auto" w:fill="FFFFFF"/>
          <w:rtl/>
        </w:rPr>
        <w:t>أولاً</w:t>
      </w:r>
      <w:r w:rsidR="00923826" w:rsidRPr="00FF152D">
        <w:rPr>
          <w:rFonts w:ascii="DIN Next LT Arabic" w:hAnsi="DIN Next LT Arabic" w:cs="DIN Next LT Arabic"/>
          <w:b/>
          <w:bCs/>
          <w:color w:val="000000"/>
          <w:sz w:val="24"/>
          <w:szCs w:val="24"/>
          <w:u w:val="single"/>
          <w:shd w:val="clear" w:color="auto" w:fill="FFFFFF"/>
          <w:rtl/>
        </w:rPr>
        <w:t>:</w:t>
      </w:r>
      <w:r w:rsidR="00923826" w:rsidRPr="00FF152D">
        <w:rPr>
          <w:rFonts w:ascii="DIN Next LT Arabic" w:hAnsi="DIN Next LT Arabic" w:cs="DIN Next LT Arabic"/>
          <w:b/>
          <w:bCs/>
          <w:color w:val="000000"/>
          <w:sz w:val="24"/>
          <w:szCs w:val="24"/>
          <w:shd w:val="clear" w:color="auto" w:fill="FFFFFF"/>
          <w:rtl/>
        </w:rPr>
        <w:t xml:space="preserve"> </w:t>
      </w:r>
      <w:r w:rsidR="00B55763" w:rsidRPr="00FF152D">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FF152D">
        <w:rPr>
          <w:rFonts w:ascii="DIN Next LT Arabic" w:hAnsi="DIN Next LT Arabic" w:cs="DIN Next LT Arabic"/>
          <w:color w:val="000000"/>
          <w:sz w:val="24"/>
          <w:szCs w:val="24"/>
          <w:shd w:val="clear" w:color="auto" w:fill="FFFFFF"/>
          <w:rtl/>
        </w:rPr>
        <w:t>ال</w:t>
      </w:r>
      <w:r w:rsidR="003F42F8" w:rsidRPr="00FF152D">
        <w:rPr>
          <w:rFonts w:ascii="DIN Next LT Arabic" w:hAnsi="DIN Next LT Arabic" w:cs="DIN Next LT Arabic"/>
          <w:color w:val="000000"/>
          <w:sz w:val="24"/>
          <w:szCs w:val="24"/>
          <w:shd w:val="clear" w:color="auto" w:fill="FFFFFF"/>
          <w:rtl/>
        </w:rPr>
        <w:t>آ</w:t>
      </w:r>
      <w:r w:rsidR="00886F5C" w:rsidRPr="00FF152D">
        <w:rPr>
          <w:rFonts w:ascii="DIN Next LT Arabic" w:hAnsi="DIN Next LT Arabic" w:cs="DIN Next LT Arabic"/>
          <w:color w:val="000000"/>
          <w:sz w:val="24"/>
          <w:szCs w:val="24"/>
          <w:shd w:val="clear" w:color="auto" w:fill="FFFFFF"/>
          <w:rtl/>
        </w:rPr>
        <w:t>تية</w:t>
      </w:r>
      <w:r w:rsidR="00B55763" w:rsidRPr="00FF152D">
        <w:rPr>
          <w:rFonts w:ascii="DIN Next LT Arabic" w:hAnsi="DIN Next LT Arabic" w:cs="DIN Next LT Arabic"/>
          <w:color w:val="000000"/>
          <w:sz w:val="24"/>
          <w:szCs w:val="24"/>
          <w:shd w:val="clear" w:color="auto" w:fill="FFFFFF"/>
          <w:rtl/>
        </w:rPr>
        <w:t>:</w:t>
      </w:r>
    </w:p>
    <w:p w14:paraId="26E51061" w14:textId="285F48B5" w:rsidR="00B55763" w:rsidRPr="00FF152D" w:rsidRDefault="00AA3B2D" w:rsidP="00A52F45">
      <w:pPr>
        <w:pStyle w:val="BodyText"/>
        <w:numPr>
          <w:ilvl w:val="0"/>
          <w:numId w:val="1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 وجود </w:t>
      </w:r>
      <w:r w:rsidR="00B55763" w:rsidRPr="00FF152D">
        <w:rPr>
          <w:rFonts w:ascii="DIN Next LT Arabic" w:hAnsi="DIN Next LT Arabic" w:cs="DIN Next LT Arabic"/>
          <w:sz w:val="24"/>
          <w:szCs w:val="24"/>
          <w:rtl/>
        </w:rPr>
        <w:t xml:space="preserve">أخطاء جوهرية </w:t>
      </w:r>
      <w:r w:rsidRPr="00FF152D">
        <w:rPr>
          <w:rFonts w:ascii="DIN Next LT Arabic" w:hAnsi="DIN Next LT Arabic" w:cs="DIN Next LT Arabic"/>
          <w:sz w:val="24"/>
          <w:szCs w:val="24"/>
          <w:rtl/>
        </w:rPr>
        <w:t>في وثائق المنافسة</w:t>
      </w:r>
      <w:r w:rsidR="00B55763" w:rsidRPr="00FF152D">
        <w:rPr>
          <w:rFonts w:ascii="DIN Next LT Arabic" w:hAnsi="DIN Next LT Arabic" w:cs="DIN Next LT Arabic"/>
          <w:sz w:val="24"/>
          <w:szCs w:val="24"/>
          <w:rtl/>
        </w:rPr>
        <w:t>.</w:t>
      </w:r>
    </w:p>
    <w:p w14:paraId="3CB21136" w14:textId="0C1BCC79" w:rsidR="00B55763" w:rsidRPr="00FF152D" w:rsidRDefault="00593F7C" w:rsidP="00593F7C">
      <w:pPr>
        <w:pStyle w:val="BodyText"/>
        <w:numPr>
          <w:ilvl w:val="0"/>
          <w:numId w:val="18"/>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 مخالفة إجراءات المنافسة </w:t>
      </w:r>
      <w:r w:rsidR="00885A9D" w:rsidRPr="00FF152D">
        <w:rPr>
          <w:rFonts w:ascii="DIN Next LT Arabic" w:hAnsi="DIN Next LT Arabic" w:cs="DIN Next LT Arabic"/>
          <w:sz w:val="24"/>
          <w:szCs w:val="24"/>
          <w:rtl/>
        </w:rPr>
        <w:t>لأحكام النظام واللائحة</w:t>
      </w:r>
      <w:r w:rsidR="00343F7F" w:rsidRPr="00FF152D">
        <w:rPr>
          <w:rFonts w:ascii="DIN Next LT Arabic" w:hAnsi="DIN Next LT Arabic" w:cs="DIN Next LT Arabic"/>
          <w:sz w:val="24"/>
          <w:szCs w:val="24"/>
          <w:rtl/>
        </w:rPr>
        <w:t xml:space="preserve"> التنفيذية</w:t>
      </w:r>
      <w:r w:rsidR="00885A9D" w:rsidRPr="00FF152D">
        <w:rPr>
          <w:rFonts w:ascii="DIN Next LT Arabic" w:hAnsi="DIN Next LT Arabic" w:cs="DIN Next LT Arabic"/>
          <w:sz w:val="24"/>
          <w:szCs w:val="24"/>
          <w:rtl/>
        </w:rPr>
        <w:t>.</w:t>
      </w:r>
    </w:p>
    <w:p w14:paraId="164B1265" w14:textId="01597023" w:rsidR="00B55763" w:rsidRPr="00FF152D" w:rsidRDefault="00885A9D" w:rsidP="00885A9D">
      <w:pPr>
        <w:pStyle w:val="BodyText"/>
        <w:numPr>
          <w:ilvl w:val="0"/>
          <w:numId w:val="1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 إذا اقتضت المصلحة العامة </w:t>
      </w:r>
      <w:r w:rsidR="007818E0" w:rsidRPr="00FF152D">
        <w:rPr>
          <w:rFonts w:ascii="DIN Next LT Arabic" w:hAnsi="DIN Next LT Arabic" w:cs="DIN Next LT Arabic"/>
          <w:sz w:val="24"/>
          <w:szCs w:val="24"/>
          <w:rtl/>
        </w:rPr>
        <w:t>إلغاء المنافسة.</w:t>
      </w:r>
    </w:p>
    <w:p w14:paraId="590D74FF" w14:textId="739689FD" w:rsidR="00923826" w:rsidRPr="00FF152D" w:rsidRDefault="007818E0" w:rsidP="00033237">
      <w:pPr>
        <w:pStyle w:val="BodyText"/>
        <w:numPr>
          <w:ilvl w:val="0"/>
          <w:numId w:val="1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FF152D">
        <w:rPr>
          <w:rFonts w:ascii="DIN Next LT Arabic" w:hAnsi="DIN Next LT Arabic" w:cs="DIN Next LT Arabic"/>
          <w:sz w:val="24"/>
          <w:szCs w:val="24"/>
          <w:rtl/>
        </w:rPr>
        <w:t xml:space="preserve">. </w:t>
      </w:r>
    </w:p>
    <w:p w14:paraId="4167409E" w14:textId="77777777" w:rsidR="00FE1E1D" w:rsidRPr="00FF152D" w:rsidRDefault="00B55763" w:rsidP="00FE1E1D">
      <w:pPr>
        <w:pStyle w:val="BodyText"/>
        <w:numPr>
          <w:ilvl w:val="0"/>
          <w:numId w:val="1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lastRenderedPageBreak/>
        <w:t xml:space="preserve">إذا لم تتمكن </w:t>
      </w:r>
      <w:r w:rsidR="00E17BB8" w:rsidRPr="00FF152D">
        <w:rPr>
          <w:rFonts w:ascii="DIN Next LT Arabic" w:hAnsi="DIN Next LT Arabic" w:cs="DIN Next LT Arabic"/>
          <w:sz w:val="24"/>
          <w:szCs w:val="24"/>
          <w:rtl/>
        </w:rPr>
        <w:t>الجهة الحكومية</w:t>
      </w:r>
      <w:r w:rsidRPr="00FF152D">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FF152D">
        <w:rPr>
          <w:rFonts w:ascii="DIN Next LT Arabic" w:hAnsi="DIN Next LT Arabic" w:cs="DIN Next LT Arabic"/>
          <w:sz w:val="24"/>
          <w:szCs w:val="24"/>
          <w:rtl/>
        </w:rPr>
        <w:t>أو</w:t>
      </w:r>
      <w:r w:rsidRPr="00FF152D">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FF152D" w:rsidRDefault="00B55956" w:rsidP="00FE1E1D">
      <w:pPr>
        <w:pStyle w:val="BodyText"/>
        <w:numPr>
          <w:ilvl w:val="0"/>
          <w:numId w:val="18"/>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ارتفاع أسعار العروض عن المبالغ المعتمدة.</w:t>
      </w:r>
    </w:p>
    <w:p w14:paraId="345CBF04" w14:textId="68123DB8" w:rsidR="001F45D6" w:rsidRPr="00FF152D" w:rsidRDefault="00923826" w:rsidP="00A262CB">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color w:val="000000"/>
          <w:sz w:val="24"/>
          <w:szCs w:val="24"/>
          <w:u w:val="single"/>
          <w:shd w:val="clear" w:color="auto" w:fill="FFFFFF"/>
          <w:rtl/>
        </w:rPr>
        <w:t>ثانيا</w:t>
      </w:r>
      <w:r w:rsidR="003D47DE" w:rsidRPr="00FF152D">
        <w:rPr>
          <w:rFonts w:ascii="DIN Next LT Arabic" w:hAnsi="DIN Next LT Arabic" w:cs="DIN Next LT Arabic"/>
          <w:b/>
          <w:bCs/>
          <w:color w:val="000000"/>
          <w:sz w:val="24"/>
          <w:szCs w:val="24"/>
          <w:u w:val="single"/>
          <w:shd w:val="clear" w:color="auto" w:fill="FFFFFF"/>
          <w:rtl/>
        </w:rPr>
        <w:t>ً</w:t>
      </w:r>
      <w:r w:rsidRPr="00FF152D">
        <w:rPr>
          <w:rFonts w:ascii="DIN Next LT Arabic" w:hAnsi="DIN Next LT Arabic" w:cs="DIN Next LT Arabic"/>
          <w:b/>
          <w:bCs/>
          <w:color w:val="000000"/>
          <w:sz w:val="24"/>
          <w:szCs w:val="24"/>
          <w:u w:val="single"/>
          <w:shd w:val="clear" w:color="auto" w:fill="FFFFFF"/>
          <w:rtl/>
        </w:rPr>
        <w:t>:</w:t>
      </w:r>
      <w:r w:rsidRPr="00FF152D">
        <w:rPr>
          <w:rFonts w:ascii="DIN Next LT Arabic" w:hAnsi="DIN Next LT Arabic" w:cs="DIN Next LT Arabic"/>
          <w:b/>
          <w:bCs/>
          <w:color w:val="000000"/>
          <w:sz w:val="24"/>
          <w:szCs w:val="24"/>
          <w:shd w:val="clear" w:color="auto" w:fill="FFFFFF"/>
          <w:rtl/>
        </w:rPr>
        <w:t xml:space="preserve"> </w:t>
      </w:r>
      <w:r w:rsidR="001F45D6" w:rsidRPr="00FF152D">
        <w:rPr>
          <w:rFonts w:ascii="DIN Next LT Arabic" w:hAnsi="DIN Next LT Arabic" w:cs="DIN Next LT Arabic"/>
          <w:sz w:val="24"/>
          <w:szCs w:val="24"/>
          <w:rtl/>
        </w:rPr>
        <w:t xml:space="preserve">تعاد </w:t>
      </w:r>
      <w:r w:rsidR="00A262CB" w:rsidRPr="00FF152D">
        <w:rPr>
          <w:rFonts w:ascii="DIN Next LT Arabic" w:hAnsi="DIN Next LT Arabic" w:cs="DIN Next LT Arabic"/>
          <w:sz w:val="24"/>
          <w:szCs w:val="24"/>
          <w:rtl/>
        </w:rPr>
        <w:t xml:space="preserve">تكاليف </w:t>
      </w:r>
      <w:r w:rsidR="001F45D6" w:rsidRPr="00FF152D">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FF152D" w:rsidRDefault="001F45D6" w:rsidP="009C5C26">
      <w:pPr>
        <w:pStyle w:val="BodyText"/>
        <w:numPr>
          <w:ilvl w:val="0"/>
          <w:numId w:val="3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وجود أخطاء جوهرية في وثائق المنافسة.</w:t>
      </w:r>
    </w:p>
    <w:p w14:paraId="038BBC50" w14:textId="4463C0BD" w:rsidR="001F45D6" w:rsidRPr="00FF152D" w:rsidRDefault="001F45D6" w:rsidP="009C5C26">
      <w:pPr>
        <w:pStyle w:val="BodyText"/>
        <w:numPr>
          <w:ilvl w:val="0"/>
          <w:numId w:val="3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مخالفة إجراءات المنافسة</w:t>
      </w:r>
      <w:r w:rsidRPr="00FF152D">
        <w:rPr>
          <w:rFonts w:ascii="DIN Next LT Arabic" w:hAnsi="DIN Next LT Arabic" w:cs="DIN Next LT Arabic"/>
          <w:color w:val="575555"/>
          <w:rtl/>
        </w:rPr>
        <w:t xml:space="preserve"> </w:t>
      </w:r>
      <w:r w:rsidRPr="00FF152D">
        <w:rPr>
          <w:rFonts w:ascii="DIN Next LT Arabic" w:hAnsi="DIN Next LT Arabic" w:cs="DIN Next LT Arabic"/>
          <w:sz w:val="24"/>
          <w:szCs w:val="24"/>
          <w:rtl/>
        </w:rPr>
        <w:t>لأحكام النظام أو اللائحة</w:t>
      </w:r>
      <w:r w:rsidR="00343F7F" w:rsidRPr="00FF152D">
        <w:rPr>
          <w:rFonts w:ascii="DIN Next LT Arabic" w:hAnsi="DIN Next LT Arabic" w:cs="DIN Next LT Arabic"/>
          <w:sz w:val="24"/>
          <w:szCs w:val="24"/>
          <w:rtl/>
        </w:rPr>
        <w:t xml:space="preserve"> التنفيذية</w:t>
      </w:r>
      <w:r w:rsidRPr="00FF152D">
        <w:rPr>
          <w:rFonts w:ascii="DIN Next LT Arabic" w:hAnsi="DIN Next LT Arabic" w:cs="DIN Next LT Arabic"/>
          <w:sz w:val="24"/>
          <w:szCs w:val="24"/>
          <w:rtl/>
        </w:rPr>
        <w:t>.</w:t>
      </w:r>
    </w:p>
    <w:p w14:paraId="22C3F3C6" w14:textId="6B0C63B2" w:rsidR="001F45D6" w:rsidRPr="00FF152D" w:rsidRDefault="001F45D6" w:rsidP="009C5C26">
      <w:pPr>
        <w:pStyle w:val="BodyText"/>
        <w:numPr>
          <w:ilvl w:val="0"/>
          <w:numId w:val="3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إذا اقتضت المصلحة العامة </w:t>
      </w:r>
      <w:r w:rsidR="005C067A" w:rsidRPr="00FF152D">
        <w:rPr>
          <w:rFonts w:ascii="DIN Next LT Arabic" w:hAnsi="DIN Next LT Arabic" w:cs="DIN Next LT Arabic"/>
          <w:sz w:val="24"/>
          <w:szCs w:val="24"/>
          <w:rtl/>
        </w:rPr>
        <w:t>إ</w:t>
      </w:r>
      <w:r w:rsidRPr="00FF152D">
        <w:rPr>
          <w:rFonts w:ascii="DIN Next LT Arabic" w:hAnsi="DIN Next LT Arabic" w:cs="DIN Next LT Arabic"/>
          <w:sz w:val="24"/>
          <w:szCs w:val="24"/>
          <w:rtl/>
        </w:rPr>
        <w:t>لغاء المنافسة.</w:t>
      </w:r>
    </w:p>
    <w:p w14:paraId="526BBAEF" w14:textId="15CF108F" w:rsidR="001F45D6" w:rsidRPr="00FF152D" w:rsidRDefault="001F45D6" w:rsidP="009C5C26">
      <w:pPr>
        <w:pStyle w:val="BodyText"/>
        <w:numPr>
          <w:ilvl w:val="0"/>
          <w:numId w:val="3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w:t>
      </w:r>
      <w:r w:rsidR="00F22EB1" w:rsidRPr="00FF152D">
        <w:rPr>
          <w:rFonts w:ascii="DIN Next LT Arabic" w:hAnsi="DIN Next LT Arabic" w:cs="DIN Next LT Arabic"/>
          <w:sz w:val="24"/>
          <w:szCs w:val="24"/>
          <w:rtl/>
        </w:rPr>
        <w:t xml:space="preserve"> من</w:t>
      </w:r>
      <w:r w:rsidRPr="00FF152D">
        <w:rPr>
          <w:rFonts w:ascii="DIN Next LT Arabic" w:hAnsi="DIN Next LT Arabic" w:cs="DIN Next LT Arabic"/>
          <w:sz w:val="24"/>
          <w:szCs w:val="24"/>
          <w:rtl/>
        </w:rPr>
        <w:t xml:space="preserve"> المتنافسين.</w:t>
      </w:r>
    </w:p>
    <w:p w14:paraId="09EF5205" w14:textId="77777777" w:rsidR="001F45D6" w:rsidRPr="00FF152D" w:rsidRDefault="001F45D6" w:rsidP="009C5C26">
      <w:pPr>
        <w:pStyle w:val="BodyText"/>
        <w:numPr>
          <w:ilvl w:val="0"/>
          <w:numId w:val="3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ارتفاع أسعار العروض عن المبالغ المعتمدة.</w:t>
      </w:r>
    </w:p>
    <w:p w14:paraId="1BAE9331" w14:textId="4ED9325B" w:rsidR="001F45D6" w:rsidRPr="00FF152D" w:rsidRDefault="00DE19C8" w:rsidP="000774CB">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ثالثًا:</w:t>
      </w:r>
      <w:r w:rsidRPr="00FF152D">
        <w:rPr>
          <w:rFonts w:ascii="DIN Next LT Arabic" w:hAnsi="DIN Next LT Arabic" w:cs="DIN Next LT Arabic"/>
          <w:sz w:val="24"/>
          <w:szCs w:val="24"/>
          <w:rtl/>
        </w:rPr>
        <w:t xml:space="preserve"> </w:t>
      </w:r>
      <w:r w:rsidR="001F45D6" w:rsidRPr="00FF152D">
        <w:rPr>
          <w:rFonts w:ascii="DIN Next LT Arabic" w:hAnsi="DIN Next LT Arabic" w:cs="DIN Next LT Arabic"/>
          <w:sz w:val="24"/>
          <w:szCs w:val="24"/>
          <w:rtl/>
        </w:rPr>
        <w:t xml:space="preserve">لا تعاد </w:t>
      </w:r>
      <w:r w:rsidR="000774CB" w:rsidRPr="00FF152D">
        <w:rPr>
          <w:rFonts w:ascii="DIN Next LT Arabic" w:hAnsi="DIN Next LT Arabic" w:cs="DIN Next LT Arabic"/>
          <w:sz w:val="24"/>
          <w:szCs w:val="24"/>
          <w:rtl/>
        </w:rPr>
        <w:t xml:space="preserve">تكاليف </w:t>
      </w:r>
      <w:r w:rsidR="001F45D6" w:rsidRPr="00FF152D">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CC55843" w:rsidR="001F45D6" w:rsidRPr="00FF152D" w:rsidRDefault="0066195B" w:rsidP="000774CB">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 xml:space="preserve">رابعًا: </w:t>
      </w:r>
      <w:r w:rsidR="00AA3165" w:rsidRPr="00FF152D">
        <w:rPr>
          <w:rFonts w:ascii="DIN Next LT Arabic" w:hAnsi="DIN Next LT Arabic" w:cs="DIN Next LT Arabic"/>
          <w:sz w:val="24"/>
          <w:szCs w:val="24"/>
          <w:rtl/>
        </w:rPr>
        <w:t>في حال</w:t>
      </w:r>
      <w:r w:rsidR="001F45D6" w:rsidRPr="00FF152D">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0774CB" w:rsidRPr="00FF152D">
        <w:rPr>
          <w:rFonts w:ascii="DIN Next LT Arabic" w:hAnsi="DIN Next LT Arabic" w:cs="DIN Next LT Arabic"/>
          <w:sz w:val="24"/>
          <w:szCs w:val="24"/>
          <w:rtl/>
        </w:rPr>
        <w:t xml:space="preserve">تكاليف </w:t>
      </w:r>
      <w:r w:rsidR="001F45D6" w:rsidRPr="00FF152D">
        <w:rPr>
          <w:rFonts w:ascii="DIN Next LT Arabic" w:hAnsi="DIN Next LT Arabic" w:cs="DIN Next LT Arabic"/>
          <w:sz w:val="24"/>
          <w:szCs w:val="24"/>
          <w:rtl/>
        </w:rPr>
        <w:t>وثائق المنافسة.</w:t>
      </w:r>
    </w:p>
    <w:p w14:paraId="491972DB" w14:textId="77777777" w:rsidR="00B55763" w:rsidRPr="00FF152D" w:rsidRDefault="00B5576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137844265"/>
      <w:r w:rsidRPr="00FF152D">
        <w:rPr>
          <w:rFonts w:ascii="DIN Next LT Arabic" w:hAnsi="DIN Next LT Arabic" w:cs="DIN Next LT Arabic"/>
          <w:color w:val="000000" w:themeColor="text1"/>
          <w:szCs w:val="24"/>
          <w:rtl/>
        </w:rPr>
        <w:t>التفاوض مع أصحاب العروض</w:t>
      </w:r>
      <w:bookmarkEnd w:id="37"/>
    </w:p>
    <w:p w14:paraId="67D0E435" w14:textId="77777777" w:rsidR="00E26768" w:rsidRPr="00FF152D" w:rsidRDefault="00E26768" w:rsidP="00E26768">
      <w:pPr>
        <w:pStyle w:val="BodyText"/>
        <w:bidi/>
        <w:jc w:val="both"/>
        <w:rPr>
          <w:rFonts w:ascii="DIN Next LT Arabic" w:hAnsi="DIN Next LT Arabic" w:cs="DIN Next LT Arabic"/>
          <w:sz w:val="24"/>
          <w:szCs w:val="24"/>
        </w:rPr>
      </w:pPr>
      <w:r w:rsidRPr="00FF152D">
        <w:rPr>
          <w:rFonts w:ascii="DIN Next LT Arabic" w:eastAsiaTheme="majorEastAsia" w:hAnsi="DIN Next LT Arabic" w:cs="DIN Next LT Arabic"/>
          <w:bCs/>
          <w:color w:val="000000" w:themeColor="text1"/>
          <w:sz w:val="24"/>
          <w:szCs w:val="24"/>
          <w:u w:val="single"/>
          <w:rtl/>
        </w:rPr>
        <w:t>أولاً</w:t>
      </w:r>
      <w:r w:rsidRPr="00FF152D">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FF152D">
        <w:rPr>
          <w:rFonts w:ascii="DIN Next LT Arabic" w:hAnsi="DIN Next LT Arabic" w:cs="DIN Next LT Arabic"/>
          <w:sz w:val="24"/>
          <w:szCs w:val="24"/>
        </w:rPr>
        <w:t>:</w:t>
      </w:r>
    </w:p>
    <w:p w14:paraId="53CFC65B" w14:textId="77777777" w:rsidR="00E26768" w:rsidRPr="00FF152D" w:rsidRDefault="00E26768" w:rsidP="00E26768">
      <w:pPr>
        <w:pStyle w:val="BodyText"/>
        <w:numPr>
          <w:ilvl w:val="0"/>
          <w:numId w:val="71"/>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تحدد لجنة فحص العروض مبلغ التخفيض بما يتفق مع الأسعار السائدة في السوق</w:t>
      </w:r>
      <w:r w:rsidRPr="00FF152D">
        <w:rPr>
          <w:rFonts w:ascii="DIN Next LT Arabic" w:hAnsi="DIN Next LT Arabic" w:cs="DIN Next LT Arabic"/>
          <w:sz w:val="24"/>
          <w:szCs w:val="24"/>
        </w:rPr>
        <w:t>.</w:t>
      </w:r>
    </w:p>
    <w:p w14:paraId="64F9699F" w14:textId="43755DCF" w:rsidR="00E26768" w:rsidRPr="00FF152D" w:rsidRDefault="00E26768" w:rsidP="00E26768">
      <w:pPr>
        <w:pStyle w:val="BodyText"/>
        <w:numPr>
          <w:ilvl w:val="0"/>
          <w:numId w:val="71"/>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 وتطلب </w:t>
      </w:r>
      <w:r w:rsidR="004758BC" w:rsidRPr="00FF152D">
        <w:rPr>
          <w:rFonts w:ascii="DIN Next LT Arabic" w:hAnsi="DIN Next LT Arabic" w:cs="DIN Next LT Arabic" w:hint="cs"/>
          <w:sz w:val="24"/>
          <w:szCs w:val="24"/>
          <w:rtl/>
        </w:rPr>
        <w:t xml:space="preserve">لجنة فحص العروض </w:t>
      </w:r>
      <w:r w:rsidRPr="00FF152D">
        <w:rPr>
          <w:rFonts w:ascii="DIN Next LT Arabic" w:hAnsi="DIN Next LT Arabic" w:cs="DIN Next LT Arabic"/>
          <w:sz w:val="24"/>
          <w:szCs w:val="24"/>
          <w:rtl/>
        </w:rPr>
        <w:t>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F55ED6D" w14:textId="77777777" w:rsidR="00E26768" w:rsidRPr="00FF152D" w:rsidRDefault="00E26768" w:rsidP="00E26768">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FF152D">
        <w:rPr>
          <w:rFonts w:ascii="DIN Next LT Arabic" w:hAnsi="DIN Next LT Arabic" w:cs="DIN Next LT Arabic"/>
          <w:sz w:val="24"/>
          <w:szCs w:val="24"/>
        </w:rPr>
        <w:t>:</w:t>
      </w:r>
    </w:p>
    <w:p w14:paraId="2E824152" w14:textId="77777777" w:rsidR="00E26768" w:rsidRPr="00FF152D" w:rsidRDefault="00E26768" w:rsidP="00E26768">
      <w:pPr>
        <w:pStyle w:val="BodyText"/>
        <w:numPr>
          <w:ilvl w:val="0"/>
          <w:numId w:val="7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5610AEA5" w14:textId="77777777" w:rsidR="00E26768" w:rsidRPr="00FF152D" w:rsidRDefault="00E26768" w:rsidP="00E26768">
      <w:pPr>
        <w:pStyle w:val="BodyText"/>
        <w:numPr>
          <w:ilvl w:val="0"/>
          <w:numId w:val="72"/>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FF152D" w:rsidRDefault="00BB7B4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8" w:name="_Toc137844266"/>
      <w:r w:rsidRPr="00FF152D">
        <w:rPr>
          <w:rFonts w:ascii="DIN Next LT Arabic" w:hAnsi="DIN Next LT Arabic" w:cs="DIN Next LT Arabic"/>
          <w:color w:val="00B050"/>
          <w:szCs w:val="24"/>
          <w:rtl/>
        </w:rPr>
        <w:t>التضامن</w:t>
      </w:r>
      <w:bookmarkEnd w:id="38"/>
    </w:p>
    <w:p w14:paraId="1A4C2F6D" w14:textId="32D9A8A1" w:rsidR="00131BDF" w:rsidRPr="00FF152D" w:rsidRDefault="00661231" w:rsidP="00131BDF">
      <w:pPr>
        <w:pStyle w:val="BodyText"/>
        <w:tabs>
          <w:tab w:val="right" w:pos="5"/>
        </w:tabs>
        <w:bidi/>
        <w:spacing w:before="240" w:after="0"/>
        <w:ind w:left="5"/>
        <w:jc w:val="both"/>
        <w:rPr>
          <w:rFonts w:ascii="DIN Next LT Arabic" w:hAnsi="DIN Next LT Arabic" w:cs="DIN Next LT Arabic"/>
          <w:color w:val="0070C0"/>
          <w:sz w:val="24"/>
          <w:szCs w:val="24"/>
        </w:rPr>
      </w:pPr>
      <w:proofErr w:type="gramStart"/>
      <w:r w:rsidRPr="00FF152D">
        <w:rPr>
          <w:rFonts w:ascii="DIN Next LT Arabic" w:hAnsi="DIN Next LT Arabic" w:cs="DIN Next LT Arabic"/>
          <w:color w:val="0070C0"/>
          <w:sz w:val="24"/>
          <w:szCs w:val="24"/>
        </w:rPr>
        <w:lastRenderedPageBreak/>
        <w:t>]</w:t>
      </w:r>
      <w:bookmarkStart w:id="39" w:name="_Hlk136425598"/>
      <w:r w:rsidR="00131BDF" w:rsidRPr="00FF152D">
        <w:rPr>
          <w:rFonts w:ascii="DIN Next LT Arabic" w:hAnsi="DIN Next LT Arabic" w:cs="DIN Next LT Arabic"/>
          <w:color w:val="0070C0"/>
          <w:sz w:val="24"/>
          <w:szCs w:val="24"/>
          <w:rtl/>
        </w:rPr>
        <w:t>على</w:t>
      </w:r>
      <w:proofErr w:type="gramEnd"/>
      <w:r w:rsidR="00131BDF" w:rsidRPr="00FF152D">
        <w:rPr>
          <w:rFonts w:ascii="DIN Next LT Arabic" w:hAnsi="DIN Next LT Arabic" w:cs="DIN Next LT Arabic"/>
          <w:color w:val="0070C0"/>
          <w:sz w:val="24"/>
          <w:szCs w:val="24"/>
          <w:rtl/>
        </w:rPr>
        <w:t xml:space="preserve">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r w:rsidR="006F5E8B" w:rsidRPr="00FF152D">
        <w:rPr>
          <w:rFonts w:ascii="DIN Next LT Arabic" w:hAnsi="DIN Next LT Arabic" w:cs="DIN Next LT Arabic"/>
          <w:color w:val="0070C0"/>
          <w:sz w:val="24"/>
          <w:szCs w:val="24"/>
          <w:rtl/>
        </w:rPr>
        <w:t>.</w:t>
      </w:r>
      <w:r w:rsidR="00131BDF" w:rsidRPr="00FF152D">
        <w:rPr>
          <w:rFonts w:ascii="DIN Next LT Arabic" w:hAnsi="DIN Next LT Arabic" w:cs="DIN Next LT Arabic"/>
          <w:color w:val="0070C0"/>
          <w:sz w:val="24"/>
          <w:szCs w:val="24"/>
          <w:rtl/>
        </w:rPr>
        <w:t>]</w:t>
      </w:r>
      <w:bookmarkEnd w:id="39"/>
    </w:p>
    <w:p w14:paraId="391D96FD" w14:textId="77C420DE" w:rsidR="002C37A6" w:rsidRPr="00FF152D" w:rsidRDefault="006637F9" w:rsidP="00131BDF">
      <w:pPr>
        <w:pStyle w:val="BodyText"/>
        <w:bidi/>
        <w:jc w:val="both"/>
        <w:rPr>
          <w:rFonts w:ascii="DIN Next LT Arabic" w:hAnsi="DIN Next LT Arabic" w:cs="DIN Next LT Arabic"/>
          <w:color w:val="00B050"/>
          <w:sz w:val="24"/>
          <w:szCs w:val="24"/>
          <w:shd w:val="clear" w:color="auto" w:fill="FFFFFF"/>
          <w:rtl/>
        </w:rPr>
      </w:pPr>
      <w:r w:rsidRPr="00FF152D">
        <w:rPr>
          <w:rFonts w:ascii="DIN Next LT Arabic" w:hAnsi="DIN Next LT Arabic" w:cs="DIN Next LT Arabic"/>
          <w:b/>
          <w:bCs/>
          <w:color w:val="00B050"/>
          <w:sz w:val="24"/>
          <w:szCs w:val="24"/>
          <w:u w:val="single"/>
          <w:shd w:val="clear" w:color="auto" w:fill="FFFFFF"/>
          <w:rtl/>
        </w:rPr>
        <w:t>أولًا:</w:t>
      </w:r>
      <w:r w:rsidRPr="00FF152D">
        <w:rPr>
          <w:rFonts w:ascii="DIN Next LT Arabic" w:hAnsi="DIN Next LT Arabic" w:cs="DIN Next LT Arabic"/>
          <w:color w:val="00B050"/>
          <w:sz w:val="24"/>
          <w:szCs w:val="24"/>
          <w:shd w:val="clear" w:color="auto" w:fill="FFFFFF"/>
          <w:rtl/>
        </w:rPr>
        <w:t xml:space="preserve"> </w:t>
      </w:r>
      <w:r w:rsidR="002C37A6" w:rsidRPr="00FF152D">
        <w:rPr>
          <w:rFonts w:ascii="DIN Next LT Arabic" w:hAnsi="DIN Next LT Arabic" w:cs="DIN Next LT Arabic"/>
          <w:color w:val="00B050"/>
          <w:sz w:val="24"/>
          <w:szCs w:val="24"/>
          <w:shd w:val="clear" w:color="auto" w:fill="FFFFFF"/>
          <w:rtl/>
        </w:rPr>
        <w:t xml:space="preserve">يجوز للمتنافسين التضامن </w:t>
      </w:r>
      <w:r w:rsidR="00BA118F" w:rsidRPr="00FF152D">
        <w:rPr>
          <w:rFonts w:ascii="DIN Next LT Arabic" w:hAnsi="DIN Next LT Arabic" w:cs="DIN Next LT Arabic"/>
          <w:color w:val="00B050"/>
          <w:sz w:val="24"/>
          <w:szCs w:val="24"/>
          <w:shd w:val="clear" w:color="auto" w:fill="FFFFFF"/>
          <w:rtl/>
        </w:rPr>
        <w:t>مع مراعاة</w:t>
      </w:r>
      <w:r w:rsidR="002C37A6" w:rsidRPr="00FF152D">
        <w:rPr>
          <w:rFonts w:ascii="DIN Next LT Arabic" w:hAnsi="DIN Next LT Arabic" w:cs="DIN Next LT Arabic"/>
          <w:color w:val="00B050"/>
          <w:sz w:val="24"/>
          <w:szCs w:val="24"/>
          <w:shd w:val="clear" w:color="auto" w:fill="FFFFFF"/>
          <w:rtl/>
        </w:rPr>
        <w:t xml:space="preserve"> الشروط الآتية:</w:t>
      </w:r>
    </w:p>
    <w:p w14:paraId="5F272411" w14:textId="2E65F44B"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A4065" w:rsidRPr="00FF152D">
        <w:rPr>
          <w:rFonts w:ascii="DIN Next LT Arabic" w:hAnsi="DIN Next LT Arabic" w:cs="DIN Next LT Arabic"/>
          <w:color w:val="00B050"/>
          <w:sz w:val="24"/>
          <w:szCs w:val="24"/>
          <w:rtl/>
        </w:rPr>
        <w:t xml:space="preserve">أطراف التضامن </w:t>
      </w:r>
      <w:r w:rsidRPr="00FF152D">
        <w:rPr>
          <w:rFonts w:ascii="DIN Next LT Arabic" w:hAnsi="DIN Next LT Arabic" w:cs="DIN Next LT Arabic"/>
          <w:color w:val="00B050"/>
          <w:sz w:val="24"/>
          <w:szCs w:val="24"/>
          <w:rtl/>
        </w:rPr>
        <w:t xml:space="preserve">ومصدقة من الغرفة التجارية </w:t>
      </w:r>
      <w:r w:rsidR="008F3172" w:rsidRPr="00FF152D">
        <w:rPr>
          <w:rFonts w:ascii="DIN Next LT Arabic" w:hAnsi="DIN Next LT Arabic" w:cs="DIN Next LT Arabic"/>
          <w:color w:val="00B050"/>
          <w:sz w:val="24"/>
          <w:szCs w:val="24"/>
          <w:rtl/>
        </w:rPr>
        <w:t>أ</w:t>
      </w:r>
      <w:r w:rsidRPr="00FF152D">
        <w:rPr>
          <w:rFonts w:ascii="DIN Next LT Arabic" w:hAnsi="DIN Next LT Arabic" w:cs="DIN Next LT Arabic"/>
          <w:color w:val="00B050"/>
          <w:sz w:val="24"/>
          <w:szCs w:val="24"/>
          <w:rtl/>
        </w:rPr>
        <w:t>و</w:t>
      </w:r>
      <w:r w:rsidR="008F3172" w:rsidRPr="00FF152D">
        <w:rPr>
          <w:rFonts w:ascii="DIN Next LT Arabic" w:hAnsi="DIN Next LT Arabic" w:cs="DIN Next LT Arabic"/>
          <w:color w:val="00B050"/>
          <w:sz w:val="24"/>
          <w:szCs w:val="24"/>
          <w:rtl/>
        </w:rPr>
        <w:t xml:space="preserve"> </w:t>
      </w:r>
      <w:r w:rsidRPr="00FF152D">
        <w:rPr>
          <w:rFonts w:ascii="DIN Next LT Arabic" w:hAnsi="DIN Next LT Arabic" w:cs="DIN Next LT Arabic"/>
          <w:color w:val="00B050"/>
          <w:sz w:val="24"/>
          <w:szCs w:val="24"/>
          <w:rtl/>
        </w:rPr>
        <w:t>من الجهات المخولة بالتوثيق</w:t>
      </w:r>
      <w:r w:rsidR="00376EA0" w:rsidRPr="00FF152D">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FF152D">
        <w:rPr>
          <w:rFonts w:ascii="DIN Next LT Arabic" w:hAnsi="DIN Next LT Arabic" w:cs="DIN Next LT Arabic"/>
          <w:color w:val="00B050"/>
          <w:sz w:val="24"/>
          <w:szCs w:val="24"/>
          <w:rtl/>
        </w:rPr>
        <w:t>.</w:t>
      </w:r>
    </w:p>
    <w:p w14:paraId="7628C53D" w14:textId="4B930E79"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أن يحدد في </w:t>
      </w:r>
      <w:r w:rsidR="00A74CCF" w:rsidRPr="00FF152D">
        <w:rPr>
          <w:rFonts w:ascii="DIN Next LT Arabic" w:hAnsi="DIN Next LT Arabic" w:cs="DIN Next LT Arabic"/>
          <w:color w:val="00B050"/>
          <w:sz w:val="24"/>
          <w:szCs w:val="24"/>
          <w:rtl/>
        </w:rPr>
        <w:t>الاتفاقية</w:t>
      </w:r>
      <w:r w:rsidRPr="00FF152D">
        <w:rPr>
          <w:rFonts w:ascii="DIN Next LT Arabic" w:hAnsi="DIN Next LT Arabic" w:cs="DIN Next LT Arabic"/>
          <w:color w:val="00B050"/>
          <w:sz w:val="24"/>
          <w:szCs w:val="24"/>
          <w:rtl/>
        </w:rPr>
        <w:t xml:space="preserve"> </w:t>
      </w:r>
      <w:r w:rsidR="00956A62" w:rsidRPr="00FF152D">
        <w:rPr>
          <w:rFonts w:ascii="DIN Next LT Arabic" w:hAnsi="DIN Next LT Arabic" w:cs="DIN Next LT Arabic"/>
          <w:color w:val="00B050"/>
          <w:sz w:val="24"/>
          <w:szCs w:val="24"/>
          <w:rtl/>
        </w:rPr>
        <w:t xml:space="preserve">أو كتاب التعهد </w:t>
      </w:r>
      <w:r w:rsidRPr="00FF152D">
        <w:rPr>
          <w:rFonts w:ascii="DIN Next LT Arabic" w:hAnsi="DIN Next LT Arabic" w:cs="DIN Next LT Arabic"/>
          <w:color w:val="00B050"/>
          <w:sz w:val="24"/>
          <w:szCs w:val="24"/>
          <w:rtl/>
        </w:rPr>
        <w:t xml:space="preserve">قائد التضامن كممثل قانوني أمام الجهة الحكومية لاستكمال </w:t>
      </w:r>
      <w:r w:rsidR="002E5203" w:rsidRPr="00FF152D">
        <w:rPr>
          <w:rFonts w:ascii="DIN Next LT Arabic" w:hAnsi="DIN Next LT Arabic" w:cs="DIN Next LT Arabic"/>
          <w:color w:val="00B050"/>
          <w:sz w:val="24"/>
          <w:szCs w:val="24"/>
          <w:rtl/>
        </w:rPr>
        <w:t>إ</w:t>
      </w:r>
      <w:r w:rsidRPr="00FF152D">
        <w:rPr>
          <w:rFonts w:ascii="DIN Next LT Arabic" w:hAnsi="DIN Next LT Arabic" w:cs="DIN Next LT Arabic"/>
          <w:color w:val="00B050"/>
          <w:sz w:val="24"/>
          <w:szCs w:val="24"/>
          <w:rtl/>
        </w:rPr>
        <w:t xml:space="preserve">جراءات التعاقد وتوقيع العقد </w:t>
      </w:r>
      <w:r w:rsidR="00A74CCF" w:rsidRPr="00FF152D">
        <w:rPr>
          <w:rFonts w:ascii="DIN Next LT Arabic" w:hAnsi="DIN Next LT Arabic" w:cs="DIN Next LT Arabic"/>
          <w:color w:val="00B050"/>
          <w:sz w:val="24"/>
          <w:szCs w:val="24"/>
          <w:rtl/>
        </w:rPr>
        <w:t>و</w:t>
      </w:r>
      <w:r w:rsidR="00291437" w:rsidRPr="00FF152D">
        <w:rPr>
          <w:rFonts w:ascii="DIN Next LT Arabic" w:hAnsi="DIN Next LT Arabic" w:cs="DIN Next LT Arabic"/>
          <w:color w:val="00B050"/>
          <w:sz w:val="24"/>
          <w:szCs w:val="24"/>
          <w:rtl/>
        </w:rPr>
        <w:t xml:space="preserve">لأغراض </w:t>
      </w:r>
      <w:r w:rsidR="00A74CCF" w:rsidRPr="00FF152D">
        <w:rPr>
          <w:rFonts w:ascii="DIN Next LT Arabic" w:hAnsi="DIN Next LT Arabic" w:cs="DIN Next LT Arabic"/>
          <w:color w:val="00B050"/>
          <w:sz w:val="24"/>
          <w:szCs w:val="24"/>
          <w:rtl/>
        </w:rPr>
        <w:t>المراسلات</w:t>
      </w:r>
      <w:r w:rsidRPr="00FF152D">
        <w:rPr>
          <w:rFonts w:ascii="DIN Next LT Arabic" w:hAnsi="DIN Next LT Arabic" w:cs="DIN Next LT Arabic"/>
          <w:color w:val="00B050"/>
          <w:sz w:val="24"/>
          <w:szCs w:val="24"/>
          <w:rtl/>
        </w:rPr>
        <w:t xml:space="preserve"> والمخاطبات.</w:t>
      </w:r>
    </w:p>
    <w:p w14:paraId="32C42CF1" w14:textId="11F0D424"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أن يوضح في </w:t>
      </w:r>
      <w:r w:rsidR="00A74CCF" w:rsidRPr="00FF152D">
        <w:rPr>
          <w:rFonts w:ascii="DIN Next LT Arabic" w:hAnsi="DIN Next LT Arabic" w:cs="DIN Next LT Arabic"/>
          <w:color w:val="00B050"/>
          <w:sz w:val="24"/>
          <w:szCs w:val="24"/>
          <w:rtl/>
        </w:rPr>
        <w:t>الاتفاقية</w:t>
      </w:r>
      <w:r w:rsidRPr="00FF152D">
        <w:rPr>
          <w:rFonts w:ascii="DIN Next LT Arabic" w:hAnsi="DIN Next LT Arabic" w:cs="DIN Next LT Arabic"/>
          <w:color w:val="00B050"/>
          <w:sz w:val="24"/>
          <w:szCs w:val="24"/>
          <w:rtl/>
        </w:rPr>
        <w:t xml:space="preserve"> </w:t>
      </w:r>
      <w:r w:rsidR="00AC5BD9" w:rsidRPr="00FF152D">
        <w:rPr>
          <w:rFonts w:ascii="DIN Next LT Arabic" w:hAnsi="DIN Next LT Arabic" w:cs="DIN Next LT Arabic"/>
          <w:color w:val="00B050"/>
          <w:sz w:val="24"/>
          <w:szCs w:val="24"/>
          <w:rtl/>
        </w:rPr>
        <w:t xml:space="preserve">أو كتاب التعهد </w:t>
      </w:r>
      <w:r w:rsidR="00C42080" w:rsidRPr="00FF152D">
        <w:rPr>
          <w:rFonts w:ascii="DIN Next LT Arabic" w:hAnsi="DIN Next LT Arabic" w:cs="DIN Next LT Arabic"/>
          <w:color w:val="00B050"/>
          <w:sz w:val="24"/>
          <w:szCs w:val="24"/>
          <w:rtl/>
        </w:rPr>
        <w:t>الخدمات</w:t>
      </w:r>
      <w:r w:rsidRPr="00FF152D">
        <w:rPr>
          <w:rFonts w:ascii="DIN Next LT Arabic" w:hAnsi="DIN Next LT Arabic" w:cs="DIN Next LT Arabic"/>
          <w:color w:val="00B050"/>
          <w:sz w:val="24"/>
          <w:szCs w:val="24"/>
          <w:rtl/>
        </w:rPr>
        <w:t xml:space="preserve"> التي سيقوم بها كل طرف من أطراف التضامن.</w:t>
      </w:r>
    </w:p>
    <w:p w14:paraId="350D31D0" w14:textId="3912147C"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أن تنص اتفاقية التضامن </w:t>
      </w:r>
      <w:r w:rsidR="00531A47" w:rsidRPr="00FF152D">
        <w:rPr>
          <w:rFonts w:ascii="DIN Next LT Arabic" w:hAnsi="DIN Next LT Arabic" w:cs="DIN Next LT Arabic"/>
          <w:color w:val="00B050"/>
          <w:sz w:val="24"/>
          <w:szCs w:val="24"/>
          <w:rtl/>
        </w:rPr>
        <w:t xml:space="preserve">أو كتاب التعهد </w:t>
      </w:r>
      <w:r w:rsidRPr="00FF152D">
        <w:rPr>
          <w:rFonts w:ascii="DIN Next LT Arabic" w:hAnsi="DIN Next LT Arabic" w:cs="DIN Next LT Arabic"/>
          <w:color w:val="00B050"/>
          <w:sz w:val="24"/>
          <w:szCs w:val="24"/>
          <w:rtl/>
        </w:rPr>
        <w:t xml:space="preserve">على </w:t>
      </w:r>
      <w:r w:rsidR="00A74CCF" w:rsidRPr="00FF152D">
        <w:rPr>
          <w:rFonts w:ascii="DIN Next LT Arabic" w:hAnsi="DIN Next LT Arabic" w:cs="DIN Next LT Arabic"/>
          <w:color w:val="00B050"/>
          <w:sz w:val="24"/>
          <w:szCs w:val="24"/>
          <w:rtl/>
        </w:rPr>
        <w:t>التزام</w:t>
      </w:r>
      <w:r w:rsidRPr="00FF152D">
        <w:rPr>
          <w:rFonts w:ascii="DIN Next LT Arabic" w:hAnsi="DIN Next LT Arabic" w:cs="DIN Next LT Arabic"/>
          <w:color w:val="00B050"/>
          <w:sz w:val="24"/>
          <w:szCs w:val="24"/>
          <w:rtl/>
        </w:rPr>
        <w:t xml:space="preserve"> وم</w:t>
      </w:r>
      <w:r w:rsidR="009A1F82" w:rsidRPr="00FF152D">
        <w:rPr>
          <w:rFonts w:ascii="DIN Next LT Arabic" w:hAnsi="DIN Next LT Arabic" w:cs="DIN Next LT Arabic"/>
          <w:color w:val="00B050"/>
          <w:sz w:val="24"/>
          <w:szCs w:val="24"/>
          <w:rtl/>
        </w:rPr>
        <w:t>س</w:t>
      </w:r>
      <w:r w:rsidRPr="00FF152D">
        <w:rPr>
          <w:rFonts w:ascii="DIN Next LT Arabic" w:hAnsi="DIN Next LT Arabic" w:cs="DIN Next LT Arabic"/>
          <w:color w:val="00B050"/>
          <w:sz w:val="24"/>
          <w:szCs w:val="24"/>
          <w:rtl/>
        </w:rPr>
        <w:t xml:space="preserve">ؤولية المتضامنين مجتمعين أو منفردين عن تنفيذ كافة </w:t>
      </w:r>
      <w:r w:rsidR="00C42080" w:rsidRPr="00FF152D">
        <w:rPr>
          <w:rFonts w:ascii="DIN Next LT Arabic" w:hAnsi="DIN Next LT Arabic" w:cs="DIN Next LT Arabic"/>
          <w:color w:val="00B050"/>
          <w:sz w:val="24"/>
          <w:szCs w:val="24"/>
          <w:rtl/>
        </w:rPr>
        <w:t>الخدمات</w:t>
      </w:r>
      <w:r w:rsidRPr="00FF152D">
        <w:rPr>
          <w:rFonts w:ascii="DIN Next LT Arabic" w:hAnsi="DIN Next LT Arabic" w:cs="DIN Next LT Arabic"/>
          <w:color w:val="00B050"/>
          <w:sz w:val="24"/>
          <w:szCs w:val="24"/>
          <w:rtl/>
        </w:rPr>
        <w:t xml:space="preserve"> المطروحة في المنافسة.</w:t>
      </w:r>
    </w:p>
    <w:p w14:paraId="2332BC25" w14:textId="24A66921" w:rsidR="002C37A6" w:rsidRPr="00FF152D" w:rsidRDefault="002C37A6" w:rsidP="00717396">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أن </w:t>
      </w:r>
      <w:r w:rsidR="00717396" w:rsidRPr="00FF152D">
        <w:rPr>
          <w:rFonts w:ascii="DIN Next LT Arabic" w:hAnsi="DIN Next LT Arabic" w:cs="DIN Next LT Arabic"/>
          <w:color w:val="00B050"/>
          <w:sz w:val="24"/>
          <w:szCs w:val="24"/>
          <w:rtl/>
        </w:rPr>
        <w:t xml:space="preserve">يوقع </w:t>
      </w:r>
      <w:r w:rsidRPr="00FF152D">
        <w:rPr>
          <w:rFonts w:ascii="DIN Next LT Arabic" w:hAnsi="DIN Next LT Arabic" w:cs="DIN Next LT Arabic"/>
          <w:color w:val="00B050"/>
          <w:sz w:val="24"/>
          <w:szCs w:val="24"/>
          <w:rtl/>
        </w:rPr>
        <w:t>العرض وجميع وثائقه ومستنداته من جميع أطراف التضامن.</w:t>
      </w:r>
    </w:p>
    <w:p w14:paraId="0635618F" w14:textId="3E246777"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تقدم اتفاقية التضامن مع العرض وجميع وثائقه ومستنداته.</w:t>
      </w:r>
    </w:p>
    <w:p w14:paraId="3EA83D70" w14:textId="7865BF77"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لا يجوز لأي طرف من </w:t>
      </w:r>
      <w:r w:rsidR="00A74CCF" w:rsidRPr="00FF152D">
        <w:rPr>
          <w:rFonts w:ascii="DIN Next LT Arabic" w:hAnsi="DIN Next LT Arabic" w:cs="DIN Next LT Arabic"/>
          <w:color w:val="00B050"/>
          <w:sz w:val="24"/>
          <w:szCs w:val="24"/>
          <w:rtl/>
        </w:rPr>
        <w:t>أطراف</w:t>
      </w:r>
      <w:r w:rsidRPr="00FF152D">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FF152D">
        <w:rPr>
          <w:rFonts w:ascii="DIN Next LT Arabic" w:hAnsi="DIN Next LT Arabic" w:cs="DIN Next LT Arabic"/>
          <w:color w:val="00B050"/>
          <w:sz w:val="24"/>
          <w:szCs w:val="24"/>
          <w:rtl/>
        </w:rPr>
        <w:t>آ</w:t>
      </w:r>
      <w:r w:rsidRPr="00FF152D">
        <w:rPr>
          <w:rFonts w:ascii="DIN Next LT Arabic" w:hAnsi="DIN Next LT Arabic" w:cs="DIN Next LT Arabic"/>
          <w:color w:val="00B050"/>
          <w:sz w:val="24"/>
          <w:szCs w:val="24"/>
          <w:rtl/>
        </w:rPr>
        <w:t>خر.</w:t>
      </w:r>
    </w:p>
    <w:p w14:paraId="1DA4F8BF" w14:textId="1C702AFA" w:rsidR="002C37A6" w:rsidRPr="00FF152D" w:rsidRDefault="002C37A6" w:rsidP="00070593">
      <w:pPr>
        <w:pStyle w:val="BodyText"/>
        <w:numPr>
          <w:ilvl w:val="0"/>
          <w:numId w:val="62"/>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162D78E3" w14:textId="4F3EFFCA" w:rsidR="000A2AA8" w:rsidRPr="00FF152D" w:rsidRDefault="000A2AA8" w:rsidP="000A2AA8">
      <w:pPr>
        <w:pStyle w:val="BodyText"/>
        <w:bidi/>
        <w:jc w:val="both"/>
        <w:rPr>
          <w:rFonts w:ascii="DIN Next LT Arabic" w:hAnsi="DIN Next LT Arabic" w:cs="DIN Next LT Arabic"/>
          <w:color w:val="00B050"/>
          <w:sz w:val="24"/>
          <w:szCs w:val="24"/>
          <w:rtl/>
        </w:rPr>
      </w:pPr>
      <w:r w:rsidRPr="00FF152D">
        <w:rPr>
          <w:rFonts w:ascii="DIN Next LT Arabic" w:hAnsi="DIN Next LT Arabic" w:cs="DIN Next LT Arabic"/>
          <w:b/>
          <w:bCs/>
          <w:color w:val="00B050"/>
          <w:sz w:val="24"/>
          <w:szCs w:val="24"/>
          <w:u w:val="single"/>
          <w:rtl/>
        </w:rPr>
        <w:t>ثانيًا:</w:t>
      </w:r>
      <w:r w:rsidRPr="00FF152D">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6335C7C6" w:rsidR="00244923" w:rsidRPr="00FF152D" w:rsidRDefault="00BB7B4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0" w:name="_Toc137844267"/>
      <w:r w:rsidRPr="00FF152D">
        <w:rPr>
          <w:rFonts w:ascii="DIN Next LT Arabic" w:hAnsi="DIN Next LT Arabic" w:cs="DIN Next LT Arabic"/>
          <w:color w:val="000000" w:themeColor="text1"/>
          <w:szCs w:val="24"/>
          <w:rtl/>
        </w:rPr>
        <w:t>التعاقد من الباطن</w:t>
      </w:r>
      <w:bookmarkEnd w:id="40"/>
    </w:p>
    <w:p w14:paraId="4E550C39" w14:textId="70C82703" w:rsidR="00D71610" w:rsidRPr="00FF152D" w:rsidRDefault="00D71610" w:rsidP="00E77ABD">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7E97BA5D" w:rsidR="00E77ABD" w:rsidRPr="00FF152D" w:rsidRDefault="00E77ABD" w:rsidP="005A1557">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أن يقدم المتنافس مع عرضه قائمة </w:t>
      </w:r>
      <w:r w:rsidR="00A74CCF" w:rsidRPr="00FF152D">
        <w:rPr>
          <w:rFonts w:ascii="DIN Next LT Arabic" w:hAnsi="DIN Next LT Arabic" w:cs="DIN Next LT Arabic"/>
          <w:sz w:val="24"/>
          <w:szCs w:val="24"/>
          <w:rtl/>
        </w:rPr>
        <w:t>بأسماء</w:t>
      </w:r>
      <w:r w:rsidR="005A1557" w:rsidRPr="00FF152D">
        <w:rPr>
          <w:rFonts w:ascii="DIN Next LT Arabic" w:hAnsi="DIN Next LT Arabic" w:cs="DIN Next LT Arabic"/>
          <w:sz w:val="24"/>
          <w:szCs w:val="24"/>
          <w:rtl/>
        </w:rPr>
        <w:t xml:space="preserve"> المتعاقدين م</w:t>
      </w:r>
      <w:r w:rsidR="00BC1AD6" w:rsidRPr="00FF152D">
        <w:rPr>
          <w:rFonts w:ascii="DIN Next LT Arabic" w:hAnsi="DIN Next LT Arabic" w:cs="DIN Next LT Arabic"/>
          <w:sz w:val="24"/>
          <w:szCs w:val="24"/>
          <w:rtl/>
        </w:rPr>
        <w:t xml:space="preserve">ن </w:t>
      </w:r>
      <w:r w:rsidRPr="00FF152D">
        <w:rPr>
          <w:rFonts w:ascii="DIN Next LT Arabic" w:hAnsi="DIN Next LT Arabic" w:cs="DIN Next LT Arabic"/>
          <w:sz w:val="24"/>
          <w:szCs w:val="24"/>
          <w:rtl/>
        </w:rPr>
        <w:t xml:space="preserve">الباطن </w:t>
      </w:r>
      <w:r w:rsidR="00A74CCF" w:rsidRPr="00FF152D">
        <w:rPr>
          <w:rFonts w:ascii="DIN Next LT Arabic" w:hAnsi="DIN Next LT Arabic" w:cs="DIN Next LT Arabic"/>
          <w:sz w:val="24"/>
          <w:szCs w:val="24"/>
          <w:rtl/>
        </w:rPr>
        <w:t>لاعتمادهم</w:t>
      </w:r>
      <w:r w:rsidRPr="00FF152D">
        <w:rPr>
          <w:rFonts w:ascii="DIN Next LT Arabic" w:hAnsi="DIN Next LT Arabic" w:cs="DIN Next LT Arabic"/>
          <w:sz w:val="24"/>
          <w:szCs w:val="24"/>
          <w:rtl/>
        </w:rPr>
        <w:t xml:space="preserve"> من قبل الجهة الحكومية.</w:t>
      </w:r>
    </w:p>
    <w:p w14:paraId="5B6A1FFE" w14:textId="468B32EE" w:rsidR="00E77ABD" w:rsidRPr="00FF152D" w:rsidRDefault="00E77ABD" w:rsidP="00B821B8">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يجب أن تشتمل </w:t>
      </w:r>
      <w:r w:rsidR="00B821B8" w:rsidRPr="00FF152D">
        <w:rPr>
          <w:rFonts w:ascii="DIN Next LT Arabic" w:hAnsi="DIN Next LT Arabic" w:cs="DIN Next LT Arabic"/>
          <w:sz w:val="24"/>
          <w:szCs w:val="24"/>
          <w:rtl/>
        </w:rPr>
        <w:t>العروض التي تتضمن متعاقدي</w:t>
      </w:r>
      <w:r w:rsidR="007E041D" w:rsidRPr="00FF152D">
        <w:rPr>
          <w:rFonts w:ascii="DIN Next LT Arabic" w:hAnsi="DIN Next LT Arabic" w:cs="DIN Next LT Arabic"/>
          <w:sz w:val="24"/>
          <w:szCs w:val="24"/>
          <w:rtl/>
        </w:rPr>
        <w:t>ن</w:t>
      </w:r>
      <w:r w:rsidR="00B821B8" w:rsidRPr="00FF152D">
        <w:rPr>
          <w:rFonts w:ascii="DIN Next LT Arabic" w:hAnsi="DIN Next LT Arabic" w:cs="DIN Next LT Arabic"/>
          <w:sz w:val="24"/>
          <w:szCs w:val="24"/>
          <w:rtl/>
        </w:rPr>
        <w:t xml:space="preserve"> من </w:t>
      </w:r>
      <w:r w:rsidRPr="00FF152D">
        <w:rPr>
          <w:rFonts w:ascii="DIN Next LT Arabic" w:hAnsi="DIN Next LT Arabic" w:cs="DIN Next LT Arabic"/>
          <w:sz w:val="24"/>
          <w:szCs w:val="24"/>
          <w:rtl/>
        </w:rPr>
        <w:t xml:space="preserve">الباطن على </w:t>
      </w:r>
      <w:r w:rsidR="00C42080" w:rsidRPr="00FF152D">
        <w:rPr>
          <w:rFonts w:ascii="DIN Next LT Arabic" w:hAnsi="DIN Next LT Arabic" w:cs="DIN Next LT Arabic"/>
          <w:sz w:val="24"/>
          <w:szCs w:val="24"/>
          <w:rtl/>
        </w:rPr>
        <w:t>الخدمات</w:t>
      </w:r>
      <w:r w:rsidR="00B821B8" w:rsidRPr="00FF152D">
        <w:rPr>
          <w:rFonts w:ascii="DIN Next LT Arabic" w:hAnsi="DIN Next LT Arabic" w:cs="DIN Next LT Arabic"/>
          <w:sz w:val="24"/>
          <w:szCs w:val="24"/>
          <w:rtl/>
        </w:rPr>
        <w:t xml:space="preserve"> الموكلة لهم و</w:t>
      </w:r>
      <w:r w:rsidR="008D583A" w:rsidRPr="00FF152D">
        <w:rPr>
          <w:rFonts w:ascii="DIN Next LT Arabic" w:hAnsi="DIN Next LT Arabic" w:cs="DIN Next LT Arabic"/>
          <w:sz w:val="24"/>
          <w:szCs w:val="24"/>
          <w:rtl/>
        </w:rPr>
        <w:t>أ</w:t>
      </w:r>
      <w:r w:rsidR="00B821B8" w:rsidRPr="00FF152D">
        <w:rPr>
          <w:rFonts w:ascii="DIN Next LT Arabic" w:hAnsi="DIN Next LT Arabic" w:cs="DIN Next LT Arabic"/>
          <w:sz w:val="24"/>
          <w:szCs w:val="24"/>
          <w:rtl/>
        </w:rPr>
        <w:t>سعا</w:t>
      </w:r>
      <w:r w:rsidR="008D583A" w:rsidRPr="00FF152D">
        <w:rPr>
          <w:rFonts w:ascii="DIN Next LT Arabic" w:hAnsi="DIN Next LT Arabic" w:cs="DIN Next LT Arabic"/>
          <w:sz w:val="24"/>
          <w:szCs w:val="24"/>
          <w:rtl/>
        </w:rPr>
        <w:t>ر</w:t>
      </w:r>
      <w:r w:rsidRPr="00FF152D">
        <w:rPr>
          <w:rFonts w:ascii="DIN Next LT Arabic" w:hAnsi="DIN Next LT Arabic" w:cs="DIN Next LT Arabic"/>
          <w:sz w:val="24"/>
          <w:szCs w:val="24"/>
          <w:rtl/>
        </w:rPr>
        <w:t xml:space="preserve">هم وفقاً لمتطلبات وشروط ومواصفات </w:t>
      </w:r>
      <w:r w:rsidR="00B821B8" w:rsidRPr="00FF152D">
        <w:rPr>
          <w:rFonts w:ascii="DIN Next LT Arabic" w:hAnsi="DIN Next LT Arabic" w:cs="DIN Next LT Arabic"/>
          <w:sz w:val="24"/>
          <w:szCs w:val="24"/>
          <w:rtl/>
        </w:rPr>
        <w:t>الكراسة والعقد المرفق</w:t>
      </w:r>
      <w:r w:rsidRPr="00FF152D">
        <w:rPr>
          <w:rFonts w:ascii="DIN Next LT Arabic" w:hAnsi="DIN Next LT Arabic" w:cs="DIN Next LT Arabic"/>
          <w:sz w:val="24"/>
          <w:szCs w:val="24"/>
          <w:rtl/>
        </w:rPr>
        <w:t>.</w:t>
      </w:r>
    </w:p>
    <w:p w14:paraId="0351D6F4" w14:textId="6398E707" w:rsidR="00E77ABD" w:rsidRPr="00FF152D" w:rsidRDefault="0049223F" w:rsidP="00B821B8">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ألّا يكون المتعاقد من الباطن من الأشخاص المشار إليهم في الفقرة (</w:t>
      </w:r>
      <w:r w:rsidR="00A7480C" w:rsidRPr="00FF152D">
        <w:rPr>
          <w:rFonts w:ascii="DIN Next LT Arabic" w:hAnsi="DIN Next LT Arabic" w:cs="DIN Next LT Arabic"/>
          <w:sz w:val="24"/>
          <w:szCs w:val="24"/>
          <w:rtl/>
        </w:rPr>
        <w:t>5</w:t>
      </w:r>
      <w:r w:rsidRPr="00FF152D">
        <w:rPr>
          <w:rFonts w:ascii="DIN Next LT Arabic" w:hAnsi="DIN Next LT Arabic" w:cs="DIN Next LT Arabic"/>
          <w:sz w:val="24"/>
          <w:szCs w:val="24"/>
          <w:rtl/>
        </w:rPr>
        <w:t xml:space="preserve">) من هذه الكراسة، </w:t>
      </w:r>
      <w:r w:rsidR="00692EED" w:rsidRPr="00FF152D">
        <w:rPr>
          <w:rFonts w:ascii="DIN Next LT Arabic" w:hAnsi="DIN Next LT Arabic" w:cs="DIN Next LT Arabic"/>
          <w:sz w:val="24"/>
          <w:szCs w:val="24"/>
          <w:rtl/>
        </w:rPr>
        <w:t>و</w:t>
      </w:r>
      <w:r w:rsidR="00E77ABD" w:rsidRPr="00FF152D">
        <w:rPr>
          <w:rFonts w:ascii="DIN Next LT Arabic" w:hAnsi="DIN Next LT Arabic" w:cs="DIN Next LT Arabic"/>
          <w:sz w:val="24"/>
          <w:szCs w:val="24"/>
          <w:rtl/>
        </w:rPr>
        <w:t xml:space="preserve">أن يكون المتعاقد من الباطن مرخصاً في </w:t>
      </w:r>
      <w:r w:rsidR="00C42080" w:rsidRPr="00FF152D">
        <w:rPr>
          <w:rFonts w:ascii="DIN Next LT Arabic" w:hAnsi="DIN Next LT Arabic" w:cs="DIN Next LT Arabic"/>
          <w:sz w:val="24"/>
          <w:szCs w:val="24"/>
          <w:rtl/>
        </w:rPr>
        <w:t>الخدمات</w:t>
      </w:r>
      <w:r w:rsidR="00E77ABD" w:rsidRPr="00FF152D">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FF152D">
        <w:rPr>
          <w:rFonts w:ascii="DIN Next LT Arabic" w:hAnsi="DIN Next LT Arabic" w:cs="DIN Next LT Arabic"/>
          <w:sz w:val="24"/>
          <w:szCs w:val="24"/>
          <w:rtl/>
        </w:rPr>
        <w:t>ل</w:t>
      </w:r>
      <w:r w:rsidR="00E77ABD" w:rsidRPr="00FF152D">
        <w:rPr>
          <w:rFonts w:ascii="DIN Next LT Arabic" w:hAnsi="DIN Next LT Arabic" w:cs="DIN Next LT Arabic"/>
          <w:sz w:val="24"/>
          <w:szCs w:val="24"/>
          <w:rtl/>
        </w:rPr>
        <w:t>تنف</w:t>
      </w:r>
      <w:r w:rsidR="00BC1AD6" w:rsidRPr="00FF152D">
        <w:rPr>
          <w:rFonts w:ascii="DIN Next LT Arabic" w:hAnsi="DIN Next LT Arabic" w:cs="DIN Next LT Arabic"/>
          <w:sz w:val="24"/>
          <w:szCs w:val="24"/>
          <w:rtl/>
        </w:rPr>
        <w:t>يذ</w:t>
      </w:r>
      <w:r w:rsidR="00DD408E" w:rsidRPr="00FF152D">
        <w:rPr>
          <w:rFonts w:ascii="DIN Next LT Arabic" w:hAnsi="DIN Next LT Arabic" w:cs="DIN Next LT Arabic"/>
          <w:sz w:val="24"/>
          <w:szCs w:val="24"/>
          <w:rtl/>
        </w:rPr>
        <w:t xml:space="preserve"> </w:t>
      </w:r>
      <w:r w:rsidR="00C42080" w:rsidRPr="00FF152D">
        <w:rPr>
          <w:rFonts w:ascii="DIN Next LT Arabic" w:hAnsi="DIN Next LT Arabic" w:cs="DIN Next LT Arabic"/>
          <w:sz w:val="24"/>
          <w:szCs w:val="24"/>
          <w:rtl/>
        </w:rPr>
        <w:t>الخدمات</w:t>
      </w:r>
      <w:r w:rsidR="00BC1AD6" w:rsidRPr="00FF152D">
        <w:rPr>
          <w:rFonts w:ascii="DIN Next LT Arabic" w:hAnsi="DIN Next LT Arabic" w:cs="DIN Next LT Arabic"/>
          <w:sz w:val="24"/>
          <w:szCs w:val="24"/>
          <w:rtl/>
        </w:rPr>
        <w:t xml:space="preserve">، </w:t>
      </w:r>
      <w:r w:rsidR="00E77ABD" w:rsidRPr="00FF152D">
        <w:rPr>
          <w:rFonts w:ascii="DIN Next LT Arabic" w:hAnsi="DIN Next LT Arabic" w:cs="DIN Next LT Arabic"/>
          <w:sz w:val="24"/>
          <w:szCs w:val="24"/>
          <w:rtl/>
        </w:rPr>
        <w:t>ومصنفاً في ا</w:t>
      </w:r>
      <w:r w:rsidR="00B821B8" w:rsidRPr="00FF152D">
        <w:rPr>
          <w:rFonts w:ascii="DIN Next LT Arabic" w:hAnsi="DIN Next LT Arabic" w:cs="DIN Next LT Arabic"/>
          <w:sz w:val="24"/>
          <w:szCs w:val="24"/>
          <w:rtl/>
        </w:rPr>
        <w:t>لمجال وبالدرجة المطلوبة إذا كانت الخدمات مما يشترط لها التصنيف، وأن يكون لديه المؤهلات والقدرات الكافية لتنفيذ تلك الخدمات.</w:t>
      </w:r>
    </w:p>
    <w:p w14:paraId="0D626E5D" w14:textId="487D13AD" w:rsidR="00BE0815" w:rsidRPr="00FF152D" w:rsidRDefault="00D1131C" w:rsidP="007E041D">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E041D" w:rsidRPr="00FF152D">
        <w:rPr>
          <w:rFonts w:ascii="DIN Next LT Arabic" w:hAnsi="DIN Next LT Arabic" w:cs="DIN Next LT Arabic"/>
          <w:sz w:val="24"/>
          <w:szCs w:val="24"/>
          <w:rtl/>
        </w:rPr>
        <w:t>(30%) من قيمة العقد</w:t>
      </w:r>
      <w:r w:rsidR="00BE0815" w:rsidRPr="00FF152D">
        <w:rPr>
          <w:rFonts w:ascii="DIN Next LT Arabic" w:hAnsi="DIN Next LT Arabic" w:cs="DIN Next LT Arabic"/>
          <w:sz w:val="24"/>
          <w:szCs w:val="24"/>
          <w:rtl/>
        </w:rPr>
        <w:t>.</w:t>
      </w:r>
    </w:p>
    <w:p w14:paraId="4DFD018A" w14:textId="6B597F4A" w:rsidR="00436A23" w:rsidRPr="00FF152D" w:rsidRDefault="00436A23" w:rsidP="00DC028A">
      <w:pPr>
        <w:pStyle w:val="ListParagraph"/>
        <w:numPr>
          <w:ilvl w:val="0"/>
          <w:numId w:val="27"/>
        </w:numPr>
        <w:bidi/>
        <w:jc w:val="both"/>
        <w:rPr>
          <w:rFonts w:ascii="DIN Next LT Arabic" w:hAnsi="DIN Next LT Arabic" w:cs="DIN Next LT Arabic"/>
          <w:sz w:val="24"/>
          <w:szCs w:val="24"/>
        </w:rPr>
      </w:pPr>
      <w:bookmarkStart w:id="41" w:name="_Hlk115699027"/>
      <w:r w:rsidRPr="00FF152D">
        <w:rPr>
          <w:rFonts w:ascii="DIN Next LT Arabic" w:hAnsi="DIN Next LT Arabic" w:cs="DIN Next LT Arabic"/>
          <w:sz w:val="24"/>
          <w:szCs w:val="24"/>
          <w:rtl/>
        </w:rPr>
        <w:t>يلتزم المتعاقد - و 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FF152D">
        <w:rPr>
          <w:rFonts w:ascii="DIN Next LT Arabic" w:hAnsi="DIN Next LT Arabic" w:cs="DIN Next LT Arabic"/>
          <w:sz w:val="24"/>
          <w:szCs w:val="24"/>
        </w:rPr>
        <w:t>.</w:t>
      </w:r>
    </w:p>
    <w:bookmarkEnd w:id="41"/>
    <w:p w14:paraId="3D42F74A" w14:textId="5BA18706" w:rsidR="00E77ABD" w:rsidRPr="00FF152D" w:rsidRDefault="00E77ABD" w:rsidP="00E77ABD">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lastRenderedPageBreak/>
        <w:t xml:space="preserve">يكون المتعاقد الرئيس مسؤولاً أمام الجهة الحكومية عن </w:t>
      </w:r>
      <w:r w:rsidR="007C7DDD" w:rsidRPr="00FF152D">
        <w:rPr>
          <w:rFonts w:ascii="DIN Next LT Arabic" w:hAnsi="DIN Next LT Arabic" w:cs="DIN Next LT Arabic"/>
          <w:sz w:val="24"/>
          <w:szCs w:val="24"/>
          <w:rtl/>
        </w:rPr>
        <w:t>الخدمات</w:t>
      </w:r>
      <w:r w:rsidRPr="00FF152D">
        <w:rPr>
          <w:rFonts w:ascii="DIN Next LT Arabic" w:hAnsi="DIN Next LT Arabic" w:cs="DIN Next LT Arabic"/>
          <w:sz w:val="24"/>
          <w:szCs w:val="24"/>
          <w:rtl/>
        </w:rPr>
        <w:t xml:space="preserve"> المتعاقد على تنفيذها بعقود الباطن وفقاً للشروط والمواصفات.</w:t>
      </w:r>
    </w:p>
    <w:p w14:paraId="4DE384FA" w14:textId="5EC5EA7D" w:rsidR="00E77ABD" w:rsidRPr="00FF152D" w:rsidRDefault="00E77ABD" w:rsidP="00E77ABD">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لا يجوز للمتعاقد من الباطن القيام بالتعاقد مع أي متعاقد آخر من الباطن لتنفيذ </w:t>
      </w:r>
      <w:r w:rsidR="00864FE1" w:rsidRPr="00FF152D">
        <w:rPr>
          <w:rFonts w:ascii="DIN Next LT Arabic" w:hAnsi="DIN Next LT Arabic" w:cs="DIN Next LT Arabic"/>
          <w:sz w:val="24"/>
          <w:szCs w:val="24"/>
          <w:rtl/>
        </w:rPr>
        <w:t>الخدمات</w:t>
      </w:r>
      <w:r w:rsidRPr="00FF152D">
        <w:rPr>
          <w:rFonts w:ascii="DIN Next LT Arabic" w:hAnsi="DIN Next LT Arabic" w:cs="DIN Next LT Arabic"/>
          <w:sz w:val="24"/>
          <w:szCs w:val="24"/>
          <w:rtl/>
        </w:rPr>
        <w:t xml:space="preserve"> المتعاقد معه على تنفيذها.</w:t>
      </w:r>
    </w:p>
    <w:p w14:paraId="28AF70FE" w14:textId="62BEE16F" w:rsidR="00BB7B43" w:rsidRPr="00FF152D" w:rsidRDefault="00E77ABD" w:rsidP="00E77ABD">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يجب أن يقدم المتعاقد الرئيس </w:t>
      </w:r>
      <w:r w:rsidR="003F29EC" w:rsidRPr="00FF152D">
        <w:rPr>
          <w:rFonts w:ascii="DIN Next LT Arabic" w:hAnsi="DIN Next LT Arabic" w:cs="DIN Next LT Arabic"/>
          <w:sz w:val="24"/>
          <w:szCs w:val="24"/>
          <w:rtl/>
        </w:rPr>
        <w:t>إ</w:t>
      </w:r>
      <w:r w:rsidRPr="00FF152D">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FF152D">
        <w:rPr>
          <w:rFonts w:ascii="DIN Next LT Arabic" w:hAnsi="DIN Next LT Arabic" w:cs="DIN Next LT Arabic"/>
          <w:sz w:val="24"/>
          <w:szCs w:val="24"/>
          <w:rtl/>
        </w:rPr>
        <w:t>وريدها</w:t>
      </w:r>
      <w:r w:rsidRPr="00FF152D">
        <w:rPr>
          <w:rFonts w:ascii="DIN Next LT Arabic" w:hAnsi="DIN Next LT Arabic" w:cs="DIN Next LT Arabic"/>
          <w:sz w:val="24"/>
          <w:szCs w:val="24"/>
          <w:rtl/>
        </w:rPr>
        <w:t>.</w:t>
      </w:r>
    </w:p>
    <w:p w14:paraId="0CC7ADAE" w14:textId="2A1AB1AA" w:rsidR="00BB7B43" w:rsidRPr="00FF152D" w:rsidRDefault="00E77ABD" w:rsidP="002D09F5">
      <w:pPr>
        <w:pStyle w:val="BodyText"/>
        <w:numPr>
          <w:ilvl w:val="0"/>
          <w:numId w:val="27"/>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يجوز أن يتم التعاقد من الباطن </w:t>
      </w:r>
      <w:r w:rsidR="0052158C" w:rsidRPr="00FF152D">
        <w:rPr>
          <w:rFonts w:ascii="DIN Next LT Arabic" w:hAnsi="DIN Next LT Arabic" w:cs="DIN Next LT Arabic"/>
          <w:sz w:val="24"/>
          <w:szCs w:val="24"/>
          <w:rtl/>
        </w:rPr>
        <w:t xml:space="preserve">لتنفيذ أعمال ومشتريات </w:t>
      </w:r>
      <w:r w:rsidRPr="00FF152D">
        <w:rPr>
          <w:rFonts w:ascii="DIN Next LT Arabic" w:hAnsi="DIN Next LT Arabic" w:cs="DIN Next LT Arabic"/>
          <w:sz w:val="24"/>
          <w:szCs w:val="24"/>
          <w:rtl/>
        </w:rPr>
        <w:t xml:space="preserve">(30%) من قيمة </w:t>
      </w:r>
      <w:r w:rsidR="00EC79E5" w:rsidRPr="00FF152D">
        <w:rPr>
          <w:rFonts w:ascii="DIN Next LT Arabic" w:hAnsi="DIN Next LT Arabic" w:cs="DIN Next LT Arabic"/>
          <w:sz w:val="24"/>
          <w:szCs w:val="24"/>
          <w:rtl/>
        </w:rPr>
        <w:t>ا</w:t>
      </w:r>
      <w:r w:rsidRPr="00FF152D">
        <w:rPr>
          <w:rFonts w:ascii="DIN Next LT Arabic" w:hAnsi="DIN Next LT Arabic" w:cs="DIN Next LT Arabic"/>
          <w:sz w:val="24"/>
          <w:szCs w:val="24"/>
          <w:rtl/>
        </w:rPr>
        <w:t xml:space="preserve">لعقد وتقل عن (50%) من قيمة العقد بشرط الحصول على موافقة </w:t>
      </w:r>
      <w:r w:rsidR="00F57A69" w:rsidRPr="00FF152D">
        <w:rPr>
          <w:rFonts w:ascii="DIN Next LT Arabic" w:hAnsi="DIN Next LT Arabic" w:cs="DIN Next LT Arabic"/>
          <w:sz w:val="24"/>
          <w:szCs w:val="24"/>
          <w:rtl/>
        </w:rPr>
        <w:t xml:space="preserve">مسبقة من </w:t>
      </w:r>
      <w:r w:rsidR="002D09F5" w:rsidRPr="00FF152D">
        <w:rPr>
          <w:rFonts w:ascii="DIN Next LT Arabic" w:hAnsi="DIN Next LT Arabic" w:cs="DIN Next LT Arabic"/>
          <w:sz w:val="24"/>
          <w:szCs w:val="24"/>
          <w:rtl/>
        </w:rPr>
        <w:t xml:space="preserve">هيئة كفاءة الإنفاق والمشروعات الحكومية </w:t>
      </w:r>
      <w:r w:rsidR="00F57A69" w:rsidRPr="00FF152D">
        <w:rPr>
          <w:rFonts w:ascii="DIN Next LT Arabic" w:hAnsi="DIN Next LT Arabic" w:cs="DIN Next LT Arabic"/>
          <w:sz w:val="24"/>
          <w:szCs w:val="24"/>
          <w:rtl/>
        </w:rPr>
        <w:t>والجهة الحكومية</w:t>
      </w:r>
      <w:r w:rsidR="00F57A69" w:rsidRPr="00FF152D" w:rsidDel="00F57A69">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 xml:space="preserve">وأن يتم </w:t>
      </w:r>
      <w:r w:rsidR="008D531E" w:rsidRPr="00FF152D">
        <w:rPr>
          <w:rFonts w:ascii="DIN Next LT Arabic" w:hAnsi="DIN Next LT Arabic" w:cs="DIN Next LT Arabic"/>
          <w:sz w:val="24"/>
          <w:szCs w:val="24"/>
          <w:rtl/>
        </w:rPr>
        <w:t>إ</w:t>
      </w:r>
      <w:r w:rsidRPr="00FF152D">
        <w:rPr>
          <w:rFonts w:ascii="DIN Next LT Arabic" w:hAnsi="DIN Next LT Arabic" w:cs="DIN Next LT Arabic"/>
          <w:sz w:val="24"/>
          <w:szCs w:val="24"/>
          <w:rtl/>
        </w:rPr>
        <w:t xml:space="preserve">سناد تلك </w:t>
      </w:r>
      <w:r w:rsidR="002A18C3" w:rsidRPr="00FF152D">
        <w:rPr>
          <w:rFonts w:ascii="DIN Next LT Arabic" w:hAnsi="DIN Next LT Arabic" w:cs="DIN Next LT Arabic"/>
          <w:sz w:val="24"/>
          <w:szCs w:val="24"/>
          <w:rtl/>
        </w:rPr>
        <w:t xml:space="preserve">الأعمال والمشتريات </w:t>
      </w:r>
      <w:r w:rsidRPr="00FF152D">
        <w:rPr>
          <w:rFonts w:ascii="DIN Next LT Arabic" w:hAnsi="DIN Next LT Arabic" w:cs="DIN Next LT Arabic"/>
          <w:sz w:val="24"/>
          <w:szCs w:val="24"/>
          <w:rtl/>
        </w:rPr>
        <w:t>إلى أكثر من متعاقد من الباطن</w:t>
      </w:r>
      <w:r w:rsidR="007E041D" w:rsidRPr="00FF152D">
        <w:rPr>
          <w:rFonts w:ascii="DIN Next LT Arabic" w:hAnsi="DIN Next LT Arabic" w:cs="DIN Next LT Arabic"/>
          <w:sz w:val="24"/>
          <w:szCs w:val="24"/>
          <w:rtl/>
        </w:rPr>
        <w:t xml:space="preserve"> يتم تأهيلهم لهذا الغرض</w:t>
      </w:r>
      <w:r w:rsidR="00BC1AD6" w:rsidRPr="00FF152D">
        <w:rPr>
          <w:rFonts w:ascii="DIN Next LT Arabic" w:hAnsi="DIN Next LT Arabic" w:cs="DIN Next LT Arabic"/>
          <w:sz w:val="24"/>
          <w:szCs w:val="24"/>
          <w:rtl/>
        </w:rPr>
        <w:t>.</w:t>
      </w:r>
    </w:p>
    <w:p w14:paraId="500D8424" w14:textId="77777777" w:rsidR="00CD723B" w:rsidRPr="00FF152D" w:rsidRDefault="00CD723B"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2" w:name="_Toc25141260"/>
      <w:bookmarkStart w:id="43" w:name="_Toc137844268"/>
      <w:r w:rsidRPr="00FF152D">
        <w:rPr>
          <w:rFonts w:ascii="DIN Next LT Arabic" w:hAnsi="DIN Next LT Arabic" w:cs="DIN Next LT Arabic"/>
          <w:color w:val="000000" w:themeColor="text1"/>
          <w:szCs w:val="24"/>
          <w:rtl/>
        </w:rPr>
        <w:t>التأهيل اللاحق</w:t>
      </w:r>
      <w:bookmarkEnd w:id="42"/>
      <w:bookmarkEnd w:id="43"/>
    </w:p>
    <w:p w14:paraId="31934AF9" w14:textId="37C32880" w:rsidR="00CD723B" w:rsidRPr="00FF152D" w:rsidRDefault="00CD723B" w:rsidP="004209BC">
      <w:pPr>
        <w:pStyle w:val="BodyText"/>
        <w:bidi/>
        <w:ind w:left="974" w:hanging="567"/>
        <w:jc w:val="both"/>
        <w:rPr>
          <w:rFonts w:ascii="DIN Next LT Arabic" w:eastAsiaTheme="majorEastAsia" w:hAnsi="DIN Next LT Arabic" w:cs="DIN Next LT Arabic"/>
          <w:b/>
          <w:color w:val="000000" w:themeColor="text1"/>
          <w:sz w:val="24"/>
          <w:szCs w:val="24"/>
          <w:rtl/>
        </w:rPr>
      </w:pPr>
      <w:r w:rsidRPr="00FF152D">
        <w:rPr>
          <w:rFonts w:ascii="DIN Next LT Arabic" w:eastAsiaTheme="majorEastAsia" w:hAnsi="DIN Next LT Arabic" w:cs="DIN Next LT Arabic"/>
          <w:bCs/>
          <w:color w:val="000000" w:themeColor="text1"/>
          <w:sz w:val="24"/>
          <w:szCs w:val="24"/>
          <w:u w:val="single"/>
          <w:rtl/>
        </w:rPr>
        <w:t>أولاً</w:t>
      </w:r>
      <w:r w:rsidRPr="00FF152D">
        <w:rPr>
          <w:rFonts w:ascii="DIN Next LT Arabic" w:eastAsiaTheme="majorEastAsia" w:hAnsi="DIN Next LT Arabic" w:cs="DIN Next LT Arabic"/>
          <w:b/>
          <w:color w:val="000000" w:themeColor="text1"/>
          <w:sz w:val="24"/>
          <w:szCs w:val="24"/>
          <w:rtl/>
        </w:rPr>
        <w:t xml:space="preserve">: </w:t>
      </w:r>
      <w:r w:rsidRPr="00FF152D">
        <w:rPr>
          <w:rFonts w:ascii="DIN Next LT Arabic" w:eastAsiaTheme="majorEastAsia" w:hAnsi="DIN Next LT Arabic" w:cs="DIN Next LT Arabic"/>
          <w:b/>
          <w:color w:val="000000" w:themeColor="text1"/>
          <w:sz w:val="24"/>
          <w:szCs w:val="24"/>
        </w:rPr>
        <w:tab/>
      </w:r>
      <w:r w:rsidRPr="00FF152D">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4209BC" w:rsidRPr="00FF152D">
        <w:rPr>
          <w:rFonts w:ascii="DIN Next LT Arabic" w:eastAsiaTheme="majorEastAsia" w:hAnsi="DIN Next LT Arabic" w:cs="DIN Next LT Arabic"/>
          <w:b/>
          <w:color w:val="000000" w:themeColor="text1"/>
          <w:sz w:val="24"/>
          <w:szCs w:val="24"/>
          <w:rtl/>
        </w:rPr>
        <w:t>م</w:t>
      </w:r>
      <w:r w:rsidRPr="00FF152D">
        <w:rPr>
          <w:rFonts w:ascii="DIN Next LT Arabic" w:eastAsiaTheme="majorEastAsia" w:hAnsi="DIN Next LT Arabic" w:cs="DIN Next LT Arabic"/>
          <w:b/>
          <w:color w:val="000000" w:themeColor="text1"/>
          <w:sz w:val="24"/>
          <w:szCs w:val="24"/>
          <w:rtl/>
        </w:rPr>
        <w:t xml:space="preserve"> يتم إجراء تأهيل مسبق</w:t>
      </w:r>
      <w:r w:rsidR="004209BC" w:rsidRPr="00FF152D">
        <w:rPr>
          <w:rFonts w:ascii="DIN Next LT Arabic" w:eastAsiaTheme="majorEastAsia" w:hAnsi="DIN Next LT Arabic" w:cs="DIN Next LT Arabic"/>
          <w:b/>
          <w:color w:val="000000" w:themeColor="text1"/>
          <w:sz w:val="24"/>
          <w:szCs w:val="24"/>
          <w:rtl/>
        </w:rPr>
        <w:t xml:space="preserve"> لها</w:t>
      </w:r>
      <w:r w:rsidRPr="00FF152D">
        <w:rPr>
          <w:rFonts w:ascii="DIN Next LT Arabic" w:eastAsiaTheme="majorEastAsia" w:hAnsi="DIN Next LT Arabic" w:cs="DIN Next LT Arabic"/>
          <w:b/>
          <w:color w:val="000000" w:themeColor="text1"/>
          <w:sz w:val="24"/>
          <w:szCs w:val="24"/>
        </w:rPr>
        <w:t>.</w:t>
      </w:r>
    </w:p>
    <w:p w14:paraId="7AB00087" w14:textId="6FB31B47" w:rsidR="00CD723B" w:rsidRPr="00FF152D" w:rsidRDefault="00CD723B" w:rsidP="00FF5FAE">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FF152D">
        <w:rPr>
          <w:rFonts w:ascii="DIN Next LT Arabic" w:eastAsiaTheme="majorEastAsia" w:hAnsi="DIN Next LT Arabic" w:cs="DIN Next LT Arabic"/>
          <w:bCs/>
          <w:color w:val="000000" w:themeColor="text1"/>
          <w:sz w:val="24"/>
          <w:szCs w:val="24"/>
          <w:u w:val="single"/>
          <w:rtl/>
        </w:rPr>
        <w:t>ثانياً</w:t>
      </w:r>
      <w:r w:rsidRPr="00FF152D">
        <w:rPr>
          <w:rFonts w:ascii="DIN Next LT Arabic" w:eastAsiaTheme="majorEastAsia" w:hAnsi="DIN Next LT Arabic" w:cs="DIN Next LT Arabic"/>
          <w:b/>
          <w:color w:val="000000" w:themeColor="text1"/>
          <w:sz w:val="24"/>
          <w:szCs w:val="24"/>
          <w:rtl/>
        </w:rPr>
        <w:t xml:space="preserve">: </w:t>
      </w:r>
      <w:r w:rsidRPr="00FF152D">
        <w:rPr>
          <w:rFonts w:ascii="DIN Next LT Arabic" w:eastAsiaTheme="majorEastAsia" w:hAnsi="DIN Next LT Arabic" w:cs="DIN Next LT Arabic"/>
          <w:b/>
          <w:color w:val="000000" w:themeColor="text1"/>
          <w:sz w:val="24"/>
          <w:szCs w:val="24"/>
        </w:rPr>
        <w:tab/>
      </w:r>
      <w:r w:rsidR="00FF5FAE" w:rsidRPr="00FF152D">
        <w:rPr>
          <w:rFonts w:ascii="DIN Next LT Arabic" w:eastAsiaTheme="majorEastAsia" w:hAnsi="DIN Next LT Arabic" w:cs="DIN Next LT Arabic"/>
          <w:b/>
          <w:color w:val="000000" w:themeColor="text1"/>
          <w:sz w:val="24"/>
          <w:szCs w:val="24"/>
        </w:rPr>
        <w:tab/>
      </w:r>
      <w:r w:rsidR="00FF5FAE" w:rsidRPr="00FF152D">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B42FA8" w:rsidRPr="00FF152D">
        <w:rPr>
          <w:rFonts w:ascii="DIN Next LT Arabic" w:eastAsiaTheme="majorEastAsia" w:hAnsi="DIN Next LT Arabic" w:cs="DIN Next LT Arabic"/>
          <w:b/>
          <w:color w:val="000000" w:themeColor="text1"/>
          <w:sz w:val="24"/>
          <w:szCs w:val="24"/>
          <w:rtl/>
        </w:rPr>
        <w:t>.</w:t>
      </w:r>
    </w:p>
    <w:p w14:paraId="4D114596" w14:textId="77777777" w:rsidR="00CD723B" w:rsidRPr="00FF152D" w:rsidRDefault="00CD723B" w:rsidP="00CD723B">
      <w:pPr>
        <w:pStyle w:val="BodyText"/>
        <w:bidi/>
        <w:ind w:left="974" w:hanging="567"/>
        <w:jc w:val="both"/>
        <w:rPr>
          <w:rFonts w:ascii="DIN Next LT Arabic" w:eastAsiaTheme="majorEastAsia" w:hAnsi="DIN Next LT Arabic" w:cs="DIN Next LT Arabic"/>
          <w:b/>
          <w:color w:val="000000" w:themeColor="text1"/>
          <w:sz w:val="24"/>
          <w:szCs w:val="24"/>
          <w:rtl/>
        </w:rPr>
      </w:pPr>
      <w:r w:rsidRPr="00FF152D">
        <w:rPr>
          <w:rFonts w:ascii="DIN Next LT Arabic" w:eastAsiaTheme="majorEastAsia" w:hAnsi="DIN Next LT Arabic" w:cs="DIN Next LT Arabic"/>
          <w:bCs/>
          <w:color w:val="000000" w:themeColor="text1"/>
          <w:sz w:val="24"/>
          <w:szCs w:val="24"/>
          <w:u w:val="single"/>
          <w:rtl/>
        </w:rPr>
        <w:t>ثالثاً</w:t>
      </w:r>
      <w:r w:rsidRPr="00FF152D">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44" w:name="_Hlk8508133"/>
      <w:r w:rsidRPr="00FF152D">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44"/>
      <w:r w:rsidRPr="00FF152D">
        <w:rPr>
          <w:rFonts w:ascii="DIN Next LT Arabic" w:eastAsiaTheme="majorEastAsia" w:hAnsi="DIN Next LT Arabic" w:cs="DIN Next LT Arabic"/>
          <w:b/>
          <w:color w:val="000000" w:themeColor="text1"/>
          <w:sz w:val="24"/>
          <w:szCs w:val="24"/>
        </w:rPr>
        <w:t>.</w:t>
      </w:r>
    </w:p>
    <w:p w14:paraId="2AA75FCA" w14:textId="77777777" w:rsidR="00CD723B" w:rsidRPr="00FF152D" w:rsidRDefault="00CD723B" w:rsidP="00CD723B">
      <w:pPr>
        <w:pStyle w:val="BodyText"/>
        <w:bidi/>
        <w:ind w:left="974" w:hanging="567"/>
        <w:jc w:val="both"/>
        <w:rPr>
          <w:rFonts w:ascii="DIN Next LT Arabic" w:hAnsi="DIN Next LT Arabic" w:cs="DIN Next LT Arabic"/>
          <w:szCs w:val="24"/>
          <w:rtl/>
        </w:rPr>
      </w:pPr>
      <w:r w:rsidRPr="00FF152D">
        <w:rPr>
          <w:rFonts w:ascii="DIN Next LT Arabic" w:eastAsiaTheme="majorEastAsia" w:hAnsi="DIN Next LT Arabic" w:cs="DIN Next LT Arabic"/>
          <w:bCs/>
          <w:color w:val="000000" w:themeColor="text1"/>
          <w:sz w:val="24"/>
          <w:szCs w:val="24"/>
          <w:u w:val="single"/>
          <w:rtl/>
        </w:rPr>
        <w:t>رابعاً</w:t>
      </w:r>
      <w:r w:rsidRPr="00FF152D">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7212891E" w14:textId="77777777" w:rsidR="00CD723B" w:rsidRPr="00FF152D" w:rsidRDefault="00CD723B" w:rsidP="00CD723B">
      <w:pPr>
        <w:pStyle w:val="BodyText"/>
        <w:bidi/>
        <w:ind w:left="974" w:hanging="567"/>
        <w:rPr>
          <w:rFonts w:ascii="DIN Next LT Arabic" w:hAnsi="DIN Next LT Arabic" w:cs="DIN Next LT Arabic"/>
          <w:b/>
          <w:szCs w:val="24"/>
          <w:rtl/>
        </w:rPr>
      </w:pPr>
      <w:r w:rsidRPr="00FF152D">
        <w:rPr>
          <w:rFonts w:ascii="DIN Next LT Arabic" w:eastAsiaTheme="majorEastAsia" w:hAnsi="DIN Next LT Arabic" w:cs="DIN Next LT Arabic"/>
          <w:bCs/>
          <w:color w:val="000000" w:themeColor="text1"/>
          <w:sz w:val="24"/>
          <w:szCs w:val="24"/>
          <w:u w:val="single"/>
          <w:rtl/>
        </w:rPr>
        <w:t>خامساً</w:t>
      </w:r>
      <w:r w:rsidRPr="00FF152D">
        <w:rPr>
          <w:rFonts w:ascii="DIN Next LT Arabic" w:eastAsiaTheme="majorEastAsia" w:hAnsi="DIN Next LT Arabic" w:cs="DIN Next LT Arabic"/>
          <w:b/>
          <w:color w:val="000000" w:themeColor="text1"/>
          <w:sz w:val="24"/>
          <w:szCs w:val="24"/>
          <w:rtl/>
        </w:rPr>
        <w:t xml:space="preserve">: </w:t>
      </w:r>
      <w:r w:rsidRPr="00FF152D">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4C2341B4" w14:textId="18805589" w:rsidR="00CD723B" w:rsidRPr="00FF152D" w:rsidRDefault="00CD723B" w:rsidP="00085684">
      <w:pPr>
        <w:pStyle w:val="BodyText"/>
        <w:bidi/>
        <w:ind w:left="974" w:hanging="567"/>
        <w:jc w:val="both"/>
        <w:rPr>
          <w:rFonts w:ascii="DIN Next LT Arabic" w:hAnsi="DIN Next LT Arabic" w:cs="DIN Next LT Arabic"/>
          <w:color w:val="0070C0"/>
          <w:szCs w:val="24"/>
          <w:rtl/>
        </w:rPr>
      </w:pPr>
      <w:r w:rsidRPr="00FF152D">
        <w:rPr>
          <w:rFonts w:ascii="DIN Next LT Arabic" w:hAnsi="DIN Next LT Arabic" w:cs="DIN Next LT Arabic"/>
          <w:b/>
          <w:bCs/>
          <w:szCs w:val="24"/>
          <w:u w:val="single"/>
          <w:rtl/>
        </w:rPr>
        <w:t>سادساً</w:t>
      </w:r>
      <w:r w:rsidRPr="00FF152D">
        <w:rPr>
          <w:rFonts w:ascii="DIN Next LT Arabic" w:hAnsi="DIN Next LT Arabic" w:cs="DIN Next LT Arabic"/>
          <w:szCs w:val="24"/>
          <w:rtl/>
        </w:rPr>
        <w:t>: معايير التأهيل مرفقة في ملحق رقم (</w:t>
      </w:r>
      <w:r w:rsidRPr="00FF152D">
        <w:rPr>
          <w:rFonts w:ascii="DIN Next LT Arabic" w:hAnsi="DIN Next LT Arabic" w:cs="DIN Next LT Arabic"/>
          <w:color w:val="FF0000"/>
          <w:szCs w:val="24"/>
          <w:rtl/>
        </w:rPr>
        <w:t>8</w:t>
      </w:r>
      <w:r w:rsidRPr="00FF152D">
        <w:rPr>
          <w:rFonts w:ascii="DIN Next LT Arabic" w:hAnsi="DIN Next LT Arabic" w:cs="DIN Next LT Arabic"/>
          <w:szCs w:val="24"/>
          <w:rtl/>
        </w:rPr>
        <w:t xml:space="preserve">). </w:t>
      </w:r>
      <w:proofErr w:type="gramStart"/>
      <w:r w:rsidR="00682C1A" w:rsidRPr="00FF152D">
        <w:rPr>
          <w:rFonts w:ascii="DIN Next LT Arabic" w:hAnsi="DIN Next LT Arabic" w:cs="DIN Next LT Arabic"/>
          <w:color w:val="0070C0"/>
          <w:szCs w:val="24"/>
        </w:rPr>
        <w:t>]</w:t>
      </w:r>
      <w:r w:rsidR="00085684" w:rsidRPr="00FF152D">
        <w:rPr>
          <w:rFonts w:ascii="DIN Next LT Arabic" w:hAnsi="DIN Next LT Arabic" w:cs="DIN Next LT Arabic"/>
          <w:color w:val="0070C0"/>
          <w:szCs w:val="24"/>
          <w:rtl/>
        </w:rPr>
        <w:t>تضاف</w:t>
      </w:r>
      <w:proofErr w:type="gramEnd"/>
      <w:r w:rsidR="00085684" w:rsidRPr="00FF152D">
        <w:rPr>
          <w:rFonts w:ascii="DIN Next LT Arabic" w:hAnsi="DIN Next LT Arabic" w:cs="DIN Next LT Arabic"/>
          <w:color w:val="0070C0"/>
          <w:szCs w:val="24"/>
          <w:rtl/>
        </w:rPr>
        <w:t xml:space="preserve"> من قبل </w:t>
      </w:r>
      <w:r w:rsidRPr="00FF152D">
        <w:rPr>
          <w:rFonts w:ascii="DIN Next LT Arabic" w:hAnsi="DIN Next LT Arabic" w:cs="DIN Next LT Arabic"/>
          <w:color w:val="0070C0"/>
          <w:szCs w:val="24"/>
          <w:rtl/>
        </w:rPr>
        <w:t>الجهة الحكومية المعايير ورقم الملحق</w:t>
      </w:r>
      <w:r w:rsidR="00682C1A" w:rsidRPr="00FF152D" w:rsidDel="00682C1A">
        <w:rPr>
          <w:rFonts w:ascii="DIN Next LT Arabic" w:hAnsi="DIN Next LT Arabic" w:cs="DIN Next LT Arabic"/>
          <w:color w:val="0070C0"/>
          <w:szCs w:val="24"/>
          <w:rtl/>
        </w:rPr>
        <w:t xml:space="preserve"> </w:t>
      </w:r>
      <w:r w:rsidR="00682C1A" w:rsidRPr="00FF152D">
        <w:rPr>
          <w:rFonts w:ascii="DIN Next LT Arabic" w:hAnsi="DIN Next LT Arabic" w:cs="DIN Next LT Arabic"/>
          <w:color w:val="0070C0"/>
          <w:szCs w:val="24"/>
        </w:rPr>
        <w:t>[</w:t>
      </w:r>
    </w:p>
    <w:p w14:paraId="7B71019D" w14:textId="1327520C" w:rsidR="002A1EE9" w:rsidRPr="00FF152D" w:rsidRDefault="0052755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5" w:name="_Toc137844269"/>
      <w:r w:rsidRPr="00FF152D">
        <w:rPr>
          <w:rFonts w:ascii="DIN Next LT Arabic" w:hAnsi="DIN Next LT Arabic" w:cs="DIN Next LT Arabic"/>
          <w:color w:val="000000" w:themeColor="text1"/>
          <w:szCs w:val="24"/>
          <w:rtl/>
        </w:rPr>
        <w:t>إلزامية العرض</w:t>
      </w:r>
      <w:bookmarkEnd w:id="45"/>
      <w:r w:rsidRPr="00FF152D">
        <w:rPr>
          <w:rFonts w:ascii="DIN Next LT Arabic" w:hAnsi="DIN Next LT Arabic" w:cs="DIN Next LT Arabic"/>
          <w:color w:val="000000" w:themeColor="text1"/>
          <w:szCs w:val="24"/>
          <w:rtl/>
        </w:rPr>
        <w:t xml:space="preserve"> </w:t>
      </w:r>
    </w:p>
    <w:p w14:paraId="41C78199" w14:textId="77777777" w:rsidR="00486662" w:rsidRPr="00FF152D" w:rsidRDefault="000621CE" w:rsidP="000B47CD">
      <w:pPr>
        <w:pStyle w:val="BodyText"/>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 xml:space="preserve">لا يجوز تفسير </w:t>
      </w:r>
      <w:r w:rsidR="00CC6CA9" w:rsidRPr="00FF152D">
        <w:rPr>
          <w:rFonts w:ascii="DIN Next LT Arabic" w:hAnsi="DIN Next LT Arabic" w:cs="DIN Next LT Arabic"/>
          <w:color w:val="000000"/>
          <w:sz w:val="24"/>
          <w:szCs w:val="24"/>
          <w:rtl/>
        </w:rPr>
        <w:t xml:space="preserve">طلب تقديم العروض </w:t>
      </w:r>
      <w:r w:rsidR="002A004F" w:rsidRPr="00FF152D">
        <w:rPr>
          <w:rFonts w:ascii="DIN Next LT Arabic" w:hAnsi="DIN Next LT Arabic" w:cs="DIN Next LT Arabic"/>
          <w:color w:val="000000"/>
          <w:sz w:val="24"/>
          <w:szCs w:val="24"/>
          <w:rtl/>
        </w:rPr>
        <w:t>والاشتراك</w:t>
      </w:r>
      <w:r w:rsidRPr="00FF152D">
        <w:rPr>
          <w:rFonts w:ascii="DIN Next LT Arabic" w:hAnsi="DIN Next LT Arabic" w:cs="DIN Next LT Arabic"/>
          <w:color w:val="000000"/>
          <w:sz w:val="24"/>
          <w:szCs w:val="24"/>
          <w:rtl/>
        </w:rPr>
        <w:t xml:space="preserve"> في هذه المنافسة و</w:t>
      </w:r>
      <w:r w:rsidR="0071313C" w:rsidRPr="00FF152D">
        <w:rPr>
          <w:rFonts w:ascii="DIN Next LT Arabic" w:hAnsi="DIN Next LT Arabic" w:cs="DIN Next LT Arabic"/>
          <w:color w:val="000000"/>
          <w:sz w:val="24"/>
          <w:szCs w:val="24"/>
          <w:rtl/>
        </w:rPr>
        <w:t>تقديم العروض بأي شكل م</w:t>
      </w:r>
      <w:r w:rsidR="00C56F53" w:rsidRPr="00FF152D">
        <w:rPr>
          <w:rFonts w:ascii="DIN Next LT Arabic" w:hAnsi="DIN Next LT Arabic" w:cs="DIN Next LT Arabic"/>
          <w:color w:val="000000"/>
          <w:sz w:val="24"/>
          <w:szCs w:val="24"/>
          <w:rtl/>
        </w:rPr>
        <w:t>ن الأشكال على أنه التزام تعاقدي</w:t>
      </w:r>
      <w:r w:rsidR="00E8412F" w:rsidRPr="00FF152D">
        <w:rPr>
          <w:rFonts w:ascii="DIN Next LT Arabic" w:hAnsi="DIN Next LT Arabic" w:cs="DIN Next LT Arabic"/>
          <w:color w:val="000000"/>
          <w:sz w:val="24"/>
          <w:szCs w:val="24"/>
          <w:rtl/>
        </w:rPr>
        <w:t xml:space="preserve"> </w:t>
      </w:r>
      <w:r w:rsidR="00550BDB" w:rsidRPr="00FF152D">
        <w:rPr>
          <w:rFonts w:ascii="DIN Next LT Arabic" w:hAnsi="DIN Next LT Arabic" w:cs="DIN Next LT Arabic"/>
          <w:color w:val="000000"/>
          <w:sz w:val="24"/>
          <w:szCs w:val="24"/>
          <w:rtl/>
        </w:rPr>
        <w:t>أ</w:t>
      </w:r>
      <w:r w:rsidR="00C56F53" w:rsidRPr="00FF152D">
        <w:rPr>
          <w:rFonts w:ascii="DIN Next LT Arabic" w:hAnsi="DIN Next LT Arabic" w:cs="DIN Next LT Arabic"/>
          <w:color w:val="000000"/>
          <w:sz w:val="24"/>
          <w:szCs w:val="24"/>
          <w:rtl/>
        </w:rPr>
        <w:t xml:space="preserve">و قانوني </w:t>
      </w:r>
      <w:r w:rsidR="0071313C" w:rsidRPr="00FF152D">
        <w:rPr>
          <w:rFonts w:ascii="DIN Next LT Arabic" w:hAnsi="DIN Next LT Arabic" w:cs="DIN Next LT Arabic"/>
          <w:color w:val="000000"/>
          <w:sz w:val="24"/>
          <w:szCs w:val="24"/>
          <w:rtl/>
        </w:rPr>
        <w:t xml:space="preserve">من </w:t>
      </w:r>
      <w:r w:rsidR="00CC6CA9" w:rsidRPr="00FF152D">
        <w:rPr>
          <w:rFonts w:ascii="DIN Next LT Arabic" w:hAnsi="DIN Next LT Arabic" w:cs="DIN Next LT Arabic"/>
          <w:color w:val="000000"/>
          <w:sz w:val="24"/>
          <w:szCs w:val="24"/>
          <w:rtl/>
        </w:rPr>
        <w:t xml:space="preserve">طرف </w:t>
      </w:r>
      <w:r w:rsidR="00E17BB8" w:rsidRPr="00FF152D">
        <w:rPr>
          <w:rFonts w:ascii="DIN Next LT Arabic" w:hAnsi="DIN Next LT Arabic" w:cs="DIN Next LT Arabic"/>
          <w:color w:val="000000"/>
          <w:sz w:val="24"/>
          <w:szCs w:val="24"/>
          <w:rtl/>
        </w:rPr>
        <w:t>الجهة الحكومية</w:t>
      </w:r>
      <w:r w:rsidR="00E11D84" w:rsidRPr="00FF152D">
        <w:rPr>
          <w:rFonts w:ascii="DIN Next LT Arabic" w:hAnsi="DIN Next LT Arabic" w:cs="DIN Next LT Arabic"/>
          <w:color w:val="000000"/>
          <w:sz w:val="24"/>
          <w:szCs w:val="24"/>
          <w:rtl/>
        </w:rPr>
        <w:t xml:space="preserve"> طالبة العروض</w:t>
      </w:r>
      <w:r w:rsidR="00CC6CA9" w:rsidRPr="00FF152D">
        <w:rPr>
          <w:rFonts w:ascii="DIN Next LT Arabic" w:hAnsi="DIN Next LT Arabic" w:cs="DIN Next LT Arabic"/>
          <w:color w:val="000000"/>
          <w:sz w:val="24"/>
          <w:szCs w:val="24"/>
          <w:rtl/>
        </w:rPr>
        <w:t>.</w:t>
      </w:r>
    </w:p>
    <w:p w14:paraId="1DC3ABFE" w14:textId="77777777" w:rsidR="00486662" w:rsidRPr="00FF152D" w:rsidRDefault="0048666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844270"/>
      <w:r w:rsidRPr="00FF152D">
        <w:rPr>
          <w:rFonts w:ascii="DIN Next LT Arabic" w:hAnsi="DIN Next LT Arabic" w:cs="DIN Next LT Arabic"/>
          <w:color w:val="000000" w:themeColor="text1"/>
          <w:szCs w:val="24"/>
          <w:rtl/>
        </w:rPr>
        <w:t>الموافقة على الشروط</w:t>
      </w:r>
      <w:bookmarkEnd w:id="46"/>
    </w:p>
    <w:p w14:paraId="76A9E7D7" w14:textId="69721BFF" w:rsidR="003210E2" w:rsidRPr="00FF152D" w:rsidRDefault="00486662" w:rsidP="00A71E3A">
      <w:pPr>
        <w:pStyle w:val="BodyText"/>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 xml:space="preserve">يعتبر المتنافس موافقاً </w:t>
      </w:r>
      <w:r w:rsidR="00A71E3A" w:rsidRPr="00FF152D">
        <w:rPr>
          <w:rFonts w:ascii="DIN Next LT Arabic" w:hAnsi="DIN Next LT Arabic" w:cs="DIN Next LT Arabic"/>
          <w:color w:val="000000"/>
          <w:sz w:val="24"/>
          <w:szCs w:val="24"/>
          <w:rtl/>
        </w:rPr>
        <w:t xml:space="preserve">على </w:t>
      </w:r>
      <w:r w:rsidRPr="00FF152D">
        <w:rPr>
          <w:rFonts w:ascii="DIN Next LT Arabic" w:hAnsi="DIN Next LT Arabic" w:cs="DIN Next LT Arabic"/>
          <w:color w:val="000000"/>
          <w:sz w:val="24"/>
          <w:szCs w:val="24"/>
          <w:rtl/>
        </w:rPr>
        <w:t xml:space="preserve">كافة شروط </w:t>
      </w:r>
      <w:r w:rsidR="00265990" w:rsidRPr="00FF152D">
        <w:rPr>
          <w:rFonts w:ascii="DIN Next LT Arabic" w:hAnsi="DIN Next LT Arabic" w:cs="DIN Next LT Arabic"/>
          <w:color w:val="000000"/>
          <w:sz w:val="24"/>
          <w:szCs w:val="24"/>
          <w:rtl/>
        </w:rPr>
        <w:t xml:space="preserve">ومواصفات </w:t>
      </w:r>
      <w:r w:rsidRPr="00FF152D">
        <w:rPr>
          <w:rFonts w:ascii="DIN Next LT Arabic" w:hAnsi="DIN Next LT Arabic" w:cs="DIN Next LT Arabic"/>
          <w:color w:val="000000"/>
          <w:sz w:val="24"/>
          <w:szCs w:val="24"/>
          <w:rtl/>
        </w:rPr>
        <w:t>وأحكام المنافسة من خلال مشاركته في عملية تقديم العروض</w:t>
      </w:r>
      <w:r w:rsidR="00FF0055" w:rsidRPr="00FF152D">
        <w:rPr>
          <w:rFonts w:ascii="DIN Next LT Arabic" w:hAnsi="DIN Next LT Arabic" w:cs="DIN Next LT Arabic"/>
          <w:color w:val="000000"/>
          <w:sz w:val="24"/>
          <w:szCs w:val="24"/>
          <w:rtl/>
        </w:rPr>
        <w:t>،</w:t>
      </w:r>
      <w:r w:rsidR="00C260E5" w:rsidRPr="00FF152D">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FF152D"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FF152D" w:rsidRDefault="003210E2"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47" w:name="_Toc137844271"/>
      <w:r w:rsidRPr="00FF152D">
        <w:rPr>
          <w:rFonts w:ascii="DIN Next LT Arabic" w:hAnsi="DIN Next LT Arabic" w:cs="DIN Next LT Arabic"/>
          <w:sz w:val="32"/>
          <w:szCs w:val="32"/>
          <w:rtl/>
        </w:rPr>
        <w:lastRenderedPageBreak/>
        <w:t>القسم الثالث: إعداد العروض</w:t>
      </w:r>
      <w:bookmarkEnd w:id="47"/>
    </w:p>
    <w:p w14:paraId="5A773670" w14:textId="77777777" w:rsidR="0081562B" w:rsidRPr="00FF152D" w:rsidRDefault="0081562B"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8" w:name="_Toc137844272"/>
      <w:r w:rsidRPr="00FF152D">
        <w:rPr>
          <w:rFonts w:ascii="DIN Next LT Arabic" w:hAnsi="DIN Next LT Arabic" w:cs="DIN Next LT Arabic"/>
          <w:color w:val="000000" w:themeColor="text1"/>
          <w:szCs w:val="24"/>
          <w:rtl/>
        </w:rPr>
        <w:t>لغة العرض</w:t>
      </w:r>
      <w:bookmarkEnd w:id="48"/>
    </w:p>
    <w:p w14:paraId="2A70531C" w14:textId="7D29CD67" w:rsidR="0081562B" w:rsidRPr="00FF152D" w:rsidRDefault="0081562B" w:rsidP="00A71E3A">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FF152D">
        <w:rPr>
          <w:rFonts w:ascii="DIN Next LT Arabic" w:hAnsi="DIN Next LT Arabic" w:cs="DIN Next LT Arabic"/>
          <w:sz w:val="24"/>
          <w:szCs w:val="24"/>
          <w:rtl/>
        </w:rPr>
        <w:t xml:space="preserve"> العرض</w:t>
      </w:r>
      <w:r w:rsidRPr="00FF152D">
        <w:rPr>
          <w:rFonts w:ascii="DIN Next LT Arabic" w:hAnsi="DIN Next LT Arabic" w:cs="DIN Next LT Arabic"/>
          <w:sz w:val="24"/>
          <w:szCs w:val="24"/>
          <w:rtl/>
        </w:rPr>
        <w:t xml:space="preserve"> </w:t>
      </w:r>
      <w:r w:rsidR="00B03368" w:rsidRPr="00FF152D">
        <w:rPr>
          <w:rFonts w:ascii="DIN Next LT Arabic" w:hAnsi="DIN Next LT Arabic" w:cs="DIN Next LT Arabic"/>
          <w:sz w:val="24"/>
          <w:szCs w:val="24"/>
          <w:rtl/>
        </w:rPr>
        <w:t>بلغة أخرى</w:t>
      </w:r>
      <w:r w:rsidR="00344191" w:rsidRPr="00FF152D">
        <w:rPr>
          <w:rFonts w:ascii="DIN Next LT Arabic" w:hAnsi="DIN Next LT Arabic" w:cs="DIN Next LT Arabic"/>
          <w:sz w:val="24"/>
          <w:szCs w:val="24"/>
          <w:rtl/>
        </w:rPr>
        <w:t xml:space="preserve"> إلى جانب اللغة العربية</w:t>
      </w:r>
      <w:r w:rsidR="00E2728E"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 xml:space="preserve">. </w:t>
      </w:r>
      <w:r w:rsidR="00A71E3A" w:rsidRPr="00FF152D">
        <w:rPr>
          <w:rFonts w:ascii="DIN Next LT Arabic" w:hAnsi="DIN Next LT Arabic" w:cs="DIN Next LT Arabic"/>
          <w:sz w:val="24"/>
          <w:szCs w:val="24"/>
          <w:rtl/>
        </w:rPr>
        <w:t>و</w:t>
      </w:r>
      <w:r w:rsidRPr="00FF152D">
        <w:rPr>
          <w:rFonts w:ascii="DIN Next LT Arabic" w:hAnsi="DIN Next LT Arabic" w:cs="DIN Next LT Arabic"/>
          <w:sz w:val="24"/>
          <w:szCs w:val="24"/>
          <w:rtl/>
        </w:rPr>
        <w:t xml:space="preserve">في حال وجد تعارض بين النص العربي والنص </w:t>
      </w:r>
      <w:r w:rsidR="00B03368" w:rsidRPr="00FF152D">
        <w:rPr>
          <w:rFonts w:ascii="DIN Next LT Arabic" w:hAnsi="DIN Next LT Arabic" w:cs="DIN Next LT Arabic"/>
          <w:sz w:val="24"/>
          <w:szCs w:val="24"/>
          <w:rtl/>
        </w:rPr>
        <w:t xml:space="preserve">الأجنبي </w:t>
      </w:r>
      <w:r w:rsidR="00E11D84" w:rsidRPr="00FF152D">
        <w:rPr>
          <w:rFonts w:ascii="DIN Next LT Arabic" w:hAnsi="DIN Next LT Arabic" w:cs="DIN Next LT Arabic"/>
          <w:sz w:val="24"/>
          <w:szCs w:val="24"/>
          <w:rtl/>
        </w:rPr>
        <w:t xml:space="preserve">للعروض </w:t>
      </w:r>
      <w:r w:rsidR="00EA1C4B" w:rsidRPr="00FF152D">
        <w:rPr>
          <w:rFonts w:ascii="DIN Next LT Arabic" w:hAnsi="DIN Next LT Arabic" w:cs="DIN Next LT Arabic"/>
          <w:sz w:val="24"/>
          <w:szCs w:val="24"/>
          <w:rtl/>
        </w:rPr>
        <w:t xml:space="preserve">فإنه يؤخذ بالنص </w:t>
      </w:r>
      <w:r w:rsidR="0084052D" w:rsidRPr="00FF152D">
        <w:rPr>
          <w:rFonts w:ascii="DIN Next LT Arabic" w:hAnsi="DIN Next LT Arabic" w:cs="DIN Next LT Arabic"/>
          <w:sz w:val="24"/>
          <w:szCs w:val="24"/>
          <w:rtl/>
        </w:rPr>
        <w:t>الوارد باللغة العربية</w:t>
      </w:r>
      <w:r w:rsidR="00EA1C4B" w:rsidRPr="00FF152D">
        <w:rPr>
          <w:rFonts w:ascii="DIN Next LT Arabic" w:hAnsi="DIN Next LT Arabic" w:cs="DIN Next LT Arabic"/>
          <w:sz w:val="24"/>
          <w:szCs w:val="24"/>
          <w:rtl/>
        </w:rPr>
        <w:t>.</w:t>
      </w:r>
    </w:p>
    <w:p w14:paraId="32312CA5" w14:textId="77777777" w:rsidR="00244923" w:rsidRPr="00FF152D" w:rsidRDefault="003210E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9" w:name="_Toc137844273"/>
      <w:r w:rsidRPr="00FF152D">
        <w:rPr>
          <w:rFonts w:ascii="DIN Next LT Arabic" w:hAnsi="DIN Next LT Arabic" w:cs="DIN Next LT Arabic"/>
          <w:color w:val="000000" w:themeColor="text1"/>
          <w:szCs w:val="24"/>
          <w:rtl/>
        </w:rPr>
        <w:t>العملة المعتمدة</w:t>
      </w:r>
      <w:bookmarkEnd w:id="49"/>
    </w:p>
    <w:p w14:paraId="238A76C2" w14:textId="28A2D9F2" w:rsidR="0027778E" w:rsidRPr="00FF152D" w:rsidRDefault="003210E2" w:rsidP="006111B3">
      <w:pPr>
        <w:pStyle w:val="BodyText"/>
        <w:bidi/>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 xml:space="preserve">تعتبر العملة </w:t>
      </w:r>
      <w:r w:rsidRPr="00FF152D">
        <w:rPr>
          <w:rFonts w:ascii="DIN Next LT Arabic" w:hAnsi="DIN Next LT Arabic" w:cs="DIN Next LT Arabic"/>
          <w:color w:val="00B050"/>
          <w:sz w:val="24"/>
          <w:szCs w:val="24"/>
          <w:rtl/>
        </w:rPr>
        <w:t xml:space="preserve">السعودية </w:t>
      </w:r>
      <w:r w:rsidR="000B114F" w:rsidRPr="00FF152D">
        <w:rPr>
          <w:rFonts w:ascii="DIN Next LT Arabic" w:hAnsi="DIN Next LT Arabic" w:cs="DIN Next LT Arabic"/>
          <w:color w:val="00B050"/>
          <w:sz w:val="24"/>
          <w:szCs w:val="24"/>
          <w:rtl/>
        </w:rPr>
        <w:t>(الريال السعودي)</w:t>
      </w:r>
      <w:r w:rsidRPr="00FF152D">
        <w:rPr>
          <w:rFonts w:ascii="DIN Next LT Arabic" w:hAnsi="DIN Next LT Arabic" w:cs="DIN Next LT Arabic"/>
          <w:color w:val="00B050"/>
          <w:sz w:val="24"/>
          <w:szCs w:val="24"/>
          <w:rtl/>
        </w:rPr>
        <w:t xml:space="preserve"> </w:t>
      </w:r>
      <w:r w:rsidRPr="00FF152D">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FF152D">
        <w:rPr>
          <w:rFonts w:ascii="DIN Next LT Arabic" w:hAnsi="DIN Next LT Arabic" w:cs="DIN Next LT Arabic"/>
          <w:color w:val="000000"/>
          <w:sz w:val="24"/>
          <w:szCs w:val="24"/>
          <w:rtl/>
        </w:rPr>
        <w:t>.</w:t>
      </w:r>
    </w:p>
    <w:p w14:paraId="11FAA887" w14:textId="77777777" w:rsidR="0027778E" w:rsidRPr="00FF152D" w:rsidRDefault="003210E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37844274"/>
      <w:r w:rsidRPr="00FF152D">
        <w:rPr>
          <w:rFonts w:ascii="DIN Next LT Arabic" w:hAnsi="DIN Next LT Arabic" w:cs="DIN Next LT Arabic"/>
          <w:color w:val="000000" w:themeColor="text1"/>
          <w:szCs w:val="24"/>
          <w:rtl/>
        </w:rPr>
        <w:t>صلاحية العروض</w:t>
      </w:r>
      <w:bookmarkEnd w:id="50"/>
    </w:p>
    <w:p w14:paraId="581FF16C" w14:textId="2A9BF936" w:rsidR="0027778E" w:rsidRPr="00FF152D" w:rsidRDefault="00334409" w:rsidP="00A71E3A">
      <w:pPr>
        <w:pStyle w:val="BodyText"/>
        <w:bidi/>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 xml:space="preserve">يجب أن </w:t>
      </w:r>
      <w:r w:rsidR="003210E2" w:rsidRPr="00FF152D">
        <w:rPr>
          <w:rFonts w:ascii="DIN Next LT Arabic" w:hAnsi="DIN Next LT Arabic" w:cs="DIN Next LT Arabic"/>
          <w:color w:val="000000"/>
          <w:sz w:val="24"/>
          <w:szCs w:val="24"/>
          <w:rtl/>
        </w:rPr>
        <w:t>تكون مدة سريان العروض في هذه المنافسة (90) تسع</w:t>
      </w:r>
      <w:r w:rsidR="00A71E3A" w:rsidRPr="00FF152D">
        <w:rPr>
          <w:rFonts w:ascii="DIN Next LT Arabic" w:hAnsi="DIN Next LT Arabic" w:cs="DIN Next LT Arabic"/>
          <w:color w:val="000000"/>
          <w:sz w:val="24"/>
          <w:szCs w:val="24"/>
          <w:rtl/>
        </w:rPr>
        <w:t>ي</w:t>
      </w:r>
      <w:r w:rsidR="003210E2" w:rsidRPr="00FF152D">
        <w:rPr>
          <w:rFonts w:ascii="DIN Next LT Arabic" w:hAnsi="DIN Next LT Arabic" w:cs="DIN Next LT Arabic"/>
          <w:color w:val="000000"/>
          <w:sz w:val="24"/>
          <w:szCs w:val="24"/>
          <w:rtl/>
        </w:rPr>
        <w:t>ن يومًا م</w:t>
      </w:r>
      <w:r w:rsidR="00072A99" w:rsidRPr="00FF152D">
        <w:rPr>
          <w:rFonts w:ascii="DIN Next LT Arabic" w:hAnsi="DIN Next LT Arabic" w:cs="DIN Next LT Arabic"/>
          <w:color w:val="000000"/>
          <w:sz w:val="24"/>
          <w:szCs w:val="24"/>
          <w:rtl/>
        </w:rPr>
        <w:t xml:space="preserve">ن التاريخ المحدد </w:t>
      </w:r>
      <w:r w:rsidR="005859FD" w:rsidRPr="00FF152D">
        <w:rPr>
          <w:rFonts w:ascii="DIN Next LT Arabic" w:hAnsi="DIN Next LT Arabic" w:cs="DIN Next LT Arabic"/>
          <w:color w:val="000000"/>
          <w:sz w:val="24"/>
          <w:szCs w:val="24"/>
          <w:rtl/>
        </w:rPr>
        <w:t xml:space="preserve">لفتح </w:t>
      </w:r>
      <w:r w:rsidR="00072A99" w:rsidRPr="00FF152D">
        <w:rPr>
          <w:rFonts w:ascii="DIN Next LT Arabic" w:hAnsi="DIN Next LT Arabic" w:cs="DIN Next LT Arabic"/>
          <w:color w:val="000000"/>
          <w:sz w:val="24"/>
          <w:szCs w:val="24"/>
          <w:rtl/>
        </w:rPr>
        <w:t>العروض</w:t>
      </w:r>
      <w:r w:rsidR="00ED5204" w:rsidRPr="00FF152D">
        <w:rPr>
          <w:rFonts w:ascii="DIN Next LT Arabic" w:hAnsi="DIN Next LT Arabic" w:cs="DIN Next LT Arabic"/>
          <w:color w:val="000000"/>
          <w:sz w:val="24"/>
          <w:szCs w:val="24"/>
          <w:rtl/>
        </w:rPr>
        <w:t>.</w:t>
      </w:r>
    </w:p>
    <w:p w14:paraId="5C7DA6C8" w14:textId="77777777" w:rsidR="0027778E" w:rsidRPr="00FF152D" w:rsidRDefault="006111B3"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1" w:name="_Toc137844275"/>
      <w:r w:rsidRPr="00FF152D">
        <w:rPr>
          <w:rFonts w:ascii="DIN Next LT Arabic" w:hAnsi="DIN Next LT Arabic" w:cs="DIN Next LT Arabic"/>
          <w:color w:val="000000" w:themeColor="text1"/>
          <w:szCs w:val="24"/>
          <w:rtl/>
        </w:rPr>
        <w:t>ت</w:t>
      </w:r>
      <w:r w:rsidR="003210E2" w:rsidRPr="00FF152D">
        <w:rPr>
          <w:rFonts w:ascii="DIN Next LT Arabic" w:hAnsi="DIN Next LT Arabic" w:cs="DIN Next LT Arabic"/>
          <w:color w:val="000000" w:themeColor="text1"/>
          <w:szCs w:val="24"/>
          <w:rtl/>
        </w:rPr>
        <w:t>كلفة إعداد العروض</w:t>
      </w:r>
      <w:bookmarkEnd w:id="51"/>
    </w:p>
    <w:p w14:paraId="5B742BBC" w14:textId="6D271E38" w:rsidR="0027778E" w:rsidRPr="00FF152D" w:rsidRDefault="00A71E3A" w:rsidP="00DB5145">
      <w:pPr>
        <w:pStyle w:val="BodyText"/>
        <w:bidi/>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يتحمل المتنافسو</w:t>
      </w:r>
      <w:r w:rsidR="003210E2" w:rsidRPr="00FF152D">
        <w:rPr>
          <w:rFonts w:ascii="DIN Next LT Arabic" w:hAnsi="DIN Next LT Arabic" w:cs="DIN Next LT Arabic"/>
          <w:color w:val="000000"/>
          <w:sz w:val="24"/>
          <w:szCs w:val="24"/>
          <w:rtl/>
        </w:rPr>
        <w:t>ن ج</w:t>
      </w:r>
      <w:r w:rsidR="00FC49A9" w:rsidRPr="00FF152D">
        <w:rPr>
          <w:rFonts w:ascii="DIN Next LT Arabic" w:hAnsi="DIN Next LT Arabic" w:cs="DIN Next LT Arabic"/>
          <w:color w:val="000000"/>
          <w:sz w:val="24"/>
          <w:szCs w:val="24"/>
          <w:rtl/>
        </w:rPr>
        <w:t>ميع التكاليف المرتبطة بالمنافسة</w:t>
      </w:r>
      <w:r w:rsidR="00526DA6" w:rsidRPr="00FF152D">
        <w:rPr>
          <w:rFonts w:ascii="DIN Next LT Arabic" w:hAnsi="DIN Next LT Arabic" w:cs="DIN Next LT Arabic"/>
          <w:color w:val="000000"/>
          <w:sz w:val="24"/>
          <w:szCs w:val="24"/>
          <w:rtl/>
        </w:rPr>
        <w:t xml:space="preserve">، ولا تتحمل </w:t>
      </w:r>
      <w:r w:rsidR="00E17BB8" w:rsidRPr="00FF152D">
        <w:rPr>
          <w:rFonts w:ascii="DIN Next LT Arabic" w:hAnsi="DIN Next LT Arabic" w:cs="DIN Next LT Arabic"/>
          <w:color w:val="000000"/>
          <w:sz w:val="24"/>
          <w:szCs w:val="24"/>
          <w:rtl/>
        </w:rPr>
        <w:t>الجهة الحكومية</w:t>
      </w:r>
      <w:r w:rsidR="00E8412F" w:rsidRPr="00FF152D">
        <w:rPr>
          <w:rFonts w:ascii="DIN Next LT Arabic" w:hAnsi="DIN Next LT Arabic" w:cs="DIN Next LT Arabic"/>
          <w:color w:val="000000"/>
          <w:sz w:val="24"/>
          <w:szCs w:val="24"/>
          <w:rtl/>
        </w:rPr>
        <w:t xml:space="preserve"> </w:t>
      </w:r>
      <w:r w:rsidR="00526DA6" w:rsidRPr="00FF152D">
        <w:rPr>
          <w:rFonts w:ascii="DIN Next LT Arabic" w:hAnsi="DIN Next LT Arabic" w:cs="DIN Next LT Arabic"/>
          <w:color w:val="000000"/>
          <w:sz w:val="24"/>
          <w:szCs w:val="24"/>
          <w:rtl/>
        </w:rPr>
        <w:t xml:space="preserve">أي </w:t>
      </w:r>
      <w:r w:rsidR="003210E2" w:rsidRPr="00FF152D">
        <w:rPr>
          <w:rFonts w:ascii="DIN Next LT Arabic" w:hAnsi="DIN Next LT Arabic" w:cs="DIN Next LT Arabic"/>
          <w:color w:val="000000"/>
          <w:sz w:val="24"/>
          <w:szCs w:val="24"/>
          <w:rtl/>
        </w:rPr>
        <w:t xml:space="preserve">مسؤولية </w:t>
      </w:r>
      <w:r w:rsidR="00AA48B9" w:rsidRPr="00FF152D">
        <w:rPr>
          <w:rFonts w:ascii="DIN Next LT Arabic" w:hAnsi="DIN Next LT Arabic" w:cs="DIN Next LT Arabic"/>
          <w:color w:val="000000"/>
          <w:sz w:val="24"/>
          <w:szCs w:val="24"/>
          <w:rtl/>
        </w:rPr>
        <w:t>لتغطية</w:t>
      </w:r>
      <w:r w:rsidR="00E8412F" w:rsidRPr="00FF152D">
        <w:rPr>
          <w:rFonts w:ascii="DIN Next LT Arabic" w:hAnsi="DIN Next LT Arabic" w:cs="DIN Next LT Arabic"/>
          <w:color w:val="000000"/>
          <w:sz w:val="24"/>
          <w:szCs w:val="24"/>
          <w:rtl/>
        </w:rPr>
        <w:t xml:space="preserve"> </w:t>
      </w:r>
      <w:r w:rsidR="003210E2" w:rsidRPr="00FF152D">
        <w:rPr>
          <w:rFonts w:ascii="DIN Next LT Arabic" w:hAnsi="DIN Next LT Arabic" w:cs="DIN Next LT Arabic"/>
          <w:color w:val="000000"/>
          <w:sz w:val="24"/>
          <w:szCs w:val="24"/>
          <w:rtl/>
        </w:rPr>
        <w:t xml:space="preserve">تكاليف المتنافسين في إعداد العروض، </w:t>
      </w:r>
      <w:r w:rsidR="00526DA6" w:rsidRPr="00FF152D">
        <w:rPr>
          <w:rFonts w:ascii="DIN Next LT Arabic" w:hAnsi="DIN Next LT Arabic" w:cs="DIN Next LT Arabic"/>
          <w:color w:val="000000"/>
          <w:sz w:val="24"/>
          <w:szCs w:val="24"/>
          <w:rtl/>
        </w:rPr>
        <w:t>والتي تتضمن تلك ال</w:t>
      </w:r>
      <w:r w:rsidR="003210E2" w:rsidRPr="00FF152D">
        <w:rPr>
          <w:rFonts w:ascii="DIN Next LT Arabic" w:hAnsi="DIN Next LT Arabic" w:cs="DIN Next LT Arabic"/>
          <w:color w:val="000000"/>
          <w:sz w:val="24"/>
          <w:szCs w:val="24"/>
          <w:rtl/>
        </w:rPr>
        <w:t>تكاليف</w:t>
      </w:r>
      <w:r w:rsidRPr="00FF152D">
        <w:rPr>
          <w:rFonts w:ascii="DIN Next LT Arabic" w:hAnsi="DIN Next LT Arabic" w:cs="DIN Next LT Arabic"/>
          <w:color w:val="000000"/>
          <w:sz w:val="24"/>
          <w:szCs w:val="24"/>
          <w:rtl/>
        </w:rPr>
        <w:t xml:space="preserve"> التي يتكبدها المتنافسو</w:t>
      </w:r>
      <w:r w:rsidR="00526DA6" w:rsidRPr="00FF152D">
        <w:rPr>
          <w:rFonts w:ascii="DIN Next LT Arabic" w:hAnsi="DIN Next LT Arabic" w:cs="DIN Next LT Arabic"/>
          <w:color w:val="000000"/>
          <w:sz w:val="24"/>
          <w:szCs w:val="24"/>
          <w:rtl/>
        </w:rPr>
        <w:t>ن</w:t>
      </w:r>
      <w:r w:rsidR="00E8412F" w:rsidRPr="00FF152D">
        <w:rPr>
          <w:rFonts w:ascii="DIN Next LT Arabic" w:hAnsi="DIN Next LT Arabic" w:cs="DIN Next LT Arabic"/>
          <w:color w:val="000000"/>
          <w:sz w:val="24"/>
          <w:szCs w:val="24"/>
          <w:rtl/>
        </w:rPr>
        <w:t xml:space="preserve"> </w:t>
      </w:r>
      <w:r w:rsidR="00526DA6" w:rsidRPr="00FF152D">
        <w:rPr>
          <w:rFonts w:ascii="DIN Next LT Arabic" w:hAnsi="DIN Next LT Arabic" w:cs="DIN Next LT Arabic"/>
          <w:color w:val="000000"/>
          <w:sz w:val="24"/>
          <w:szCs w:val="24"/>
          <w:rtl/>
        </w:rPr>
        <w:t>للقيام</w:t>
      </w:r>
      <w:r w:rsidR="003210E2" w:rsidRPr="00FF152D">
        <w:rPr>
          <w:rFonts w:ascii="DIN Next LT Arabic" w:hAnsi="DIN Next LT Arabic" w:cs="DIN Next LT Arabic"/>
          <w:color w:val="000000"/>
          <w:sz w:val="24"/>
          <w:szCs w:val="24"/>
          <w:rtl/>
        </w:rPr>
        <w:t xml:space="preserve"> بالعناية الواجبة، </w:t>
      </w:r>
      <w:r w:rsidR="00526DA6" w:rsidRPr="00FF152D">
        <w:rPr>
          <w:rFonts w:ascii="DIN Next LT Arabic" w:hAnsi="DIN Next LT Arabic" w:cs="DIN Next LT Arabic"/>
          <w:color w:val="000000"/>
          <w:sz w:val="24"/>
          <w:szCs w:val="24"/>
          <w:rtl/>
        </w:rPr>
        <w:t>والتكاليف المتعلقة</w:t>
      </w:r>
      <w:r w:rsidR="003210E2" w:rsidRPr="00FF152D">
        <w:rPr>
          <w:rFonts w:ascii="DIN Next LT Arabic" w:hAnsi="DIN Next LT Arabic" w:cs="DIN Next LT Arabic"/>
          <w:color w:val="000000"/>
          <w:sz w:val="24"/>
          <w:szCs w:val="24"/>
          <w:rtl/>
        </w:rPr>
        <w:t xml:space="preserve"> بتقديم أي معلومات إضافية للجهة، </w:t>
      </w:r>
      <w:r w:rsidR="00526DA6" w:rsidRPr="00FF152D">
        <w:rPr>
          <w:rFonts w:ascii="DIN Next LT Arabic" w:hAnsi="DIN Next LT Arabic" w:cs="DIN Next LT Arabic"/>
          <w:color w:val="000000"/>
          <w:sz w:val="24"/>
          <w:szCs w:val="24"/>
          <w:rtl/>
        </w:rPr>
        <w:t xml:space="preserve">بالإضافة إلى التكاليف المرتبطة </w:t>
      </w:r>
      <w:r w:rsidR="003210E2" w:rsidRPr="00FF152D">
        <w:rPr>
          <w:rFonts w:ascii="DIN Next LT Arabic" w:hAnsi="DIN Next LT Arabic" w:cs="DIN Next LT Arabic"/>
          <w:color w:val="000000"/>
          <w:sz w:val="24"/>
          <w:szCs w:val="24"/>
          <w:rtl/>
        </w:rPr>
        <w:t xml:space="preserve">بأي مفاوضات مع </w:t>
      </w:r>
      <w:r w:rsidR="00E17BB8" w:rsidRPr="00FF152D">
        <w:rPr>
          <w:rFonts w:ascii="DIN Next LT Arabic" w:hAnsi="DIN Next LT Arabic" w:cs="DIN Next LT Arabic"/>
          <w:color w:val="000000"/>
          <w:sz w:val="24"/>
          <w:szCs w:val="24"/>
          <w:rtl/>
        </w:rPr>
        <w:t>الجهة الحكومية</w:t>
      </w:r>
      <w:r w:rsidR="003210E2" w:rsidRPr="00FF152D">
        <w:rPr>
          <w:rFonts w:ascii="DIN Next LT Arabic" w:hAnsi="DIN Next LT Arabic" w:cs="DIN Next LT Arabic"/>
          <w:color w:val="000000"/>
          <w:sz w:val="24"/>
          <w:szCs w:val="24"/>
          <w:rtl/>
        </w:rPr>
        <w:t xml:space="preserve">. </w:t>
      </w:r>
      <w:r w:rsidR="00526DA6" w:rsidRPr="00FF152D">
        <w:rPr>
          <w:rFonts w:ascii="DIN Next LT Arabic" w:hAnsi="DIN Next LT Arabic" w:cs="DIN Next LT Arabic"/>
          <w:color w:val="000000"/>
          <w:sz w:val="24"/>
          <w:szCs w:val="24"/>
          <w:rtl/>
        </w:rPr>
        <w:t xml:space="preserve">كما </w:t>
      </w:r>
      <w:r w:rsidR="003210E2" w:rsidRPr="00FF152D">
        <w:rPr>
          <w:rFonts w:ascii="DIN Next LT Arabic" w:hAnsi="DIN Next LT Arabic" w:cs="DIN Next LT Arabic"/>
          <w:color w:val="000000"/>
          <w:sz w:val="24"/>
          <w:szCs w:val="24"/>
          <w:rtl/>
        </w:rPr>
        <w:t xml:space="preserve">يجب على المتنافسين </w:t>
      </w:r>
      <w:r w:rsidR="00DB5145" w:rsidRPr="00FF152D">
        <w:rPr>
          <w:rFonts w:ascii="DIN Next LT Arabic" w:hAnsi="DIN Next LT Arabic" w:cs="DIN Next LT Arabic"/>
          <w:color w:val="000000"/>
          <w:sz w:val="24"/>
          <w:szCs w:val="24"/>
          <w:rtl/>
        </w:rPr>
        <w:t xml:space="preserve">تزويد </w:t>
      </w:r>
      <w:r w:rsidR="00E17BB8" w:rsidRPr="00FF152D">
        <w:rPr>
          <w:rFonts w:ascii="DIN Next LT Arabic" w:hAnsi="DIN Next LT Arabic" w:cs="DIN Next LT Arabic"/>
          <w:color w:val="000000"/>
          <w:sz w:val="24"/>
          <w:szCs w:val="24"/>
          <w:rtl/>
        </w:rPr>
        <w:t>الجهة الحكومية</w:t>
      </w:r>
      <w:r w:rsidR="003210E2" w:rsidRPr="00FF152D">
        <w:rPr>
          <w:rFonts w:ascii="DIN Next LT Arabic" w:hAnsi="DIN Next LT Arabic" w:cs="DIN Next LT Arabic"/>
          <w:color w:val="000000"/>
          <w:sz w:val="24"/>
          <w:szCs w:val="24"/>
          <w:rtl/>
        </w:rPr>
        <w:t xml:space="preserve"> بأي توضيحات مطلوبة طوال </w:t>
      </w:r>
      <w:r w:rsidR="00526DA6" w:rsidRPr="00FF152D">
        <w:rPr>
          <w:rFonts w:ascii="DIN Next LT Arabic" w:hAnsi="DIN Next LT Arabic" w:cs="DIN Next LT Arabic"/>
          <w:color w:val="000000"/>
          <w:sz w:val="24"/>
          <w:szCs w:val="24"/>
          <w:rtl/>
        </w:rPr>
        <w:t xml:space="preserve">مدة </w:t>
      </w:r>
      <w:r w:rsidR="003210E2" w:rsidRPr="00FF152D">
        <w:rPr>
          <w:rFonts w:ascii="DIN Next LT Arabic" w:hAnsi="DIN Next LT Arabic" w:cs="DIN Next LT Arabic"/>
          <w:color w:val="000000"/>
          <w:sz w:val="24"/>
          <w:szCs w:val="24"/>
          <w:rtl/>
        </w:rPr>
        <w:t xml:space="preserve">المنافسة، دون </w:t>
      </w:r>
      <w:r w:rsidR="00526DA6" w:rsidRPr="00FF152D">
        <w:rPr>
          <w:rFonts w:ascii="DIN Next LT Arabic" w:hAnsi="DIN Next LT Arabic" w:cs="DIN Next LT Arabic"/>
          <w:color w:val="000000"/>
          <w:sz w:val="24"/>
          <w:szCs w:val="24"/>
          <w:rtl/>
        </w:rPr>
        <w:t xml:space="preserve">إلزام </w:t>
      </w:r>
      <w:r w:rsidR="00E17BB8" w:rsidRPr="00FF152D">
        <w:rPr>
          <w:rFonts w:ascii="DIN Next LT Arabic" w:hAnsi="DIN Next LT Arabic" w:cs="DIN Next LT Arabic"/>
          <w:color w:val="000000"/>
          <w:sz w:val="24"/>
          <w:szCs w:val="24"/>
          <w:rtl/>
        </w:rPr>
        <w:t>الجهة الحكومية</w:t>
      </w:r>
      <w:r w:rsidR="00AA48B9" w:rsidRPr="00FF152D">
        <w:rPr>
          <w:rFonts w:ascii="DIN Next LT Arabic" w:hAnsi="DIN Next LT Arabic" w:cs="DIN Next LT Arabic"/>
          <w:color w:val="000000"/>
          <w:sz w:val="24"/>
          <w:szCs w:val="24"/>
          <w:rtl/>
        </w:rPr>
        <w:t xml:space="preserve"> بتغطية التكاليف المرتبطة بذلك</w:t>
      </w:r>
      <w:r w:rsidR="00ED5204" w:rsidRPr="00FF152D">
        <w:rPr>
          <w:rFonts w:ascii="DIN Next LT Arabic" w:hAnsi="DIN Next LT Arabic" w:cs="DIN Next LT Arabic"/>
          <w:color w:val="000000"/>
          <w:sz w:val="24"/>
          <w:szCs w:val="24"/>
          <w:rtl/>
        </w:rPr>
        <w:t>.</w:t>
      </w:r>
    </w:p>
    <w:p w14:paraId="12BEA66A" w14:textId="77777777" w:rsidR="0027778E" w:rsidRPr="00FF152D" w:rsidRDefault="005D3D5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2" w:name="_Toc137844276"/>
      <w:r w:rsidRPr="00FF152D">
        <w:rPr>
          <w:rFonts w:ascii="DIN Next LT Arabic" w:hAnsi="DIN Next LT Arabic" w:cs="DIN Next LT Arabic"/>
          <w:color w:val="000000" w:themeColor="text1"/>
          <w:szCs w:val="24"/>
          <w:rtl/>
        </w:rPr>
        <w:t>الإخطارات</w:t>
      </w:r>
      <w:r w:rsidR="00EA1C4B" w:rsidRPr="00FF152D">
        <w:rPr>
          <w:rFonts w:ascii="DIN Next LT Arabic" w:hAnsi="DIN Next LT Arabic" w:cs="DIN Next LT Arabic"/>
          <w:color w:val="000000" w:themeColor="text1"/>
          <w:szCs w:val="24"/>
          <w:rtl/>
        </w:rPr>
        <w:t xml:space="preserve"> والمراسلات</w:t>
      </w:r>
      <w:bookmarkEnd w:id="52"/>
    </w:p>
    <w:p w14:paraId="3702DF30" w14:textId="03A60AC8" w:rsidR="0027778E" w:rsidRPr="00FF152D" w:rsidRDefault="00AA48B9" w:rsidP="008501AC">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تعد البوابة الإلكترونية هي </w:t>
      </w:r>
      <w:r w:rsidR="005D3D55" w:rsidRPr="00FF152D">
        <w:rPr>
          <w:rFonts w:ascii="DIN Next LT Arabic" w:hAnsi="DIN Next LT Arabic" w:cs="DIN Next LT Arabic"/>
          <w:sz w:val="24"/>
          <w:szCs w:val="24"/>
          <w:rtl/>
        </w:rPr>
        <w:t xml:space="preserve">الوسيلة المعتمدة لكافة </w:t>
      </w:r>
      <w:r w:rsidR="00FC49A9" w:rsidRPr="00FF152D">
        <w:rPr>
          <w:rFonts w:ascii="DIN Next LT Arabic" w:hAnsi="DIN Next LT Arabic" w:cs="DIN Next LT Arabic"/>
          <w:sz w:val="24"/>
          <w:szCs w:val="24"/>
          <w:rtl/>
        </w:rPr>
        <w:t>الإخطارات</w:t>
      </w:r>
      <w:r w:rsidR="00EA1C4B" w:rsidRPr="00FF152D">
        <w:rPr>
          <w:rFonts w:ascii="DIN Next LT Arabic" w:hAnsi="DIN Next LT Arabic" w:cs="DIN Next LT Arabic"/>
          <w:sz w:val="24"/>
          <w:szCs w:val="24"/>
          <w:rtl/>
        </w:rPr>
        <w:t xml:space="preserve"> والمراسلات</w:t>
      </w:r>
      <w:r w:rsidR="00FC49A9" w:rsidRPr="00FF152D">
        <w:rPr>
          <w:rFonts w:ascii="DIN Next LT Arabic" w:hAnsi="DIN Next LT Arabic" w:cs="DIN Next LT Arabic"/>
          <w:sz w:val="24"/>
          <w:szCs w:val="24"/>
          <w:rtl/>
        </w:rPr>
        <w:t xml:space="preserve"> المتعلقة بالمنافسة، وفي حال تعذر</w:t>
      </w:r>
      <w:r w:rsidRPr="00FF152D">
        <w:rPr>
          <w:rFonts w:ascii="DIN Next LT Arabic" w:hAnsi="DIN Next LT Arabic" w:cs="DIN Next LT Arabic"/>
          <w:sz w:val="24"/>
          <w:szCs w:val="24"/>
          <w:rtl/>
        </w:rPr>
        <w:t xml:space="preserve"> ذلك</w:t>
      </w:r>
      <w:r w:rsidR="00E8412F" w:rsidRPr="00FF152D">
        <w:rPr>
          <w:rFonts w:ascii="DIN Next LT Arabic" w:hAnsi="DIN Next LT Arabic" w:cs="DIN Next LT Arabic"/>
          <w:sz w:val="24"/>
          <w:szCs w:val="24"/>
          <w:rtl/>
        </w:rPr>
        <w:t xml:space="preserve"> </w:t>
      </w:r>
      <w:r w:rsidR="001A7ADD" w:rsidRPr="00FF152D">
        <w:rPr>
          <w:rFonts w:ascii="DIN Next LT Arabic" w:hAnsi="DIN Next LT Arabic" w:cs="DIN Next LT Arabic"/>
          <w:sz w:val="24"/>
          <w:szCs w:val="24"/>
          <w:rtl/>
        </w:rPr>
        <w:t>ف</w:t>
      </w:r>
      <w:r w:rsidR="00FC49A9" w:rsidRPr="00FF152D">
        <w:rPr>
          <w:rFonts w:ascii="DIN Next LT Arabic" w:hAnsi="DIN Next LT Arabic" w:cs="DIN Next LT Arabic"/>
          <w:sz w:val="24"/>
          <w:szCs w:val="24"/>
          <w:rtl/>
        </w:rPr>
        <w:t xml:space="preserve">يتم التواصل مع ممثل </w:t>
      </w:r>
      <w:r w:rsidR="00E17BB8" w:rsidRPr="00FF152D">
        <w:rPr>
          <w:rFonts w:ascii="DIN Next LT Arabic" w:hAnsi="DIN Next LT Arabic" w:cs="DIN Next LT Arabic"/>
          <w:sz w:val="24"/>
          <w:szCs w:val="24"/>
          <w:rtl/>
        </w:rPr>
        <w:t>الجهة الحكومية</w:t>
      </w:r>
      <w:r w:rsidR="00D830D6" w:rsidRPr="00FF152D">
        <w:rPr>
          <w:rFonts w:ascii="DIN Next LT Arabic" w:hAnsi="DIN Next LT Arabic" w:cs="DIN Next LT Arabic"/>
          <w:sz w:val="24"/>
          <w:szCs w:val="24"/>
          <w:rtl/>
        </w:rPr>
        <w:t xml:space="preserve"> </w:t>
      </w:r>
      <w:r w:rsidR="00FC49A9" w:rsidRPr="00FF152D">
        <w:rPr>
          <w:rFonts w:ascii="DIN Next LT Arabic" w:hAnsi="DIN Next LT Arabic" w:cs="DIN Next LT Arabic"/>
          <w:sz w:val="24"/>
          <w:szCs w:val="24"/>
          <w:rtl/>
        </w:rPr>
        <w:t>المذكور في</w:t>
      </w:r>
      <w:r w:rsidR="00E8412F" w:rsidRPr="00FF152D">
        <w:rPr>
          <w:rFonts w:ascii="DIN Next LT Arabic" w:hAnsi="DIN Next LT Arabic" w:cs="DIN Next LT Arabic"/>
          <w:sz w:val="24"/>
          <w:szCs w:val="24"/>
          <w:rtl/>
        </w:rPr>
        <w:t xml:space="preserve"> </w:t>
      </w:r>
      <w:r w:rsidR="00AA5292" w:rsidRPr="00FF152D">
        <w:rPr>
          <w:rFonts w:ascii="DIN Next LT Arabic" w:hAnsi="DIN Next LT Arabic" w:cs="DIN Next LT Arabic"/>
          <w:sz w:val="24"/>
          <w:szCs w:val="24"/>
          <w:rtl/>
        </w:rPr>
        <w:t xml:space="preserve">الفقرة 7 من </w:t>
      </w:r>
      <w:r w:rsidR="008501AC" w:rsidRPr="00FF152D">
        <w:rPr>
          <w:rFonts w:ascii="DIN Next LT Arabic" w:hAnsi="DIN Next LT Arabic" w:cs="DIN Next LT Arabic"/>
          <w:sz w:val="24"/>
          <w:szCs w:val="24"/>
          <w:rtl/>
        </w:rPr>
        <w:t>هذه الكراسة</w:t>
      </w:r>
      <w:r w:rsidR="007F1DEB" w:rsidRPr="00FF152D">
        <w:rPr>
          <w:rFonts w:ascii="DIN Next LT Arabic" w:hAnsi="DIN Next LT Arabic" w:cs="DIN Next LT Arabic"/>
          <w:sz w:val="24"/>
          <w:szCs w:val="24"/>
          <w:rtl/>
        </w:rPr>
        <w:t>.</w:t>
      </w:r>
    </w:p>
    <w:p w14:paraId="04391480" w14:textId="77777777" w:rsidR="0027778E" w:rsidRPr="00FF152D" w:rsidRDefault="00DA75D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3" w:name="_Toc137844277"/>
      <w:r w:rsidRPr="00FF152D">
        <w:rPr>
          <w:rFonts w:ascii="DIN Next LT Arabic" w:hAnsi="DIN Next LT Arabic" w:cs="DIN Next LT Arabic"/>
          <w:color w:val="000000" w:themeColor="text1"/>
          <w:szCs w:val="24"/>
          <w:rtl/>
        </w:rPr>
        <w:t>ضمان المعلومات</w:t>
      </w:r>
      <w:bookmarkEnd w:id="53"/>
    </w:p>
    <w:p w14:paraId="1CD420BC" w14:textId="6CB10716" w:rsidR="0027778E" w:rsidRPr="00FF152D" w:rsidRDefault="00135D0A" w:rsidP="000B47CD">
      <w:pPr>
        <w:pStyle w:val="BodyText"/>
        <w:bidi/>
        <w:jc w:val="both"/>
        <w:rPr>
          <w:rFonts w:ascii="DIN Next LT Arabic" w:hAnsi="DIN Next LT Arabic" w:cs="DIN Next LT Arabic"/>
          <w:color w:val="000000"/>
          <w:sz w:val="24"/>
          <w:szCs w:val="24"/>
          <w:rtl/>
        </w:rPr>
      </w:pPr>
      <w:r w:rsidRPr="00FF152D">
        <w:rPr>
          <w:rFonts w:ascii="DIN Next LT Arabic" w:hAnsi="DIN Next LT Arabic" w:cs="DIN Next LT Arabic"/>
          <w:color w:val="000000"/>
          <w:sz w:val="24"/>
          <w:szCs w:val="24"/>
          <w:rtl/>
        </w:rPr>
        <w:t xml:space="preserve">يلتزم مقدم العرض </w:t>
      </w:r>
      <w:r w:rsidR="00C41738" w:rsidRPr="00FF152D">
        <w:rPr>
          <w:rFonts w:ascii="DIN Next LT Arabic" w:hAnsi="DIN Next LT Arabic" w:cs="DIN Next LT Arabic"/>
          <w:color w:val="000000"/>
          <w:sz w:val="24"/>
          <w:szCs w:val="24"/>
          <w:rtl/>
        </w:rPr>
        <w:t>باتخاذ</w:t>
      </w:r>
      <w:r w:rsidRPr="00FF152D">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FF152D">
        <w:rPr>
          <w:rFonts w:ascii="DIN Next LT Arabic" w:hAnsi="DIN Next LT Arabic" w:cs="DIN Next LT Arabic"/>
          <w:color w:val="000000"/>
          <w:sz w:val="24"/>
          <w:szCs w:val="24"/>
          <w:rtl/>
        </w:rPr>
        <w:t>تسنى له تقديم عرض متوافق</w:t>
      </w:r>
      <w:r w:rsidR="00F22EB1" w:rsidRPr="00FF152D">
        <w:rPr>
          <w:rFonts w:ascii="DIN Next LT Arabic" w:hAnsi="DIN Next LT Arabic" w:cs="DIN Next LT Arabic"/>
          <w:color w:val="000000"/>
          <w:sz w:val="24"/>
          <w:szCs w:val="24"/>
          <w:rtl/>
        </w:rPr>
        <w:t xml:space="preserve"> </w:t>
      </w:r>
      <w:r w:rsidR="007B2AF8" w:rsidRPr="00FF152D">
        <w:rPr>
          <w:rFonts w:ascii="DIN Next LT Arabic" w:hAnsi="DIN Next LT Arabic" w:cs="DIN Next LT Arabic"/>
          <w:color w:val="000000"/>
          <w:sz w:val="24"/>
          <w:szCs w:val="24"/>
          <w:rtl/>
        </w:rPr>
        <w:t>مع جميع الشروط والموا</w:t>
      </w:r>
      <w:r w:rsidR="00344015" w:rsidRPr="00FF152D">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FF152D">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FF152D" w:rsidRDefault="00720AE4"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844278"/>
      <w:r w:rsidRPr="00FF152D">
        <w:rPr>
          <w:rFonts w:ascii="DIN Next LT Arabic" w:hAnsi="DIN Next LT Arabic" w:cs="DIN Next LT Arabic"/>
          <w:color w:val="000000" w:themeColor="text1"/>
          <w:szCs w:val="24"/>
          <w:rtl/>
        </w:rPr>
        <w:t xml:space="preserve">الأسئلة </w:t>
      </w:r>
      <w:r w:rsidR="002A004F" w:rsidRPr="00FF152D">
        <w:rPr>
          <w:rFonts w:ascii="DIN Next LT Arabic" w:hAnsi="DIN Next LT Arabic" w:cs="DIN Next LT Arabic"/>
          <w:color w:val="000000" w:themeColor="text1"/>
          <w:szCs w:val="24"/>
          <w:rtl/>
        </w:rPr>
        <w:t>والاستفسارات</w:t>
      </w:r>
      <w:bookmarkEnd w:id="54"/>
    </w:p>
    <w:p w14:paraId="28B4FBD1" w14:textId="534EA4F4" w:rsidR="00900DDE" w:rsidRPr="00FF152D" w:rsidRDefault="00720AE4" w:rsidP="00B25B52">
      <w:pPr>
        <w:pStyle w:val="BodyText"/>
        <w:bidi/>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 xml:space="preserve">يمكن للمتنافسين في حال </w:t>
      </w:r>
      <w:r w:rsidR="001A7ADD" w:rsidRPr="00FF152D">
        <w:rPr>
          <w:rFonts w:ascii="DIN Next LT Arabic" w:hAnsi="DIN Next LT Arabic" w:cs="DIN Next LT Arabic"/>
          <w:color w:val="000000"/>
          <w:sz w:val="24"/>
          <w:szCs w:val="24"/>
          <w:rtl/>
        </w:rPr>
        <w:t>وجود</w:t>
      </w:r>
      <w:r w:rsidRPr="00FF152D">
        <w:rPr>
          <w:rFonts w:ascii="DIN Next LT Arabic" w:hAnsi="DIN Next LT Arabic" w:cs="DIN Next LT Arabic"/>
          <w:color w:val="000000"/>
          <w:sz w:val="24"/>
          <w:szCs w:val="24"/>
          <w:rtl/>
        </w:rPr>
        <w:t xml:space="preserve"> أي استفسارات عن المنافسة، أن يرسلوا استفساراتهم عن طريق البوابة </w:t>
      </w:r>
      <w:r w:rsidR="002A004F" w:rsidRPr="00FF152D">
        <w:rPr>
          <w:rFonts w:ascii="DIN Next LT Arabic" w:hAnsi="DIN Next LT Arabic" w:cs="DIN Next LT Arabic"/>
          <w:color w:val="000000"/>
          <w:sz w:val="24"/>
          <w:szCs w:val="24"/>
          <w:rtl/>
        </w:rPr>
        <w:t>الإلكترونية</w:t>
      </w:r>
      <w:r w:rsidRPr="00FF152D">
        <w:rPr>
          <w:rFonts w:ascii="DIN Next LT Arabic" w:hAnsi="DIN Next LT Arabic" w:cs="DIN Next LT Arabic"/>
          <w:color w:val="000000"/>
          <w:sz w:val="24"/>
          <w:szCs w:val="24"/>
          <w:rtl/>
        </w:rPr>
        <w:t xml:space="preserve"> خلال </w:t>
      </w:r>
      <w:r w:rsidRPr="00FF152D">
        <w:rPr>
          <w:rFonts w:ascii="DIN Next LT Arabic" w:hAnsi="DIN Next LT Arabic" w:cs="DIN Next LT Arabic"/>
          <w:color w:val="FF0000"/>
          <w:sz w:val="24"/>
          <w:szCs w:val="24"/>
          <w:rtl/>
        </w:rPr>
        <w:t xml:space="preserve">(10) عشرة </w:t>
      </w:r>
      <w:r w:rsidR="00E8412F" w:rsidRPr="00FF152D">
        <w:rPr>
          <w:rFonts w:ascii="DIN Next LT Arabic" w:hAnsi="DIN Next LT Arabic" w:cs="DIN Next LT Arabic"/>
          <w:color w:val="FF0000"/>
          <w:sz w:val="24"/>
          <w:szCs w:val="24"/>
          <w:rtl/>
        </w:rPr>
        <w:t>أيام</w:t>
      </w:r>
      <w:r w:rsidR="00E8412F" w:rsidRPr="00FF152D">
        <w:rPr>
          <w:rFonts w:ascii="DIN Next LT Arabic" w:hAnsi="DIN Next LT Arabic" w:cs="DIN Next LT Arabic"/>
          <w:color w:val="0070C0"/>
          <w:sz w:val="24"/>
          <w:szCs w:val="24"/>
          <w:rtl/>
        </w:rPr>
        <w:t xml:space="preserve"> </w:t>
      </w:r>
      <w:r w:rsidR="004134BF" w:rsidRPr="00FF152D">
        <w:rPr>
          <w:rFonts w:ascii="DIN Next LT Arabic" w:hAnsi="DIN Next LT Arabic" w:cs="DIN Next LT Arabic"/>
          <w:color w:val="0070C0"/>
          <w:sz w:val="24"/>
          <w:szCs w:val="24"/>
        </w:rPr>
        <w:t>]</w:t>
      </w:r>
      <w:r w:rsidR="007D1B79" w:rsidRPr="00FF152D">
        <w:rPr>
          <w:rFonts w:ascii="DIN Next LT Arabic" w:hAnsi="DIN Next LT Arabic" w:cs="DIN Next LT Arabic"/>
          <w:color w:val="0070C0"/>
          <w:sz w:val="24"/>
          <w:szCs w:val="24"/>
          <w:rtl/>
        </w:rPr>
        <w:t xml:space="preserve">تحدد </w:t>
      </w:r>
      <w:r w:rsidR="00E17BB8" w:rsidRPr="00FF152D">
        <w:rPr>
          <w:rFonts w:ascii="DIN Next LT Arabic" w:hAnsi="DIN Next LT Arabic" w:cs="DIN Next LT Arabic"/>
          <w:color w:val="0070C0"/>
          <w:sz w:val="24"/>
          <w:szCs w:val="24"/>
          <w:rtl/>
        </w:rPr>
        <w:t>الجهة الحكومية</w:t>
      </w:r>
      <w:r w:rsidR="007D1B79" w:rsidRPr="00FF152D">
        <w:rPr>
          <w:rFonts w:ascii="DIN Next LT Arabic" w:hAnsi="DIN Next LT Arabic" w:cs="DIN Next LT Arabic"/>
          <w:color w:val="0070C0"/>
          <w:sz w:val="24"/>
          <w:szCs w:val="24"/>
          <w:rtl/>
        </w:rPr>
        <w:t xml:space="preserve"> </w:t>
      </w:r>
      <w:r w:rsidR="00E8412F" w:rsidRPr="00FF152D">
        <w:rPr>
          <w:rFonts w:ascii="DIN Next LT Arabic" w:hAnsi="DIN Next LT Arabic" w:cs="DIN Next LT Arabic"/>
          <w:color w:val="0070C0"/>
          <w:sz w:val="24"/>
          <w:szCs w:val="24"/>
          <w:rtl/>
        </w:rPr>
        <w:t>المدة</w:t>
      </w:r>
      <w:r w:rsidR="004134BF" w:rsidRPr="00FF152D">
        <w:rPr>
          <w:rFonts w:ascii="DIN Next LT Arabic" w:hAnsi="DIN Next LT Arabic" w:cs="DIN Next LT Arabic"/>
          <w:color w:val="0070C0"/>
          <w:sz w:val="24"/>
          <w:szCs w:val="24"/>
        </w:rPr>
        <w:t>[</w:t>
      </w:r>
      <w:r w:rsidR="00E8412F" w:rsidRPr="00FF152D">
        <w:rPr>
          <w:rFonts w:ascii="DIN Next LT Arabic" w:hAnsi="DIN Next LT Arabic" w:cs="DIN Next LT Arabic"/>
          <w:color w:val="000000"/>
          <w:sz w:val="24"/>
          <w:szCs w:val="24"/>
          <w:rtl/>
        </w:rPr>
        <w:t xml:space="preserve"> من</w:t>
      </w:r>
      <w:r w:rsidRPr="00FF152D">
        <w:rPr>
          <w:rFonts w:ascii="DIN Next LT Arabic" w:hAnsi="DIN Next LT Arabic" w:cs="DIN Next LT Arabic"/>
          <w:color w:val="000000"/>
          <w:sz w:val="24"/>
          <w:szCs w:val="24"/>
          <w:rtl/>
        </w:rPr>
        <w:t xml:space="preserve"> تاريخ طرح المنافسة. وتلتزم </w:t>
      </w:r>
      <w:r w:rsidR="00E17BB8" w:rsidRPr="00FF152D">
        <w:rPr>
          <w:rFonts w:ascii="DIN Next LT Arabic" w:hAnsi="DIN Next LT Arabic" w:cs="DIN Next LT Arabic"/>
          <w:color w:val="000000"/>
          <w:sz w:val="24"/>
          <w:szCs w:val="24"/>
          <w:rtl/>
        </w:rPr>
        <w:t>الجهة الحكومية</w:t>
      </w:r>
      <w:r w:rsidRPr="00FF152D">
        <w:rPr>
          <w:rFonts w:ascii="DIN Next LT Arabic" w:hAnsi="DIN Next LT Arabic" w:cs="DIN Next LT Arabic"/>
          <w:color w:val="000000"/>
          <w:sz w:val="24"/>
          <w:szCs w:val="24"/>
          <w:rtl/>
        </w:rPr>
        <w:t xml:space="preserve"> بالرد على استفسارات المتنافسين عن طريق البوابة ال</w:t>
      </w:r>
      <w:r w:rsidR="00494227" w:rsidRPr="00FF152D">
        <w:rPr>
          <w:rFonts w:ascii="DIN Next LT Arabic" w:hAnsi="DIN Next LT Arabic" w:cs="DIN Next LT Arabic"/>
          <w:color w:val="000000"/>
          <w:sz w:val="24"/>
          <w:szCs w:val="24"/>
          <w:rtl/>
        </w:rPr>
        <w:t>إلكترون</w:t>
      </w:r>
      <w:r w:rsidRPr="00FF152D">
        <w:rPr>
          <w:rFonts w:ascii="DIN Next LT Arabic" w:hAnsi="DIN Next LT Arabic" w:cs="DIN Next LT Arabic"/>
          <w:color w:val="000000"/>
          <w:sz w:val="24"/>
          <w:szCs w:val="24"/>
          <w:rtl/>
        </w:rPr>
        <w:t xml:space="preserve">ية خلال مدة لا تتجاوز </w:t>
      </w:r>
      <w:r w:rsidRPr="00FF152D">
        <w:rPr>
          <w:rFonts w:ascii="DIN Next LT Arabic" w:hAnsi="DIN Next LT Arabic" w:cs="DIN Next LT Arabic"/>
          <w:color w:val="FF0000"/>
          <w:sz w:val="24"/>
          <w:szCs w:val="24"/>
          <w:rtl/>
        </w:rPr>
        <w:t xml:space="preserve">(7) سبعة </w:t>
      </w:r>
      <w:r w:rsidR="00E8412F" w:rsidRPr="00FF152D">
        <w:rPr>
          <w:rFonts w:ascii="DIN Next LT Arabic" w:hAnsi="DIN Next LT Arabic" w:cs="DIN Next LT Arabic"/>
          <w:color w:val="FF0000"/>
          <w:sz w:val="24"/>
          <w:szCs w:val="24"/>
          <w:rtl/>
        </w:rPr>
        <w:t>أيام</w:t>
      </w:r>
      <w:r w:rsidR="00E8412F" w:rsidRPr="00FF152D">
        <w:rPr>
          <w:rFonts w:ascii="DIN Next LT Arabic" w:hAnsi="DIN Next LT Arabic" w:cs="DIN Next LT Arabic"/>
          <w:color w:val="0070C0"/>
          <w:sz w:val="24"/>
          <w:szCs w:val="24"/>
          <w:rtl/>
        </w:rPr>
        <w:t xml:space="preserve"> </w:t>
      </w:r>
      <w:r w:rsidR="004134BF" w:rsidRPr="00FF152D">
        <w:rPr>
          <w:rFonts w:ascii="DIN Next LT Arabic" w:hAnsi="DIN Next LT Arabic" w:cs="DIN Next LT Arabic"/>
          <w:color w:val="0070C0"/>
          <w:sz w:val="24"/>
          <w:szCs w:val="24"/>
        </w:rPr>
        <w:t>]</w:t>
      </w:r>
      <w:r w:rsidR="007D1B79" w:rsidRPr="00FF152D">
        <w:rPr>
          <w:rFonts w:ascii="DIN Next LT Arabic" w:hAnsi="DIN Next LT Arabic" w:cs="DIN Next LT Arabic"/>
          <w:color w:val="0070C0"/>
          <w:sz w:val="24"/>
          <w:szCs w:val="24"/>
          <w:rtl/>
        </w:rPr>
        <w:t xml:space="preserve">تحدد </w:t>
      </w:r>
      <w:r w:rsidR="00E17BB8" w:rsidRPr="00FF152D">
        <w:rPr>
          <w:rFonts w:ascii="DIN Next LT Arabic" w:hAnsi="DIN Next LT Arabic" w:cs="DIN Next LT Arabic"/>
          <w:color w:val="0070C0"/>
          <w:sz w:val="24"/>
          <w:szCs w:val="24"/>
          <w:rtl/>
        </w:rPr>
        <w:t>الجهة الحكومية</w:t>
      </w:r>
      <w:r w:rsidR="007D1B79" w:rsidRPr="00FF152D">
        <w:rPr>
          <w:rFonts w:ascii="DIN Next LT Arabic" w:hAnsi="DIN Next LT Arabic" w:cs="DIN Next LT Arabic"/>
          <w:color w:val="0070C0"/>
          <w:sz w:val="24"/>
          <w:szCs w:val="24"/>
          <w:rtl/>
        </w:rPr>
        <w:t xml:space="preserve"> </w:t>
      </w:r>
      <w:r w:rsidR="00E8412F" w:rsidRPr="00FF152D">
        <w:rPr>
          <w:rFonts w:ascii="DIN Next LT Arabic" w:hAnsi="DIN Next LT Arabic" w:cs="DIN Next LT Arabic"/>
          <w:color w:val="0070C0"/>
          <w:sz w:val="24"/>
          <w:szCs w:val="24"/>
          <w:rtl/>
        </w:rPr>
        <w:t>المدة</w:t>
      </w:r>
      <w:r w:rsidR="004134BF" w:rsidRPr="00FF152D">
        <w:rPr>
          <w:rFonts w:ascii="DIN Next LT Arabic" w:hAnsi="DIN Next LT Arabic" w:cs="DIN Next LT Arabic"/>
          <w:color w:val="0070C0"/>
          <w:sz w:val="24"/>
          <w:szCs w:val="24"/>
        </w:rPr>
        <w:t>[</w:t>
      </w:r>
      <w:r w:rsidR="00E8412F" w:rsidRPr="00FF152D">
        <w:rPr>
          <w:rFonts w:ascii="DIN Next LT Arabic" w:hAnsi="DIN Next LT Arabic" w:cs="DIN Next LT Arabic"/>
          <w:color w:val="000000"/>
          <w:sz w:val="24"/>
          <w:szCs w:val="24"/>
          <w:rtl/>
        </w:rPr>
        <w:t xml:space="preserve"> من</w:t>
      </w:r>
      <w:r w:rsidRPr="00FF152D">
        <w:rPr>
          <w:rFonts w:ascii="DIN Next LT Arabic" w:hAnsi="DIN Next LT Arabic" w:cs="DIN Next LT Arabic"/>
          <w:color w:val="000000"/>
          <w:sz w:val="24"/>
          <w:szCs w:val="24"/>
          <w:rtl/>
        </w:rPr>
        <w:t xml:space="preserve"> ذلك التاريخ</w:t>
      </w:r>
      <w:r w:rsidR="00556927" w:rsidRPr="00FF152D">
        <w:rPr>
          <w:rFonts w:ascii="DIN Next LT Arabic" w:hAnsi="DIN Next LT Arabic" w:cs="DIN Next LT Arabic"/>
          <w:color w:val="000000"/>
          <w:sz w:val="24"/>
          <w:szCs w:val="24"/>
          <w:rtl/>
        </w:rPr>
        <w:t>،</w:t>
      </w:r>
      <w:r w:rsidRPr="00FF152D">
        <w:rPr>
          <w:rFonts w:ascii="DIN Next LT Arabic" w:hAnsi="DIN Next LT Arabic" w:cs="DIN Next LT Arabic"/>
          <w:color w:val="000000"/>
          <w:sz w:val="24"/>
          <w:szCs w:val="24"/>
          <w:rtl/>
        </w:rPr>
        <w:t xml:space="preserve"> وفي حال تعذر ذلك </w:t>
      </w:r>
      <w:r w:rsidR="001A7ADD" w:rsidRPr="00FF152D">
        <w:rPr>
          <w:rFonts w:ascii="DIN Next LT Arabic" w:hAnsi="DIN Next LT Arabic" w:cs="DIN Next LT Arabic"/>
          <w:color w:val="000000"/>
          <w:sz w:val="24"/>
          <w:szCs w:val="24"/>
          <w:rtl/>
        </w:rPr>
        <w:t>ف</w:t>
      </w:r>
      <w:r w:rsidRPr="00FF152D">
        <w:rPr>
          <w:rFonts w:ascii="DIN Next LT Arabic" w:hAnsi="DIN Next LT Arabic" w:cs="DIN Next LT Arabic"/>
          <w:color w:val="000000"/>
          <w:sz w:val="24"/>
          <w:szCs w:val="24"/>
          <w:rtl/>
        </w:rPr>
        <w:t xml:space="preserve">على </w:t>
      </w:r>
      <w:r w:rsidR="00E17BB8" w:rsidRPr="00FF152D">
        <w:rPr>
          <w:rFonts w:ascii="DIN Next LT Arabic" w:hAnsi="DIN Next LT Arabic" w:cs="DIN Next LT Arabic"/>
          <w:color w:val="000000"/>
          <w:sz w:val="24"/>
          <w:szCs w:val="24"/>
          <w:rtl/>
        </w:rPr>
        <w:t>الجهة الحكومية</w:t>
      </w:r>
      <w:r w:rsidRPr="00FF152D">
        <w:rPr>
          <w:rFonts w:ascii="DIN Next LT Arabic" w:hAnsi="DIN Next LT Arabic" w:cs="DIN Next LT Arabic"/>
          <w:color w:val="000000"/>
          <w:sz w:val="24"/>
          <w:szCs w:val="24"/>
          <w:rtl/>
        </w:rPr>
        <w:t xml:space="preserve"> الرد عن طريق </w:t>
      </w:r>
      <w:r w:rsidRPr="00FF152D">
        <w:rPr>
          <w:rFonts w:ascii="DIN Next LT Arabic" w:hAnsi="DIN Next LT Arabic" w:cs="DIN Next LT Arabic"/>
          <w:color w:val="FF0000"/>
          <w:sz w:val="24"/>
          <w:szCs w:val="24"/>
          <w:rtl/>
        </w:rPr>
        <w:t xml:space="preserve">البريد الرسمي </w:t>
      </w:r>
      <w:r w:rsidR="004134BF"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 xml:space="preserve">تحدد </w:t>
      </w:r>
      <w:r w:rsidR="00E17BB8" w:rsidRPr="00FF152D">
        <w:rPr>
          <w:rFonts w:ascii="DIN Next LT Arabic" w:hAnsi="DIN Next LT Arabic" w:cs="DIN Next LT Arabic"/>
          <w:color w:val="0070C0"/>
          <w:sz w:val="24"/>
          <w:szCs w:val="24"/>
          <w:rtl/>
        </w:rPr>
        <w:t>الجهة الحكومية</w:t>
      </w:r>
      <w:r w:rsidRPr="00FF152D">
        <w:rPr>
          <w:rFonts w:ascii="DIN Next LT Arabic" w:hAnsi="DIN Next LT Arabic" w:cs="DIN Next LT Arabic"/>
          <w:color w:val="0070C0"/>
          <w:sz w:val="24"/>
          <w:szCs w:val="24"/>
          <w:rtl/>
        </w:rPr>
        <w:t xml:space="preserve"> وسيلة التواصل البديلة</w:t>
      </w:r>
      <w:r w:rsidR="004134BF" w:rsidRPr="00FF152D">
        <w:rPr>
          <w:rFonts w:ascii="DIN Next LT Arabic" w:hAnsi="DIN Next LT Arabic" w:cs="DIN Next LT Arabic"/>
          <w:color w:val="0070C0"/>
          <w:sz w:val="24"/>
          <w:szCs w:val="24"/>
        </w:rPr>
        <w:t>[</w:t>
      </w:r>
      <w:r w:rsidRPr="00FF152D">
        <w:rPr>
          <w:rFonts w:ascii="DIN Next LT Arabic" w:hAnsi="DIN Next LT Arabic" w:cs="DIN Next LT Arabic"/>
          <w:color w:val="000000"/>
          <w:sz w:val="24"/>
          <w:szCs w:val="24"/>
          <w:rtl/>
        </w:rPr>
        <w:t xml:space="preserve">. </w:t>
      </w:r>
      <w:r w:rsidR="006B1911" w:rsidRPr="00FF152D">
        <w:rPr>
          <w:rFonts w:ascii="DIN Next LT Arabic" w:hAnsi="DIN Next LT Arabic" w:cs="DIN Next LT Arabic"/>
          <w:color w:val="000000"/>
          <w:sz w:val="24"/>
          <w:szCs w:val="24"/>
          <w:rtl/>
        </w:rPr>
        <w:t xml:space="preserve">وعلى </w:t>
      </w:r>
      <w:r w:rsidR="00B4177E" w:rsidRPr="00FF152D">
        <w:rPr>
          <w:rFonts w:ascii="DIN Next LT Arabic" w:hAnsi="DIN Next LT Arabic" w:cs="DIN Next LT Arabic"/>
          <w:color w:val="000000"/>
          <w:sz w:val="24"/>
          <w:szCs w:val="24"/>
          <w:rtl/>
        </w:rPr>
        <w:t>ا</w:t>
      </w:r>
      <w:r w:rsidR="00E17BB8" w:rsidRPr="00FF152D">
        <w:rPr>
          <w:rFonts w:ascii="DIN Next LT Arabic" w:hAnsi="DIN Next LT Arabic" w:cs="DIN Next LT Arabic"/>
          <w:color w:val="000000"/>
          <w:sz w:val="24"/>
          <w:szCs w:val="24"/>
          <w:rtl/>
        </w:rPr>
        <w:t>لجهة الحكومية</w:t>
      </w:r>
      <w:r w:rsidR="001F0E90" w:rsidRPr="00FF152D">
        <w:rPr>
          <w:rFonts w:ascii="DIN Next LT Arabic" w:hAnsi="DIN Next LT Arabic" w:cs="DIN Next LT Arabic"/>
          <w:color w:val="000000"/>
          <w:sz w:val="24"/>
          <w:szCs w:val="24"/>
          <w:rtl/>
        </w:rPr>
        <w:t xml:space="preserve"> جمع ك</w:t>
      </w:r>
      <w:r w:rsidRPr="00FF152D">
        <w:rPr>
          <w:rFonts w:ascii="DIN Next LT Arabic" w:hAnsi="DIN Next LT Arabic" w:cs="DIN Next LT Arabic"/>
          <w:color w:val="000000"/>
          <w:sz w:val="24"/>
          <w:szCs w:val="24"/>
          <w:rtl/>
        </w:rPr>
        <w:t xml:space="preserve">افة الاستفسارات </w:t>
      </w:r>
      <w:r w:rsidR="001F0E90" w:rsidRPr="00FF152D">
        <w:rPr>
          <w:rFonts w:ascii="DIN Next LT Arabic" w:hAnsi="DIN Next LT Arabic" w:cs="DIN Next LT Arabic"/>
          <w:color w:val="000000"/>
          <w:sz w:val="24"/>
          <w:szCs w:val="24"/>
          <w:rtl/>
        </w:rPr>
        <w:t>المقدمة من</w:t>
      </w:r>
      <w:r w:rsidRPr="00FF152D">
        <w:rPr>
          <w:rFonts w:ascii="DIN Next LT Arabic" w:hAnsi="DIN Next LT Arabic" w:cs="DIN Next LT Arabic"/>
          <w:color w:val="000000"/>
          <w:sz w:val="24"/>
          <w:szCs w:val="24"/>
          <w:rtl/>
        </w:rPr>
        <w:t xml:space="preserve"> المتنافسين</w:t>
      </w:r>
      <w:r w:rsidR="005B3D89" w:rsidRPr="00FF152D">
        <w:rPr>
          <w:rFonts w:ascii="DIN Next LT Arabic" w:hAnsi="DIN Next LT Arabic" w:cs="DIN Next LT Arabic"/>
          <w:color w:val="000000"/>
          <w:sz w:val="24"/>
          <w:szCs w:val="24"/>
          <w:rtl/>
        </w:rPr>
        <w:t xml:space="preserve"> </w:t>
      </w:r>
      <w:r w:rsidR="00B82DA6" w:rsidRPr="00FF152D">
        <w:rPr>
          <w:rFonts w:ascii="DIN Next LT Arabic" w:hAnsi="DIN Next LT Arabic" w:cs="DIN Next LT Arabic"/>
          <w:color w:val="000000"/>
          <w:sz w:val="24"/>
          <w:szCs w:val="24"/>
          <w:rtl/>
        </w:rPr>
        <w:t xml:space="preserve">والإجابة </w:t>
      </w:r>
      <w:r w:rsidR="00B82DA6" w:rsidRPr="00FF152D">
        <w:rPr>
          <w:rFonts w:ascii="DIN Next LT Arabic" w:hAnsi="DIN Next LT Arabic" w:cs="DIN Next LT Arabic"/>
          <w:color w:val="000000"/>
          <w:sz w:val="24"/>
          <w:szCs w:val="24"/>
          <w:rtl/>
        </w:rPr>
        <w:lastRenderedPageBreak/>
        <w:t xml:space="preserve">عليها ومشاركتها مع جميع المتنافسين </w:t>
      </w:r>
      <w:r w:rsidR="005F3803" w:rsidRPr="00FF152D">
        <w:rPr>
          <w:rFonts w:ascii="DIN Next LT Arabic" w:hAnsi="DIN Next LT Arabic" w:cs="DIN Next LT Arabic"/>
          <w:color w:val="000000"/>
          <w:sz w:val="24"/>
          <w:szCs w:val="24"/>
          <w:rtl/>
        </w:rPr>
        <w:t xml:space="preserve">دون الكشف عن هوية المتنافس مقدم الاستفسار </w:t>
      </w:r>
      <w:r w:rsidR="00B82DA6" w:rsidRPr="00FF152D">
        <w:rPr>
          <w:rFonts w:ascii="DIN Next LT Arabic" w:hAnsi="DIN Next LT Arabic" w:cs="DIN Next LT Arabic"/>
          <w:color w:val="000000"/>
          <w:sz w:val="24"/>
          <w:szCs w:val="24"/>
          <w:rtl/>
        </w:rPr>
        <w:t xml:space="preserve">عن طريق </w:t>
      </w:r>
      <w:r w:rsidR="00321745" w:rsidRPr="00FF152D">
        <w:rPr>
          <w:rFonts w:ascii="DIN Next LT Arabic" w:hAnsi="DIN Next LT Arabic" w:cs="DIN Next LT Arabic"/>
          <w:color w:val="000000"/>
          <w:sz w:val="24"/>
          <w:szCs w:val="24"/>
          <w:rtl/>
        </w:rPr>
        <w:t>البوابة ال</w:t>
      </w:r>
      <w:r w:rsidR="00494227" w:rsidRPr="00FF152D">
        <w:rPr>
          <w:rFonts w:ascii="DIN Next LT Arabic" w:hAnsi="DIN Next LT Arabic" w:cs="DIN Next LT Arabic"/>
          <w:color w:val="000000"/>
          <w:sz w:val="24"/>
          <w:szCs w:val="24"/>
          <w:rtl/>
        </w:rPr>
        <w:t>إلكترون</w:t>
      </w:r>
      <w:r w:rsidR="00321745" w:rsidRPr="00FF152D">
        <w:rPr>
          <w:rFonts w:ascii="DIN Next LT Arabic" w:hAnsi="DIN Next LT Arabic" w:cs="DIN Next LT Arabic"/>
          <w:color w:val="000000"/>
          <w:sz w:val="24"/>
          <w:szCs w:val="24"/>
          <w:rtl/>
        </w:rPr>
        <w:t>ية</w:t>
      </w:r>
      <w:r w:rsidR="00B25B52" w:rsidRPr="00FF152D">
        <w:rPr>
          <w:rFonts w:ascii="DIN Next LT Arabic" w:hAnsi="DIN Next LT Arabic" w:cs="DIN Next LT Arabic"/>
          <w:color w:val="000000"/>
          <w:sz w:val="24"/>
          <w:szCs w:val="24"/>
          <w:rtl/>
        </w:rPr>
        <w:t>.</w:t>
      </w:r>
      <w:r w:rsidR="00321745" w:rsidRPr="00FF152D">
        <w:rPr>
          <w:rFonts w:ascii="DIN Next LT Arabic" w:hAnsi="DIN Next LT Arabic" w:cs="DIN Next LT Arabic"/>
          <w:color w:val="000000"/>
          <w:sz w:val="24"/>
          <w:szCs w:val="24"/>
          <w:rtl/>
        </w:rPr>
        <w:t xml:space="preserve"> </w:t>
      </w:r>
      <w:r w:rsidR="00B25B52" w:rsidRPr="00FF152D">
        <w:rPr>
          <w:rFonts w:ascii="DIN Next LT Arabic" w:hAnsi="DIN Next LT Arabic" w:cs="DIN Next LT Arabic"/>
          <w:color w:val="000000"/>
          <w:sz w:val="24"/>
          <w:szCs w:val="24"/>
          <w:rtl/>
        </w:rPr>
        <w:t xml:space="preserve">كما يمكن للجهة الحكومية </w:t>
      </w:r>
      <w:r w:rsidR="00B82DA6" w:rsidRPr="00FF152D">
        <w:rPr>
          <w:rFonts w:ascii="DIN Next LT Arabic" w:hAnsi="DIN Next LT Arabic" w:cs="DIN Next LT Arabic"/>
          <w:color w:val="000000"/>
          <w:sz w:val="24"/>
          <w:szCs w:val="24"/>
          <w:rtl/>
        </w:rPr>
        <w:t>تنظيم</w:t>
      </w:r>
      <w:r w:rsidR="00321745" w:rsidRPr="00FF152D">
        <w:rPr>
          <w:rFonts w:ascii="DIN Next LT Arabic" w:hAnsi="DIN Next LT Arabic" w:cs="DIN Next LT Arabic"/>
          <w:color w:val="000000"/>
          <w:sz w:val="24"/>
          <w:szCs w:val="24"/>
          <w:rtl/>
        </w:rPr>
        <w:t xml:space="preserve"> ورشة عمل </w:t>
      </w:r>
      <w:r w:rsidR="00B82DA6" w:rsidRPr="00FF152D">
        <w:rPr>
          <w:rFonts w:ascii="DIN Next LT Arabic" w:hAnsi="DIN Next LT Arabic" w:cs="DIN Next LT Arabic"/>
          <w:color w:val="000000"/>
          <w:sz w:val="24"/>
          <w:szCs w:val="24"/>
          <w:rtl/>
        </w:rPr>
        <w:t>لمناقشة</w:t>
      </w:r>
      <w:r w:rsidR="00321745" w:rsidRPr="00FF152D">
        <w:rPr>
          <w:rFonts w:ascii="DIN Next LT Arabic" w:hAnsi="DIN Next LT Arabic" w:cs="DIN Next LT Arabic"/>
          <w:color w:val="000000"/>
          <w:sz w:val="24"/>
          <w:szCs w:val="24"/>
          <w:rtl/>
        </w:rPr>
        <w:t xml:space="preserve"> كافة الاستفسارات </w:t>
      </w:r>
      <w:r w:rsidR="00B82DA6" w:rsidRPr="00FF152D">
        <w:rPr>
          <w:rFonts w:ascii="DIN Next LT Arabic" w:hAnsi="DIN Next LT Arabic" w:cs="DIN Next LT Arabic"/>
          <w:color w:val="000000"/>
          <w:sz w:val="24"/>
          <w:szCs w:val="24"/>
          <w:rtl/>
        </w:rPr>
        <w:t>المقدمة والإجابة عليها</w:t>
      </w:r>
      <w:r w:rsidR="00321745" w:rsidRPr="00FF152D">
        <w:rPr>
          <w:rFonts w:ascii="DIN Next LT Arabic" w:hAnsi="DIN Next LT Arabic" w:cs="DIN Next LT Arabic"/>
          <w:color w:val="000000"/>
          <w:sz w:val="24"/>
          <w:szCs w:val="24"/>
          <w:rtl/>
        </w:rPr>
        <w:t>.</w:t>
      </w:r>
    </w:p>
    <w:p w14:paraId="422D5B4A" w14:textId="79B584C0" w:rsidR="00244923" w:rsidRPr="00FF152D" w:rsidRDefault="0042565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844279"/>
      <w:r w:rsidRPr="00FF152D">
        <w:rPr>
          <w:rFonts w:ascii="DIN Next LT Arabic" w:hAnsi="DIN Next LT Arabic" w:cs="DIN Next LT Arabic"/>
          <w:color w:val="000000" w:themeColor="text1"/>
          <w:szCs w:val="24"/>
          <w:rtl/>
        </w:rPr>
        <w:t xml:space="preserve">حصول </w:t>
      </w:r>
      <w:r w:rsidRPr="00FF152D">
        <w:rPr>
          <w:rFonts w:ascii="DIN Next LT Arabic" w:hAnsi="DIN Next LT Arabic" w:cs="DIN Next LT Arabic"/>
          <w:color w:val="000000"/>
          <w:szCs w:val="24"/>
          <w:rtl/>
        </w:rPr>
        <w:t>المتنافسين على كافة المعلومات الضرورية و</w:t>
      </w:r>
      <w:r w:rsidR="0010346A" w:rsidRPr="00FF152D">
        <w:rPr>
          <w:rFonts w:ascii="DIN Next LT Arabic" w:hAnsi="DIN Next LT Arabic" w:cs="DIN Next LT Arabic"/>
          <w:color w:val="000000" w:themeColor="text1"/>
          <w:szCs w:val="24"/>
          <w:rtl/>
        </w:rPr>
        <w:t>زيارة موقع</w:t>
      </w:r>
      <w:r w:rsidR="00F754C4" w:rsidRPr="00FF152D">
        <w:rPr>
          <w:rFonts w:ascii="DIN Next LT Arabic" w:hAnsi="DIN Next LT Arabic" w:cs="DIN Next LT Arabic"/>
          <w:color w:val="000000" w:themeColor="text1"/>
          <w:szCs w:val="24"/>
          <w:rtl/>
        </w:rPr>
        <w:t xml:space="preserve"> </w:t>
      </w:r>
      <w:r w:rsidR="000D57D8" w:rsidRPr="00FF152D">
        <w:rPr>
          <w:rFonts w:ascii="DIN Next LT Arabic" w:hAnsi="DIN Next LT Arabic" w:cs="DIN Next LT Arabic"/>
          <w:color w:val="000000" w:themeColor="text1"/>
          <w:szCs w:val="24"/>
          <w:rtl/>
        </w:rPr>
        <w:t>الأعمال</w:t>
      </w:r>
      <w:bookmarkEnd w:id="55"/>
    </w:p>
    <w:p w14:paraId="611401F8" w14:textId="087496C0" w:rsidR="004C5964" w:rsidRPr="00FF152D" w:rsidRDefault="004C5964" w:rsidP="005A1557">
      <w:pPr>
        <w:pStyle w:val="BodyText"/>
        <w:bidi/>
        <w:jc w:val="both"/>
        <w:rPr>
          <w:rFonts w:ascii="DIN Next LT Arabic" w:hAnsi="DIN Next LT Arabic" w:cs="DIN Next LT Arabic"/>
          <w:color w:val="000000"/>
          <w:sz w:val="24"/>
          <w:szCs w:val="24"/>
        </w:rPr>
      </w:pPr>
      <w:bookmarkStart w:id="56" w:name="_Hlk136426590"/>
      <w:r w:rsidRPr="00FF152D">
        <w:rPr>
          <w:rFonts w:ascii="DIN Next LT Arabic" w:hAnsi="DIN Next LT Arabic" w:cs="DIN Next LT Arabic"/>
          <w:color w:val="000000"/>
          <w:sz w:val="24"/>
          <w:szCs w:val="24"/>
          <w:rtl/>
        </w:rPr>
        <w:t xml:space="preserve">على صاحب العرض المتقدم لتنفيذ </w:t>
      </w:r>
      <w:r w:rsidR="00C42080" w:rsidRPr="00FF152D">
        <w:rPr>
          <w:rFonts w:ascii="DIN Next LT Arabic" w:hAnsi="DIN Next LT Arabic" w:cs="DIN Next LT Arabic"/>
          <w:color w:val="000000"/>
          <w:sz w:val="24"/>
          <w:szCs w:val="24"/>
          <w:rtl/>
        </w:rPr>
        <w:t>الخدمات</w:t>
      </w:r>
      <w:r w:rsidRPr="00FF152D">
        <w:rPr>
          <w:rFonts w:ascii="DIN Next LT Arabic" w:hAnsi="DIN Next LT Arabic" w:cs="DIN Next LT Arabic"/>
          <w:color w:val="000000"/>
          <w:sz w:val="24"/>
          <w:szCs w:val="24"/>
          <w:rtl/>
        </w:rPr>
        <w:t xml:space="preserve"> أن يتحرى قبل تقديم عرضه عن طبيعة </w:t>
      </w:r>
      <w:r w:rsidR="00C42080" w:rsidRPr="00FF152D">
        <w:rPr>
          <w:rFonts w:ascii="DIN Next LT Arabic" w:hAnsi="DIN Next LT Arabic" w:cs="DIN Next LT Arabic"/>
          <w:color w:val="000000"/>
          <w:sz w:val="24"/>
          <w:szCs w:val="24"/>
          <w:rtl/>
        </w:rPr>
        <w:t>الخدمات</w:t>
      </w:r>
      <w:r w:rsidRPr="00FF152D">
        <w:rPr>
          <w:rFonts w:ascii="DIN Next LT Arabic" w:hAnsi="DIN Next LT Arabic" w:cs="DIN Next LT Arabic"/>
          <w:color w:val="000000"/>
          <w:sz w:val="24"/>
          <w:szCs w:val="24"/>
          <w:rtl/>
        </w:rPr>
        <w:t xml:space="preserve"> المتقدم لها، والظروف</w:t>
      </w:r>
      <w:r w:rsidRPr="00FF152D">
        <w:rPr>
          <w:rFonts w:ascii="DIN Next LT Arabic" w:hAnsi="DIN Next LT Arabic" w:cs="DIN Next LT Arabic"/>
          <w:color w:val="000000"/>
          <w:sz w:val="24"/>
          <w:szCs w:val="24"/>
        </w:rPr>
        <w:t xml:space="preserve"> </w:t>
      </w:r>
      <w:r w:rsidRPr="00FF152D">
        <w:rPr>
          <w:rFonts w:ascii="DIN Next LT Arabic" w:hAnsi="DIN Next LT Arabic" w:cs="DIN Next LT Arabic"/>
          <w:color w:val="000000"/>
          <w:sz w:val="24"/>
          <w:szCs w:val="24"/>
          <w:rtl/>
        </w:rPr>
        <w:t>المصاحبة للتنفيذ، وم</w:t>
      </w:r>
      <w:r w:rsidR="005B3D89" w:rsidRPr="00FF152D">
        <w:rPr>
          <w:rFonts w:ascii="DIN Next LT Arabic" w:hAnsi="DIN Next LT Arabic" w:cs="DIN Next LT Arabic"/>
          <w:color w:val="000000"/>
          <w:sz w:val="24"/>
          <w:szCs w:val="24"/>
          <w:rtl/>
        </w:rPr>
        <w:t>عرفة بياناتها وتفصيلاتها على وجه</w:t>
      </w:r>
      <w:r w:rsidRPr="00FF152D">
        <w:rPr>
          <w:rFonts w:ascii="DIN Next LT Arabic" w:hAnsi="DIN Next LT Arabic" w:cs="DIN Next LT Arabic"/>
          <w:color w:val="000000"/>
          <w:sz w:val="24"/>
          <w:szCs w:val="24"/>
          <w:rtl/>
        </w:rPr>
        <w:t xml:space="preserve"> الدقة، وما يمكن أن يؤثر في عرضه ومخاطر </w:t>
      </w:r>
      <w:r w:rsidR="000B1DD7" w:rsidRPr="00FF152D">
        <w:rPr>
          <w:rFonts w:ascii="DIN Next LT Arabic" w:hAnsi="DIN Next LT Arabic" w:cs="DIN Next LT Arabic"/>
          <w:color w:val="000000"/>
          <w:sz w:val="24"/>
          <w:szCs w:val="24"/>
          <w:rtl/>
        </w:rPr>
        <w:t>التزاماته،</w:t>
      </w:r>
      <w:r w:rsidRPr="00FF152D">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EF48CF" w:rsidRPr="00FF152D">
        <w:rPr>
          <w:rFonts w:ascii="DIN Next LT Arabic" w:hAnsi="DIN Next LT Arabic" w:cs="DIN Next LT Arabic"/>
          <w:color w:val="000000"/>
          <w:sz w:val="24"/>
          <w:szCs w:val="24"/>
          <w:rtl/>
        </w:rPr>
        <w:t xml:space="preserve">، </w:t>
      </w:r>
      <w:r w:rsidR="00804D49" w:rsidRPr="00FF152D">
        <w:rPr>
          <w:rFonts w:ascii="DIN Next LT Arabic" w:hAnsi="DIN Next LT Arabic" w:cs="DIN Next LT Arabic"/>
          <w:color w:val="000000"/>
          <w:sz w:val="24"/>
          <w:szCs w:val="24"/>
          <w:rtl/>
        </w:rPr>
        <w:t xml:space="preserve">وأن يقوم بفحص موقع الأعمال ومعاينته وكذلك الأماكن المحيطة به، </w:t>
      </w:r>
      <w:bookmarkStart w:id="57" w:name="_Hlk135657658"/>
      <w:r w:rsidR="00804D49" w:rsidRPr="00FF152D">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56"/>
      <w:bookmarkEnd w:id="57"/>
      <w:r w:rsidR="00804D49" w:rsidRPr="00FF152D">
        <w:rPr>
          <w:rFonts w:ascii="DIN Next LT Arabic" w:hAnsi="DIN Next LT Arabic" w:cs="DIN Next LT Arabic"/>
          <w:color w:val="000000"/>
          <w:sz w:val="24"/>
          <w:szCs w:val="24"/>
          <w:rtl/>
        </w:rPr>
        <w:t>.</w:t>
      </w:r>
    </w:p>
    <w:p w14:paraId="579C69FF" w14:textId="77777777" w:rsidR="00F40F7F" w:rsidRPr="00FF152D" w:rsidRDefault="00F40F7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8" w:name="_Toc137844280"/>
      <w:r w:rsidRPr="00FF152D">
        <w:rPr>
          <w:rFonts w:ascii="DIN Next LT Arabic" w:hAnsi="DIN Next LT Arabic" w:cs="DIN Next LT Arabic"/>
          <w:color w:val="000000" w:themeColor="text1"/>
          <w:szCs w:val="24"/>
          <w:rtl/>
        </w:rPr>
        <w:t>وثائق العرض الفني</w:t>
      </w:r>
      <w:bookmarkEnd w:id="58"/>
    </w:p>
    <w:p w14:paraId="269B52D9" w14:textId="77777777" w:rsidR="00AA3F71" w:rsidRPr="00FF152D" w:rsidRDefault="00AA3F71" w:rsidP="000B47CD">
      <w:pPr>
        <w:pStyle w:val="BodyText"/>
        <w:bidi/>
        <w:jc w:val="both"/>
        <w:rPr>
          <w:rFonts w:ascii="DIN Next LT Arabic" w:hAnsi="DIN Next LT Arabic" w:cs="DIN Next LT Arabic"/>
          <w:sz w:val="24"/>
          <w:szCs w:val="24"/>
          <w:shd w:val="clear" w:color="auto" w:fill="FFFFFF"/>
          <w:rtl/>
        </w:rPr>
      </w:pPr>
      <w:r w:rsidRPr="00FF152D">
        <w:rPr>
          <w:rFonts w:ascii="DIN Next LT Arabic" w:hAnsi="DIN Next LT Arabic" w:cs="DIN Next LT Arabic"/>
          <w:sz w:val="24"/>
          <w:szCs w:val="24"/>
          <w:shd w:val="clear" w:color="auto" w:fill="FFFFFF"/>
          <w:rtl/>
        </w:rPr>
        <w:t>يشمل العرض الفني المتطلبات التالية:</w:t>
      </w:r>
    </w:p>
    <w:p w14:paraId="2FC6284C" w14:textId="281C7A17" w:rsidR="00F40F7F" w:rsidRPr="00FF152D" w:rsidRDefault="0054098A" w:rsidP="00AA3F71">
      <w:pPr>
        <w:pStyle w:val="BodyText"/>
        <w:bidi/>
        <w:jc w:val="both"/>
        <w:rPr>
          <w:rFonts w:ascii="DIN Next LT Arabic" w:hAnsi="DIN Next LT Arabic" w:cs="DIN Next LT Arabic"/>
          <w:color w:val="0070C0"/>
          <w:sz w:val="24"/>
          <w:szCs w:val="24"/>
          <w:shd w:val="clear" w:color="auto" w:fill="FFFFFF"/>
          <w:rtl/>
        </w:rPr>
      </w:pPr>
      <w:proofErr w:type="gramStart"/>
      <w:r w:rsidRPr="00FF152D">
        <w:rPr>
          <w:rFonts w:ascii="DIN Next LT Arabic" w:hAnsi="DIN Next LT Arabic" w:cs="DIN Next LT Arabic"/>
          <w:color w:val="0070C0"/>
          <w:sz w:val="24"/>
          <w:szCs w:val="24"/>
          <w:shd w:val="clear" w:color="auto" w:fill="FFFFFF"/>
        </w:rPr>
        <w:t>]</w:t>
      </w:r>
      <w:r w:rsidR="00F40F7F" w:rsidRPr="00FF152D">
        <w:rPr>
          <w:rFonts w:ascii="DIN Next LT Arabic" w:hAnsi="DIN Next LT Arabic" w:cs="DIN Next LT Arabic"/>
          <w:color w:val="0070C0"/>
          <w:sz w:val="24"/>
          <w:szCs w:val="24"/>
          <w:shd w:val="clear" w:color="auto" w:fill="FFFFFF"/>
          <w:rtl/>
        </w:rPr>
        <w:t>على</w:t>
      </w:r>
      <w:proofErr w:type="gramEnd"/>
      <w:r w:rsidR="00F40F7F" w:rsidRPr="00FF152D">
        <w:rPr>
          <w:rFonts w:ascii="DIN Next LT Arabic" w:hAnsi="DIN Next LT Arabic" w:cs="DIN Next LT Arabic"/>
          <w:color w:val="0070C0"/>
          <w:sz w:val="24"/>
          <w:szCs w:val="24"/>
          <w:shd w:val="clear" w:color="auto" w:fill="FFFFFF"/>
          <w:rtl/>
        </w:rPr>
        <w:t xml:space="preserve"> </w:t>
      </w:r>
      <w:r w:rsidR="00E17BB8" w:rsidRPr="00FF152D">
        <w:rPr>
          <w:rFonts w:ascii="DIN Next LT Arabic" w:hAnsi="DIN Next LT Arabic" w:cs="DIN Next LT Arabic"/>
          <w:color w:val="0070C0"/>
          <w:sz w:val="24"/>
          <w:szCs w:val="24"/>
          <w:shd w:val="clear" w:color="auto" w:fill="FFFFFF"/>
          <w:rtl/>
        </w:rPr>
        <w:t>الجهة الحكومية</w:t>
      </w:r>
      <w:r w:rsidR="00F40F7F" w:rsidRPr="00FF152D">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FF152D">
        <w:rPr>
          <w:rFonts w:ascii="DIN Next LT Arabic" w:hAnsi="DIN Next LT Arabic" w:cs="DIN Next LT Arabic"/>
          <w:color w:val="0070C0"/>
          <w:sz w:val="24"/>
          <w:szCs w:val="24"/>
          <w:shd w:val="clear" w:color="auto" w:fill="FFFFFF"/>
        </w:rPr>
        <w:t>.</w:t>
      </w:r>
      <w:r w:rsidR="001603A4" w:rsidRPr="00FF152D">
        <w:rPr>
          <w:rFonts w:ascii="DIN Next LT Arabic" w:hAnsi="DIN Next LT Arabic" w:cs="DIN Next LT Arabic"/>
          <w:color w:val="0070C0"/>
          <w:sz w:val="24"/>
          <w:szCs w:val="24"/>
          <w:shd w:val="clear" w:color="auto" w:fill="FFFFFF"/>
          <w:rtl/>
        </w:rPr>
        <w:t xml:space="preserve"> وما يلي مثال على ذلك:</w:t>
      </w:r>
      <w:r w:rsidRPr="00FF152D">
        <w:rPr>
          <w:rFonts w:ascii="DIN Next LT Arabic" w:hAnsi="DIN Next LT Arabic" w:cs="DIN Next LT Arabic"/>
          <w:color w:val="0070C0"/>
          <w:sz w:val="24"/>
          <w:szCs w:val="24"/>
          <w:shd w:val="clear" w:color="auto" w:fill="FFFFFF"/>
        </w:rPr>
        <w:t>[</w:t>
      </w:r>
    </w:p>
    <w:p w14:paraId="6004C0CD" w14:textId="6E4E5802" w:rsidR="001603A4" w:rsidRPr="00FF152D" w:rsidRDefault="001603A4"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FF152D">
        <w:rPr>
          <w:rFonts w:ascii="DIN Next LT Arabic" w:hAnsi="DIN Next LT Arabic" w:cs="DIN Next LT Arabic"/>
          <w:color w:val="FF0000"/>
          <w:sz w:val="24"/>
          <w:szCs w:val="24"/>
          <w:shd w:val="clear" w:color="auto" w:fill="FFFFFF"/>
          <w:rtl/>
        </w:rPr>
        <w:t>منهجية</w:t>
      </w:r>
      <w:r w:rsidR="00A30AF1" w:rsidRPr="00FF152D">
        <w:rPr>
          <w:rFonts w:ascii="DIN Next LT Arabic" w:hAnsi="DIN Next LT Arabic" w:cs="DIN Next LT Arabic"/>
          <w:color w:val="FF0000"/>
          <w:sz w:val="24"/>
          <w:szCs w:val="24"/>
          <w:shd w:val="clear" w:color="auto" w:fill="FFFFFF"/>
        </w:rPr>
        <w:t xml:space="preserve"> </w:t>
      </w:r>
      <w:r w:rsidR="00425650" w:rsidRPr="00FF152D">
        <w:rPr>
          <w:rFonts w:ascii="DIN Next LT Arabic" w:hAnsi="DIN Next LT Arabic" w:cs="DIN Next LT Arabic"/>
          <w:color w:val="FF0000"/>
          <w:sz w:val="24"/>
          <w:szCs w:val="24"/>
          <w:shd w:val="clear" w:color="auto" w:fill="FFFFFF"/>
          <w:rtl/>
        </w:rPr>
        <w:t>إ</w:t>
      </w:r>
      <w:r w:rsidRPr="00FF152D">
        <w:rPr>
          <w:rFonts w:ascii="DIN Next LT Arabic" w:hAnsi="DIN Next LT Arabic" w:cs="DIN Next LT Arabic"/>
          <w:color w:val="FF0000"/>
          <w:sz w:val="24"/>
          <w:szCs w:val="24"/>
          <w:shd w:val="clear" w:color="auto" w:fill="FFFFFF"/>
          <w:rtl/>
        </w:rPr>
        <w:t>نجاز</w:t>
      </w:r>
      <w:r w:rsidR="00A30AF1" w:rsidRPr="00FF152D">
        <w:rPr>
          <w:rFonts w:ascii="DIN Next LT Arabic" w:hAnsi="DIN Next LT Arabic" w:cs="DIN Next LT Arabic"/>
          <w:color w:val="FF0000"/>
          <w:sz w:val="24"/>
          <w:szCs w:val="24"/>
          <w:shd w:val="clear" w:color="auto" w:fill="FFFFFF"/>
        </w:rPr>
        <w:t xml:space="preserve"> </w:t>
      </w:r>
      <w:r w:rsidR="00C42080" w:rsidRPr="00FF152D">
        <w:rPr>
          <w:rFonts w:ascii="DIN Next LT Arabic" w:hAnsi="DIN Next LT Arabic" w:cs="DIN Next LT Arabic"/>
          <w:color w:val="FF0000"/>
          <w:sz w:val="24"/>
          <w:szCs w:val="24"/>
          <w:shd w:val="clear" w:color="auto" w:fill="FFFFFF"/>
          <w:rtl/>
        </w:rPr>
        <w:t>الخدمات</w:t>
      </w:r>
      <w:r w:rsidR="00AE4341" w:rsidRPr="00FF152D">
        <w:rPr>
          <w:rFonts w:ascii="DIN Next LT Arabic" w:hAnsi="DIN Next LT Arabic" w:cs="DIN Next LT Arabic"/>
          <w:color w:val="FF0000"/>
          <w:sz w:val="24"/>
          <w:szCs w:val="24"/>
          <w:shd w:val="clear" w:color="auto" w:fill="FFFFFF"/>
        </w:rPr>
        <w:t>.</w:t>
      </w:r>
    </w:p>
    <w:p w14:paraId="31656678" w14:textId="010D8421" w:rsidR="001603A4" w:rsidRPr="00FF152D" w:rsidRDefault="001603A4"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FF152D">
        <w:rPr>
          <w:rFonts w:ascii="DIN Next LT Arabic" w:hAnsi="DIN Next LT Arabic" w:cs="DIN Next LT Arabic"/>
          <w:color w:val="FF0000"/>
          <w:sz w:val="24"/>
          <w:szCs w:val="24"/>
          <w:shd w:val="clear" w:color="auto" w:fill="FFFFFF"/>
          <w:rtl/>
        </w:rPr>
        <w:t>الجدول</w:t>
      </w:r>
      <w:r w:rsidR="00A30AF1" w:rsidRPr="00FF152D">
        <w:rPr>
          <w:rFonts w:ascii="DIN Next LT Arabic" w:hAnsi="DIN Next LT Arabic" w:cs="DIN Next LT Arabic"/>
          <w:color w:val="FF0000"/>
          <w:sz w:val="24"/>
          <w:szCs w:val="24"/>
          <w:shd w:val="clear" w:color="auto" w:fill="FFFFFF"/>
        </w:rPr>
        <w:t xml:space="preserve"> </w:t>
      </w:r>
      <w:r w:rsidRPr="00FF152D">
        <w:rPr>
          <w:rFonts w:ascii="DIN Next LT Arabic" w:hAnsi="DIN Next LT Arabic" w:cs="DIN Next LT Arabic"/>
          <w:color w:val="FF0000"/>
          <w:sz w:val="24"/>
          <w:szCs w:val="24"/>
          <w:shd w:val="clear" w:color="auto" w:fill="FFFFFF"/>
          <w:rtl/>
        </w:rPr>
        <w:t>الزمني</w:t>
      </w:r>
      <w:r w:rsidR="00A30AF1" w:rsidRPr="00FF152D">
        <w:rPr>
          <w:rFonts w:ascii="DIN Next LT Arabic" w:hAnsi="DIN Next LT Arabic" w:cs="DIN Next LT Arabic"/>
          <w:color w:val="FF0000"/>
          <w:sz w:val="24"/>
          <w:szCs w:val="24"/>
          <w:shd w:val="clear" w:color="auto" w:fill="FFFFFF"/>
        </w:rPr>
        <w:t xml:space="preserve"> </w:t>
      </w:r>
      <w:r w:rsidRPr="00FF152D">
        <w:rPr>
          <w:rFonts w:ascii="DIN Next LT Arabic" w:hAnsi="DIN Next LT Arabic" w:cs="DIN Next LT Arabic"/>
          <w:color w:val="FF0000"/>
          <w:sz w:val="24"/>
          <w:szCs w:val="24"/>
          <w:shd w:val="clear" w:color="auto" w:fill="FFFFFF"/>
          <w:rtl/>
        </w:rPr>
        <w:t>لتنفيذ</w:t>
      </w:r>
      <w:r w:rsidR="00A30AF1" w:rsidRPr="00FF152D">
        <w:rPr>
          <w:rFonts w:ascii="DIN Next LT Arabic" w:hAnsi="DIN Next LT Arabic" w:cs="DIN Next LT Arabic"/>
          <w:color w:val="FF0000"/>
          <w:sz w:val="24"/>
          <w:szCs w:val="24"/>
          <w:shd w:val="clear" w:color="auto" w:fill="FFFFFF"/>
        </w:rPr>
        <w:t xml:space="preserve"> </w:t>
      </w:r>
      <w:r w:rsidR="00C42080" w:rsidRPr="00FF152D">
        <w:rPr>
          <w:rFonts w:ascii="DIN Next LT Arabic" w:hAnsi="DIN Next LT Arabic" w:cs="DIN Next LT Arabic"/>
          <w:color w:val="FF0000"/>
          <w:sz w:val="24"/>
          <w:szCs w:val="24"/>
          <w:shd w:val="clear" w:color="auto" w:fill="FFFFFF"/>
          <w:rtl/>
        </w:rPr>
        <w:t>الخدمات</w:t>
      </w:r>
      <w:r w:rsidR="00AE4341" w:rsidRPr="00FF152D">
        <w:rPr>
          <w:rFonts w:ascii="DIN Next LT Arabic" w:hAnsi="DIN Next LT Arabic" w:cs="DIN Next LT Arabic"/>
          <w:color w:val="FF0000"/>
          <w:sz w:val="24"/>
          <w:szCs w:val="24"/>
          <w:shd w:val="clear" w:color="auto" w:fill="FFFFFF"/>
        </w:rPr>
        <w:t>.</w:t>
      </w:r>
    </w:p>
    <w:p w14:paraId="1A18D5F3" w14:textId="7E1FB7D5" w:rsidR="001603A4" w:rsidRPr="00FF152D" w:rsidRDefault="00D35736" w:rsidP="009C5C26">
      <w:pPr>
        <w:pStyle w:val="BodyText"/>
        <w:numPr>
          <w:ilvl w:val="0"/>
          <w:numId w:val="25"/>
        </w:numPr>
        <w:bidi/>
        <w:jc w:val="both"/>
        <w:rPr>
          <w:rFonts w:ascii="DIN Next LT Arabic" w:hAnsi="DIN Next LT Arabic" w:cs="DIN Next LT Arabic"/>
          <w:color w:val="FF0000"/>
          <w:sz w:val="24"/>
          <w:szCs w:val="24"/>
          <w:shd w:val="clear" w:color="auto" w:fill="FFFFFF"/>
        </w:rPr>
      </w:pPr>
      <w:r w:rsidRPr="00FF152D">
        <w:rPr>
          <w:rFonts w:ascii="DIN Next LT Arabic" w:hAnsi="DIN Next LT Arabic" w:cs="DIN Next LT Arabic"/>
          <w:color w:val="FF0000"/>
          <w:sz w:val="24"/>
          <w:szCs w:val="24"/>
          <w:shd w:val="clear" w:color="auto" w:fill="FFFFFF"/>
          <w:rtl/>
        </w:rPr>
        <w:t>الخبرات</w:t>
      </w:r>
      <w:r w:rsidR="00A30AF1" w:rsidRPr="00FF152D">
        <w:rPr>
          <w:rFonts w:ascii="DIN Next LT Arabic" w:hAnsi="DIN Next LT Arabic" w:cs="DIN Next LT Arabic"/>
          <w:color w:val="FF0000"/>
          <w:sz w:val="24"/>
          <w:szCs w:val="24"/>
          <w:shd w:val="clear" w:color="auto" w:fill="FFFFFF"/>
        </w:rPr>
        <w:t xml:space="preserve"> </w:t>
      </w:r>
      <w:r w:rsidRPr="00FF152D">
        <w:rPr>
          <w:rFonts w:ascii="DIN Next LT Arabic" w:hAnsi="DIN Next LT Arabic" w:cs="DIN Next LT Arabic"/>
          <w:color w:val="FF0000"/>
          <w:sz w:val="24"/>
          <w:szCs w:val="24"/>
          <w:shd w:val="clear" w:color="auto" w:fill="FFFFFF"/>
          <w:rtl/>
        </w:rPr>
        <w:t>السابقة</w:t>
      </w:r>
      <w:r w:rsidR="00AE4341" w:rsidRPr="00FF152D">
        <w:rPr>
          <w:rFonts w:ascii="DIN Next LT Arabic" w:hAnsi="DIN Next LT Arabic" w:cs="DIN Next LT Arabic"/>
          <w:color w:val="FF0000"/>
          <w:sz w:val="24"/>
          <w:szCs w:val="24"/>
          <w:shd w:val="clear" w:color="auto" w:fill="FFFFFF"/>
        </w:rPr>
        <w:t>.</w:t>
      </w:r>
    </w:p>
    <w:p w14:paraId="29762EE8" w14:textId="77777777" w:rsidR="00602481" w:rsidRPr="00FF152D" w:rsidRDefault="00AA3F71" w:rsidP="00602481">
      <w:pPr>
        <w:pStyle w:val="BodyText"/>
        <w:numPr>
          <w:ilvl w:val="0"/>
          <w:numId w:val="25"/>
        </w:numPr>
        <w:bidi/>
        <w:jc w:val="both"/>
        <w:rPr>
          <w:rFonts w:ascii="DIN Next LT Arabic" w:hAnsi="DIN Next LT Arabic" w:cs="DIN Next LT Arabic"/>
          <w:color w:val="FF0000"/>
          <w:sz w:val="24"/>
          <w:szCs w:val="24"/>
          <w:shd w:val="clear" w:color="auto" w:fill="FFFFFF"/>
        </w:rPr>
      </w:pPr>
      <w:r w:rsidRPr="00FF152D">
        <w:rPr>
          <w:rFonts w:ascii="DIN Next LT Arabic" w:hAnsi="DIN Next LT Arabic" w:cs="DIN Next LT Arabic"/>
          <w:color w:val="FF0000"/>
          <w:sz w:val="24"/>
          <w:szCs w:val="24"/>
          <w:shd w:val="clear" w:color="auto" w:fill="FFFFFF"/>
          <w:rtl/>
        </w:rPr>
        <w:t>فريق</w:t>
      </w:r>
      <w:r w:rsidR="00A30AF1" w:rsidRPr="00FF152D">
        <w:rPr>
          <w:rFonts w:ascii="DIN Next LT Arabic" w:hAnsi="DIN Next LT Arabic" w:cs="DIN Next LT Arabic"/>
          <w:color w:val="FF0000"/>
          <w:sz w:val="24"/>
          <w:szCs w:val="24"/>
          <w:shd w:val="clear" w:color="auto" w:fill="FFFFFF"/>
        </w:rPr>
        <w:t xml:space="preserve"> </w:t>
      </w:r>
      <w:r w:rsidRPr="00FF152D">
        <w:rPr>
          <w:rFonts w:ascii="DIN Next LT Arabic" w:hAnsi="DIN Next LT Arabic" w:cs="DIN Next LT Arabic"/>
          <w:color w:val="FF0000"/>
          <w:sz w:val="24"/>
          <w:szCs w:val="24"/>
          <w:shd w:val="clear" w:color="auto" w:fill="FFFFFF"/>
          <w:rtl/>
        </w:rPr>
        <w:t>العمل</w:t>
      </w:r>
      <w:r w:rsidR="00AE4341" w:rsidRPr="00FF152D">
        <w:rPr>
          <w:rFonts w:ascii="DIN Next LT Arabic" w:hAnsi="DIN Next LT Arabic" w:cs="DIN Next LT Arabic"/>
          <w:color w:val="FF0000"/>
          <w:sz w:val="24"/>
          <w:szCs w:val="24"/>
          <w:shd w:val="clear" w:color="auto" w:fill="FFFFFF"/>
        </w:rPr>
        <w:t>.</w:t>
      </w:r>
    </w:p>
    <w:p w14:paraId="3E7E4A0F" w14:textId="645845AF" w:rsidR="00436A23" w:rsidRPr="00FF152D" w:rsidRDefault="00436A23" w:rsidP="00602481">
      <w:pPr>
        <w:pStyle w:val="BodyText"/>
        <w:numPr>
          <w:ilvl w:val="0"/>
          <w:numId w:val="25"/>
        </w:numPr>
        <w:bidi/>
        <w:jc w:val="both"/>
        <w:rPr>
          <w:rFonts w:ascii="DIN Next LT Arabic" w:hAnsi="DIN Next LT Arabic" w:cs="DIN Next LT Arabic"/>
          <w:color w:val="FF0000"/>
          <w:sz w:val="24"/>
          <w:szCs w:val="24"/>
          <w:shd w:val="clear" w:color="auto" w:fill="FFFFFF"/>
          <w:rtl/>
        </w:rPr>
      </w:pPr>
      <w:r w:rsidRPr="00FF152D">
        <w:rPr>
          <w:rFonts w:ascii="DIN Next LT Arabic" w:eastAsia="Calibri" w:hAnsi="DIN Next LT Arabic" w:cs="DIN Next LT Arabic"/>
          <w:color w:val="00B050"/>
          <w:sz w:val="24"/>
          <w:szCs w:val="24"/>
          <w:shd w:val="clear" w:color="auto" w:fill="FFFFFF"/>
          <w:rtl/>
        </w:rPr>
        <w:t xml:space="preserve">نسبة المحتوى المحلي المستهدفة. </w:t>
      </w:r>
      <w:r w:rsidRPr="00FF152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FF152D">
        <w:rPr>
          <w:rFonts w:ascii="DIN Next LT Arabic" w:eastAsia="Calibri" w:hAnsi="DIN Next LT Arabic" w:cs="DIN Next LT Arabic"/>
          <w:color w:val="0070C0"/>
          <w:sz w:val="24"/>
          <w:szCs w:val="24"/>
        </w:rPr>
        <w:t>.</w:t>
      </w:r>
    </w:p>
    <w:p w14:paraId="04969DB6" w14:textId="0CCC1A8F" w:rsidR="00F40F7F" w:rsidRPr="00FF152D" w:rsidRDefault="00F40F7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37844281"/>
      <w:r w:rsidRPr="00FF152D">
        <w:rPr>
          <w:rFonts w:ascii="DIN Next LT Arabic" w:hAnsi="DIN Next LT Arabic" w:cs="DIN Next LT Arabic"/>
          <w:color w:val="000000" w:themeColor="text1"/>
          <w:szCs w:val="24"/>
          <w:rtl/>
        </w:rPr>
        <w:t>وثائق العرض المالي</w:t>
      </w:r>
      <w:bookmarkEnd w:id="59"/>
    </w:p>
    <w:p w14:paraId="212D0046" w14:textId="77777777" w:rsidR="00AA3F71" w:rsidRPr="00FF152D" w:rsidRDefault="00AA3F71" w:rsidP="000B47CD">
      <w:pPr>
        <w:pStyle w:val="BodyText"/>
        <w:bidi/>
        <w:jc w:val="both"/>
        <w:rPr>
          <w:rFonts w:ascii="DIN Next LT Arabic" w:hAnsi="DIN Next LT Arabic" w:cs="DIN Next LT Arabic"/>
          <w:sz w:val="24"/>
          <w:szCs w:val="24"/>
          <w:shd w:val="clear" w:color="auto" w:fill="FFFFFF"/>
          <w:rtl/>
        </w:rPr>
      </w:pPr>
      <w:r w:rsidRPr="00FF152D">
        <w:rPr>
          <w:rFonts w:ascii="DIN Next LT Arabic" w:hAnsi="DIN Next LT Arabic" w:cs="DIN Next LT Arabic"/>
          <w:sz w:val="24"/>
          <w:szCs w:val="24"/>
          <w:shd w:val="clear" w:color="auto" w:fill="FFFFFF"/>
          <w:rtl/>
        </w:rPr>
        <w:t>يشمل العرض المالي المتطلبات التالية:</w:t>
      </w:r>
    </w:p>
    <w:p w14:paraId="567036E6" w14:textId="00CF7192" w:rsidR="00F40F7F" w:rsidRPr="00FF152D" w:rsidRDefault="0054098A" w:rsidP="00AA3F71">
      <w:pPr>
        <w:pStyle w:val="BodyText"/>
        <w:bidi/>
        <w:jc w:val="both"/>
        <w:rPr>
          <w:rFonts w:ascii="DIN Next LT Arabic" w:hAnsi="DIN Next LT Arabic" w:cs="DIN Next LT Arabic"/>
          <w:color w:val="0070C0"/>
          <w:sz w:val="24"/>
          <w:szCs w:val="24"/>
          <w:shd w:val="clear" w:color="auto" w:fill="FFFFFF"/>
        </w:rPr>
      </w:pPr>
      <w:proofErr w:type="gramStart"/>
      <w:r w:rsidRPr="00FF152D">
        <w:rPr>
          <w:rFonts w:ascii="DIN Next LT Arabic" w:hAnsi="DIN Next LT Arabic" w:cs="DIN Next LT Arabic"/>
          <w:color w:val="0070C0"/>
          <w:sz w:val="24"/>
          <w:szCs w:val="24"/>
          <w:shd w:val="clear" w:color="auto" w:fill="FFFFFF"/>
        </w:rPr>
        <w:t>]</w:t>
      </w:r>
      <w:r w:rsidR="00F40F7F" w:rsidRPr="00FF152D">
        <w:rPr>
          <w:rFonts w:ascii="DIN Next LT Arabic" w:hAnsi="DIN Next LT Arabic" w:cs="DIN Next LT Arabic"/>
          <w:color w:val="0070C0"/>
          <w:sz w:val="24"/>
          <w:szCs w:val="24"/>
          <w:shd w:val="clear" w:color="auto" w:fill="FFFFFF"/>
          <w:rtl/>
        </w:rPr>
        <w:t>على</w:t>
      </w:r>
      <w:proofErr w:type="gramEnd"/>
      <w:r w:rsidR="00F40F7F" w:rsidRPr="00FF152D">
        <w:rPr>
          <w:rFonts w:ascii="DIN Next LT Arabic" w:hAnsi="DIN Next LT Arabic" w:cs="DIN Next LT Arabic"/>
          <w:color w:val="0070C0"/>
          <w:sz w:val="24"/>
          <w:szCs w:val="24"/>
          <w:shd w:val="clear" w:color="auto" w:fill="FFFFFF"/>
          <w:rtl/>
        </w:rPr>
        <w:t xml:space="preserve"> </w:t>
      </w:r>
      <w:r w:rsidR="00E17BB8" w:rsidRPr="00FF152D">
        <w:rPr>
          <w:rFonts w:ascii="DIN Next LT Arabic" w:hAnsi="DIN Next LT Arabic" w:cs="DIN Next LT Arabic"/>
          <w:color w:val="0070C0"/>
          <w:sz w:val="24"/>
          <w:szCs w:val="24"/>
          <w:shd w:val="clear" w:color="auto" w:fill="FFFFFF"/>
          <w:rtl/>
        </w:rPr>
        <w:t>الجهة الحكومية</w:t>
      </w:r>
      <w:r w:rsidR="00F40F7F" w:rsidRPr="00FF152D">
        <w:rPr>
          <w:rFonts w:ascii="DIN Next LT Arabic" w:hAnsi="DIN Next LT Arabic" w:cs="DIN Next LT Arabic"/>
          <w:color w:val="0070C0"/>
          <w:sz w:val="24"/>
          <w:szCs w:val="24"/>
          <w:shd w:val="clear" w:color="auto" w:fill="FFFFFF"/>
          <w:rtl/>
        </w:rPr>
        <w:t xml:space="preserve"> تح</w:t>
      </w:r>
      <w:r w:rsidR="009679AF" w:rsidRPr="00FF152D">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FF152D">
        <w:rPr>
          <w:rFonts w:ascii="DIN Next LT Arabic" w:hAnsi="DIN Next LT Arabic" w:cs="DIN Next LT Arabic"/>
          <w:color w:val="0070C0"/>
          <w:sz w:val="24"/>
          <w:szCs w:val="24"/>
          <w:shd w:val="clear" w:color="auto" w:fill="FFFFFF"/>
        </w:rPr>
        <w:t>[</w:t>
      </w:r>
    </w:p>
    <w:p w14:paraId="29F6FB9C" w14:textId="2CFBD965" w:rsidR="00F40F7F" w:rsidRPr="00FF152D" w:rsidRDefault="00F40F7F" w:rsidP="009C5C26">
      <w:pPr>
        <w:pStyle w:val="BodyText"/>
        <w:numPr>
          <w:ilvl w:val="0"/>
          <w:numId w:val="28"/>
        </w:numPr>
        <w:bidi/>
        <w:jc w:val="both"/>
        <w:rPr>
          <w:rFonts w:ascii="DIN Next LT Arabic" w:hAnsi="DIN Next LT Arabic" w:cs="DIN Next LT Arabic"/>
          <w:color w:val="FF0000"/>
          <w:sz w:val="24"/>
          <w:szCs w:val="24"/>
        </w:rPr>
      </w:pPr>
      <w:r w:rsidRPr="00FF152D">
        <w:rPr>
          <w:rFonts w:ascii="DIN Next LT Arabic" w:hAnsi="DIN Next LT Arabic" w:cs="DIN Next LT Arabic"/>
          <w:color w:val="FF0000"/>
          <w:sz w:val="24"/>
          <w:szCs w:val="24"/>
          <w:shd w:val="clear" w:color="auto" w:fill="FFFFFF"/>
          <w:rtl/>
        </w:rPr>
        <w:t>جدول الكميات شامل</w:t>
      </w:r>
      <w:r w:rsidR="00425650" w:rsidRPr="00FF152D">
        <w:rPr>
          <w:rFonts w:ascii="DIN Next LT Arabic" w:hAnsi="DIN Next LT Arabic" w:cs="DIN Next LT Arabic"/>
          <w:color w:val="FF0000"/>
          <w:sz w:val="24"/>
          <w:szCs w:val="24"/>
          <w:shd w:val="clear" w:color="auto" w:fill="FFFFFF"/>
          <w:rtl/>
        </w:rPr>
        <w:t>ا</w:t>
      </w:r>
      <w:r w:rsidRPr="00FF152D">
        <w:rPr>
          <w:rFonts w:ascii="DIN Next LT Arabic" w:hAnsi="DIN Next LT Arabic" w:cs="DIN Next LT Arabic"/>
          <w:color w:val="FF0000"/>
          <w:sz w:val="24"/>
          <w:szCs w:val="24"/>
          <w:shd w:val="clear" w:color="auto" w:fill="FFFFFF"/>
          <w:rtl/>
        </w:rPr>
        <w:t xml:space="preserve"> الأسعار</w:t>
      </w:r>
      <w:r w:rsidR="00AE4341" w:rsidRPr="00FF152D">
        <w:rPr>
          <w:rFonts w:ascii="DIN Next LT Arabic" w:hAnsi="DIN Next LT Arabic" w:cs="DIN Next LT Arabic"/>
          <w:color w:val="FF0000"/>
          <w:sz w:val="24"/>
          <w:szCs w:val="24"/>
          <w:shd w:val="clear" w:color="auto" w:fill="FFFFFF"/>
        </w:rPr>
        <w:t>.</w:t>
      </w:r>
    </w:p>
    <w:p w14:paraId="031F524A" w14:textId="53E5EFC4" w:rsidR="00F40F7F" w:rsidRPr="00FF152D" w:rsidRDefault="00F40F7F" w:rsidP="009C5C26">
      <w:pPr>
        <w:pStyle w:val="BodyText"/>
        <w:numPr>
          <w:ilvl w:val="0"/>
          <w:numId w:val="28"/>
        </w:numPr>
        <w:bidi/>
        <w:jc w:val="both"/>
        <w:rPr>
          <w:rFonts w:ascii="DIN Next LT Arabic" w:hAnsi="DIN Next LT Arabic" w:cs="DIN Next LT Arabic"/>
          <w:color w:val="FF0000"/>
          <w:sz w:val="24"/>
          <w:szCs w:val="24"/>
        </w:rPr>
      </w:pPr>
      <w:r w:rsidRPr="00FF152D">
        <w:rPr>
          <w:rFonts w:ascii="DIN Next LT Arabic" w:hAnsi="DIN Next LT Arabic" w:cs="DIN Next LT Arabic"/>
          <w:color w:val="FF0000"/>
          <w:sz w:val="24"/>
          <w:szCs w:val="24"/>
          <w:shd w:val="clear" w:color="auto" w:fill="FFFFFF"/>
          <w:rtl/>
        </w:rPr>
        <w:t>جدول ال</w:t>
      </w:r>
      <w:r w:rsidR="002D1355" w:rsidRPr="00FF152D">
        <w:rPr>
          <w:rFonts w:ascii="DIN Next LT Arabic" w:hAnsi="DIN Next LT Arabic" w:cs="DIN Next LT Arabic"/>
          <w:color w:val="FF0000"/>
          <w:sz w:val="24"/>
          <w:szCs w:val="24"/>
          <w:shd w:val="clear" w:color="auto" w:fill="FFFFFF"/>
          <w:rtl/>
        </w:rPr>
        <w:t>د</w:t>
      </w:r>
      <w:r w:rsidRPr="00FF152D">
        <w:rPr>
          <w:rFonts w:ascii="DIN Next LT Arabic" w:hAnsi="DIN Next LT Arabic" w:cs="DIN Next LT Arabic"/>
          <w:color w:val="FF0000"/>
          <w:sz w:val="24"/>
          <w:szCs w:val="24"/>
          <w:shd w:val="clear" w:color="auto" w:fill="FFFFFF"/>
          <w:rtl/>
        </w:rPr>
        <w:t>فعات</w:t>
      </w:r>
      <w:r w:rsidR="00AE4341" w:rsidRPr="00FF152D">
        <w:rPr>
          <w:rFonts w:ascii="DIN Next LT Arabic" w:hAnsi="DIN Next LT Arabic" w:cs="DIN Next LT Arabic"/>
          <w:color w:val="FF0000"/>
          <w:sz w:val="24"/>
          <w:szCs w:val="24"/>
          <w:shd w:val="clear" w:color="auto" w:fill="FFFFFF"/>
        </w:rPr>
        <w:t>.</w:t>
      </w:r>
    </w:p>
    <w:p w14:paraId="63A4805A" w14:textId="3B531AE2" w:rsidR="00F40F7F" w:rsidRPr="00FF152D" w:rsidRDefault="00F40F7F" w:rsidP="009C5C26">
      <w:pPr>
        <w:pStyle w:val="BodyText"/>
        <w:numPr>
          <w:ilvl w:val="0"/>
          <w:numId w:val="28"/>
        </w:numPr>
        <w:bidi/>
        <w:jc w:val="both"/>
        <w:rPr>
          <w:rFonts w:ascii="DIN Next LT Arabic" w:hAnsi="DIN Next LT Arabic" w:cs="DIN Next LT Arabic"/>
          <w:color w:val="FF0000"/>
          <w:sz w:val="24"/>
          <w:szCs w:val="24"/>
        </w:rPr>
      </w:pPr>
      <w:r w:rsidRPr="00FF152D">
        <w:rPr>
          <w:rFonts w:ascii="DIN Next LT Arabic" w:hAnsi="DIN Next LT Arabic" w:cs="DIN Next LT Arabic"/>
          <w:color w:val="FF0000"/>
          <w:sz w:val="24"/>
          <w:szCs w:val="24"/>
          <w:shd w:val="clear" w:color="auto" w:fill="FFFFFF"/>
          <w:rtl/>
        </w:rPr>
        <w:t xml:space="preserve">الضمان </w:t>
      </w:r>
      <w:r w:rsidR="002A004F" w:rsidRPr="00FF152D">
        <w:rPr>
          <w:rFonts w:ascii="DIN Next LT Arabic" w:hAnsi="DIN Next LT Arabic" w:cs="DIN Next LT Arabic"/>
          <w:color w:val="FF0000"/>
          <w:sz w:val="24"/>
          <w:szCs w:val="24"/>
          <w:shd w:val="clear" w:color="auto" w:fill="FFFFFF"/>
          <w:rtl/>
        </w:rPr>
        <w:t>الابتدائي</w:t>
      </w:r>
      <w:r w:rsidR="00AE4341" w:rsidRPr="00FF152D">
        <w:rPr>
          <w:rFonts w:ascii="DIN Next LT Arabic" w:hAnsi="DIN Next LT Arabic" w:cs="DIN Next LT Arabic"/>
          <w:color w:val="FF0000"/>
          <w:sz w:val="24"/>
          <w:szCs w:val="24"/>
          <w:shd w:val="clear" w:color="auto" w:fill="FFFFFF"/>
        </w:rPr>
        <w:t>.</w:t>
      </w:r>
    </w:p>
    <w:p w14:paraId="38DCE1A0" w14:textId="77777777" w:rsidR="00244923" w:rsidRPr="00FF152D" w:rsidRDefault="0058549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0" w:name="_Toc137844282"/>
      <w:r w:rsidRPr="00FF152D">
        <w:rPr>
          <w:rFonts w:ascii="DIN Next LT Arabic" w:hAnsi="DIN Next LT Arabic" w:cs="DIN Next LT Arabic"/>
          <w:color w:val="000000" w:themeColor="text1"/>
          <w:szCs w:val="24"/>
          <w:rtl/>
        </w:rPr>
        <w:t>كتابة الأسعار</w:t>
      </w:r>
      <w:bookmarkEnd w:id="60"/>
    </w:p>
    <w:p w14:paraId="0D6080FF" w14:textId="77777777" w:rsidR="0061312D" w:rsidRPr="00FF152D" w:rsidRDefault="0061312D" w:rsidP="008501AC">
      <w:pPr>
        <w:pStyle w:val="BodyText"/>
        <w:numPr>
          <w:ilvl w:val="0"/>
          <w:numId w:val="63"/>
        </w:numPr>
        <w:bidi/>
        <w:jc w:val="both"/>
        <w:rPr>
          <w:rFonts w:ascii="DIN Next LT Arabic" w:hAnsi="DIN Next LT Arabic" w:cs="DIN Next LT Arabic"/>
          <w:color w:val="000000"/>
          <w:sz w:val="24"/>
          <w:szCs w:val="24"/>
          <w:shd w:val="clear" w:color="auto" w:fill="FFFFFF"/>
        </w:rPr>
      </w:pPr>
      <w:r w:rsidRPr="00FF152D">
        <w:rPr>
          <w:rFonts w:ascii="DIN Next LT Arabic" w:hAnsi="DIN Next LT Arabic" w:cs="DIN Next LT Arabic"/>
          <w:color w:val="000000"/>
          <w:sz w:val="24"/>
          <w:szCs w:val="24"/>
          <w:shd w:val="clear" w:color="auto" w:fill="FFFFFF"/>
          <w:rtl/>
        </w:rPr>
        <w:t xml:space="preserve">يجب </w:t>
      </w:r>
      <w:r w:rsidR="00585496" w:rsidRPr="00FF152D">
        <w:rPr>
          <w:rFonts w:ascii="DIN Next LT Arabic" w:hAnsi="DIN Next LT Arabic" w:cs="DIN Next LT Arabic"/>
          <w:color w:val="000000"/>
          <w:sz w:val="24"/>
          <w:szCs w:val="24"/>
          <w:shd w:val="clear" w:color="auto" w:fill="FFFFFF"/>
          <w:rtl/>
        </w:rPr>
        <w:t>على المتنافس تقد</w:t>
      </w:r>
      <w:r w:rsidR="00425650" w:rsidRPr="00FF152D">
        <w:rPr>
          <w:rFonts w:ascii="DIN Next LT Arabic" w:hAnsi="DIN Next LT Arabic" w:cs="DIN Next LT Arabic"/>
          <w:color w:val="000000"/>
          <w:sz w:val="24"/>
          <w:szCs w:val="24"/>
          <w:shd w:val="clear" w:color="auto" w:fill="FFFFFF"/>
          <w:rtl/>
        </w:rPr>
        <w:t>يم سعره وفقاً للشروط والمواصفات</w:t>
      </w:r>
      <w:r w:rsidR="00585496" w:rsidRPr="00FF152D">
        <w:rPr>
          <w:rFonts w:ascii="DIN Next LT Arabic" w:hAnsi="DIN Next LT Arabic" w:cs="DIN Next LT Arabic"/>
          <w:color w:val="000000"/>
          <w:sz w:val="24"/>
          <w:szCs w:val="24"/>
          <w:shd w:val="clear" w:color="auto" w:fill="FFFFFF"/>
          <w:rtl/>
        </w:rPr>
        <w:t xml:space="preserve"> وجداول الكميات المعتمدة</w:t>
      </w:r>
      <w:r w:rsidR="00425650" w:rsidRPr="00FF152D">
        <w:rPr>
          <w:rFonts w:ascii="DIN Next LT Arabic" w:hAnsi="DIN Next LT Arabic" w:cs="DIN Next LT Arabic"/>
          <w:color w:val="000000"/>
          <w:sz w:val="24"/>
          <w:szCs w:val="24"/>
          <w:shd w:val="clear" w:color="auto" w:fill="FFFFFF"/>
          <w:rtl/>
        </w:rPr>
        <w:t>،</w:t>
      </w:r>
      <w:r w:rsidR="00585496" w:rsidRPr="00FF152D">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FF152D">
        <w:rPr>
          <w:rFonts w:ascii="DIN Next LT Arabic" w:hAnsi="DIN Next LT Arabic" w:cs="DIN Next LT Arabic"/>
          <w:color w:val="000000"/>
          <w:sz w:val="24"/>
          <w:szCs w:val="24"/>
          <w:shd w:val="clear" w:color="auto" w:fill="FFFFFF"/>
          <w:rtl/>
        </w:rPr>
        <w:t xml:space="preserve">كما يجب ألا يقوم </w:t>
      </w:r>
      <w:r w:rsidR="00585496" w:rsidRPr="00FF152D">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FF152D">
        <w:rPr>
          <w:rFonts w:ascii="DIN Next LT Arabic" w:hAnsi="DIN Next LT Arabic" w:cs="DIN Next LT Arabic"/>
          <w:color w:val="000000"/>
          <w:sz w:val="24"/>
          <w:szCs w:val="24"/>
          <w:shd w:val="clear" w:color="auto" w:fill="FFFFFF"/>
          <w:rtl/>
        </w:rPr>
        <w:t xml:space="preserve">، </w:t>
      </w:r>
      <w:r w:rsidR="00425650" w:rsidRPr="00FF152D">
        <w:rPr>
          <w:rFonts w:ascii="DIN Next LT Arabic" w:hAnsi="DIN Next LT Arabic" w:cs="DIN Next LT Arabic"/>
          <w:color w:val="000000"/>
          <w:sz w:val="24"/>
          <w:szCs w:val="24"/>
          <w:shd w:val="clear" w:color="auto" w:fill="FFFFFF"/>
          <w:rtl/>
        </w:rPr>
        <w:t>و</w:t>
      </w:r>
      <w:r w:rsidR="00585496" w:rsidRPr="00FF152D">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FF152D" w:rsidRDefault="00585496" w:rsidP="008501AC">
      <w:pPr>
        <w:pStyle w:val="BodyText"/>
        <w:numPr>
          <w:ilvl w:val="0"/>
          <w:numId w:val="63"/>
        </w:numPr>
        <w:bidi/>
        <w:jc w:val="both"/>
        <w:rPr>
          <w:rFonts w:ascii="DIN Next LT Arabic" w:hAnsi="DIN Next LT Arabic" w:cs="DIN Next LT Arabic"/>
          <w:color w:val="000000"/>
          <w:sz w:val="24"/>
          <w:szCs w:val="24"/>
          <w:shd w:val="clear" w:color="auto" w:fill="FFFFFF"/>
        </w:rPr>
      </w:pPr>
      <w:r w:rsidRPr="00FF152D">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FF152D">
        <w:rPr>
          <w:rFonts w:ascii="DIN Next LT Arabic" w:hAnsi="DIN Next LT Arabic" w:cs="DIN Next LT Arabic"/>
          <w:color w:val="000000"/>
          <w:sz w:val="24"/>
          <w:szCs w:val="24"/>
          <w:shd w:val="clear" w:color="auto" w:fill="FFFFFF"/>
          <w:rtl/>
        </w:rPr>
        <w:t xml:space="preserve">وكتابة </w:t>
      </w:r>
      <w:r w:rsidR="00DD0038" w:rsidRPr="00FF152D">
        <w:rPr>
          <w:rFonts w:ascii="DIN Next LT Arabic" w:hAnsi="DIN Next LT Arabic" w:cs="DIN Next LT Arabic"/>
          <w:color w:val="000000"/>
          <w:sz w:val="24"/>
          <w:szCs w:val="24"/>
          <w:shd w:val="clear" w:color="auto" w:fill="FFFFFF"/>
          <w:rtl/>
        </w:rPr>
        <w:t>بالع</w:t>
      </w:r>
      <w:r w:rsidRPr="00FF152D">
        <w:rPr>
          <w:rFonts w:ascii="DIN Next LT Arabic" w:hAnsi="DIN Next LT Arabic" w:cs="DIN Next LT Arabic"/>
          <w:color w:val="000000"/>
          <w:sz w:val="24"/>
          <w:szCs w:val="24"/>
          <w:shd w:val="clear" w:color="auto" w:fill="FFFFFF"/>
          <w:rtl/>
        </w:rPr>
        <w:t>ملة المحلية، ما لم ينص على تقديمها بعملة أخرى</w:t>
      </w:r>
      <w:r w:rsidRPr="00FF152D">
        <w:rPr>
          <w:rFonts w:ascii="DIN Next LT Arabic" w:hAnsi="DIN Next LT Arabic" w:cs="DIN Next LT Arabic"/>
          <w:color w:val="000000"/>
          <w:sz w:val="24"/>
          <w:szCs w:val="24"/>
          <w:shd w:val="clear" w:color="auto" w:fill="FFFFFF"/>
        </w:rPr>
        <w:t>.</w:t>
      </w:r>
    </w:p>
    <w:p w14:paraId="413F4F48" w14:textId="5D4529D5" w:rsidR="00925289" w:rsidRPr="00FF152D" w:rsidRDefault="003C1439" w:rsidP="00DB0345">
      <w:pPr>
        <w:pStyle w:val="BodyText"/>
        <w:numPr>
          <w:ilvl w:val="0"/>
          <w:numId w:val="63"/>
        </w:numPr>
        <w:bidi/>
        <w:jc w:val="both"/>
        <w:rPr>
          <w:rFonts w:ascii="DIN Next LT Arabic" w:hAnsi="DIN Next LT Arabic" w:cs="DIN Next LT Arabic"/>
          <w:color w:val="000000"/>
          <w:sz w:val="24"/>
          <w:szCs w:val="24"/>
          <w:shd w:val="clear" w:color="auto" w:fill="FFFFFF"/>
        </w:rPr>
      </w:pPr>
      <w:r w:rsidRPr="00FF152D">
        <w:rPr>
          <w:rFonts w:ascii="DIN Next LT Arabic" w:hAnsi="DIN Next LT Arabic" w:cs="DIN Next LT Arabic"/>
          <w:color w:val="000000"/>
          <w:sz w:val="24"/>
          <w:szCs w:val="24"/>
          <w:shd w:val="clear" w:color="auto" w:fill="FFFFFF"/>
          <w:rtl/>
        </w:rPr>
        <w:lastRenderedPageBreak/>
        <w:t>لا يجوز لمقدم العرض ال</w:t>
      </w:r>
      <w:r w:rsidR="00585496" w:rsidRPr="00FF152D">
        <w:rPr>
          <w:rFonts w:ascii="DIN Next LT Arabic" w:hAnsi="DIN Next LT Arabic" w:cs="DIN Next LT Arabic"/>
          <w:color w:val="000000"/>
          <w:sz w:val="24"/>
          <w:szCs w:val="24"/>
          <w:shd w:val="clear" w:color="auto" w:fill="FFFFFF"/>
          <w:rtl/>
        </w:rPr>
        <w:t>تعديل</w:t>
      </w:r>
      <w:r w:rsidR="001359F0" w:rsidRPr="00FF152D">
        <w:rPr>
          <w:rFonts w:ascii="DIN Next LT Arabic" w:hAnsi="DIN Next LT Arabic" w:cs="DIN Next LT Arabic"/>
          <w:color w:val="000000"/>
          <w:sz w:val="24"/>
          <w:szCs w:val="24"/>
          <w:shd w:val="clear" w:color="auto" w:fill="FFFFFF"/>
          <w:rtl/>
        </w:rPr>
        <w:t xml:space="preserve"> أو </w:t>
      </w:r>
      <w:r w:rsidR="00634A9C" w:rsidRPr="00FF152D">
        <w:rPr>
          <w:rFonts w:ascii="DIN Next LT Arabic" w:hAnsi="DIN Next LT Arabic" w:cs="DIN Next LT Arabic"/>
          <w:color w:val="000000"/>
          <w:sz w:val="24"/>
          <w:szCs w:val="24"/>
          <w:shd w:val="clear" w:color="auto" w:fill="FFFFFF"/>
          <w:rtl/>
        </w:rPr>
        <w:t>ال</w:t>
      </w:r>
      <w:r w:rsidR="001359F0" w:rsidRPr="00FF152D">
        <w:rPr>
          <w:rFonts w:ascii="DIN Next LT Arabic" w:hAnsi="DIN Next LT Arabic" w:cs="DIN Next LT Arabic"/>
          <w:color w:val="000000"/>
          <w:sz w:val="24"/>
          <w:szCs w:val="24"/>
          <w:shd w:val="clear" w:color="auto" w:fill="FFFFFF"/>
          <w:rtl/>
        </w:rPr>
        <w:t xml:space="preserve">محو أو </w:t>
      </w:r>
      <w:r w:rsidR="00634A9C" w:rsidRPr="00FF152D">
        <w:rPr>
          <w:rFonts w:ascii="DIN Next LT Arabic" w:hAnsi="DIN Next LT Arabic" w:cs="DIN Next LT Arabic"/>
          <w:color w:val="000000"/>
          <w:sz w:val="24"/>
          <w:szCs w:val="24"/>
          <w:shd w:val="clear" w:color="auto" w:fill="FFFFFF"/>
          <w:rtl/>
        </w:rPr>
        <w:t>ال</w:t>
      </w:r>
      <w:r w:rsidR="001359F0" w:rsidRPr="00FF152D">
        <w:rPr>
          <w:rFonts w:ascii="DIN Next LT Arabic" w:hAnsi="DIN Next LT Arabic" w:cs="DIN Next LT Arabic"/>
          <w:color w:val="000000"/>
          <w:sz w:val="24"/>
          <w:szCs w:val="24"/>
          <w:shd w:val="clear" w:color="auto" w:fill="FFFFFF"/>
          <w:rtl/>
        </w:rPr>
        <w:t>طمس</w:t>
      </w:r>
      <w:r w:rsidR="00585496" w:rsidRPr="00FF152D">
        <w:rPr>
          <w:rFonts w:ascii="DIN Next LT Arabic" w:hAnsi="DIN Next LT Arabic" w:cs="DIN Next LT Arabic"/>
          <w:color w:val="000000"/>
          <w:sz w:val="24"/>
          <w:szCs w:val="24"/>
          <w:shd w:val="clear" w:color="auto" w:fill="FFFFFF"/>
          <w:rtl/>
        </w:rPr>
        <w:t xml:space="preserve"> على قائمة </w:t>
      </w:r>
      <w:r w:rsidR="0027307B" w:rsidRPr="00FF152D">
        <w:rPr>
          <w:rFonts w:ascii="DIN Next LT Arabic" w:hAnsi="DIN Next LT Arabic" w:cs="DIN Next LT Arabic"/>
          <w:color w:val="000000"/>
          <w:sz w:val="24"/>
          <w:szCs w:val="24"/>
          <w:shd w:val="clear" w:color="auto" w:fill="FFFFFF"/>
          <w:rtl/>
        </w:rPr>
        <w:t>الأسعار، ويجب</w:t>
      </w:r>
      <w:r w:rsidR="00585496" w:rsidRPr="00FF152D">
        <w:rPr>
          <w:rFonts w:ascii="DIN Next LT Arabic" w:hAnsi="DIN Next LT Arabic" w:cs="DIN Next LT Arabic"/>
          <w:color w:val="000000"/>
          <w:sz w:val="24"/>
          <w:szCs w:val="24"/>
          <w:shd w:val="clear" w:color="auto" w:fill="FFFFFF"/>
          <w:rtl/>
        </w:rPr>
        <w:t xml:space="preserve"> إعادة </w:t>
      </w:r>
      <w:r w:rsidR="00C84ACF" w:rsidRPr="00FF152D">
        <w:rPr>
          <w:rFonts w:ascii="DIN Next LT Arabic" w:hAnsi="DIN Next LT Arabic" w:cs="DIN Next LT Arabic"/>
          <w:color w:val="000000"/>
          <w:sz w:val="24"/>
          <w:szCs w:val="24"/>
          <w:shd w:val="clear" w:color="auto" w:fill="FFFFFF"/>
          <w:rtl/>
        </w:rPr>
        <w:t xml:space="preserve">تدوين </w:t>
      </w:r>
      <w:r w:rsidR="00D7271A" w:rsidRPr="00FF152D">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FF152D">
        <w:rPr>
          <w:rFonts w:ascii="DIN Next LT Arabic" w:hAnsi="DIN Next LT Arabic" w:cs="DIN Next LT Arabic"/>
          <w:color w:val="000000"/>
          <w:sz w:val="24"/>
          <w:szCs w:val="24"/>
          <w:shd w:val="clear" w:color="auto" w:fill="FFFFFF"/>
          <w:rtl/>
        </w:rPr>
        <w:t>.</w:t>
      </w:r>
    </w:p>
    <w:p w14:paraId="28222066" w14:textId="418F01B9" w:rsidR="00A60494" w:rsidRPr="00FF152D" w:rsidRDefault="00A8046A" w:rsidP="008501AC">
      <w:pPr>
        <w:pStyle w:val="BodyText"/>
        <w:numPr>
          <w:ilvl w:val="0"/>
          <w:numId w:val="63"/>
        </w:numPr>
        <w:bidi/>
        <w:jc w:val="both"/>
        <w:rPr>
          <w:rFonts w:ascii="DIN Next LT Arabic" w:hAnsi="DIN Next LT Arabic" w:cs="DIN Next LT Arabic"/>
          <w:color w:val="0070C0"/>
          <w:sz w:val="24"/>
          <w:szCs w:val="24"/>
          <w:shd w:val="clear" w:color="auto" w:fill="FFFFFF"/>
        </w:rPr>
      </w:pPr>
      <w:r w:rsidRPr="00FF152D">
        <w:rPr>
          <w:rFonts w:ascii="DIN Next LT Arabic" w:hAnsi="DIN Next LT Arabic" w:cs="DIN Next LT Arabic"/>
          <w:color w:val="000000"/>
          <w:sz w:val="24"/>
          <w:szCs w:val="24"/>
          <w:shd w:val="clear" w:color="auto" w:fill="FFFFFF"/>
          <w:rtl/>
        </w:rPr>
        <w:t xml:space="preserve">يجوز استبعاد العرض إذا </w:t>
      </w:r>
      <w:r w:rsidR="002C6CC1" w:rsidRPr="00FF152D">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FF152D">
        <w:rPr>
          <w:rFonts w:ascii="DIN Next LT Arabic" w:hAnsi="DIN Next LT Arabic" w:cs="DIN Next LT Arabic"/>
          <w:color w:val="000000"/>
          <w:sz w:val="24"/>
          <w:szCs w:val="24"/>
          <w:shd w:val="clear" w:color="auto" w:fill="FFFFFF"/>
          <w:rtl/>
        </w:rPr>
        <w:t xml:space="preserve"> أو من القيمة الإجمالية للعرض</w:t>
      </w:r>
      <w:r w:rsidR="00A60494" w:rsidRPr="00FF152D">
        <w:rPr>
          <w:rFonts w:ascii="DIN Next LT Arabic" w:hAnsi="DIN Next LT Arabic" w:cs="DIN Next LT Arabic"/>
          <w:color w:val="000000"/>
          <w:sz w:val="24"/>
          <w:szCs w:val="24"/>
          <w:shd w:val="clear" w:color="auto" w:fill="FFFFFF"/>
          <w:rtl/>
          <w:lang w:bidi="ar-LB"/>
        </w:rPr>
        <w:t>.</w:t>
      </w:r>
    </w:p>
    <w:p w14:paraId="5F92CEB8" w14:textId="00965E9E" w:rsidR="0027778E" w:rsidRPr="00FF152D" w:rsidRDefault="00A442FB" w:rsidP="00A60494">
      <w:pPr>
        <w:pStyle w:val="BodyText"/>
        <w:numPr>
          <w:ilvl w:val="0"/>
          <w:numId w:val="63"/>
        </w:numPr>
        <w:bidi/>
        <w:jc w:val="both"/>
        <w:rPr>
          <w:rFonts w:ascii="DIN Next LT Arabic" w:hAnsi="DIN Next LT Arabic" w:cs="DIN Next LT Arabic"/>
          <w:color w:val="0070C0"/>
          <w:sz w:val="24"/>
          <w:szCs w:val="24"/>
          <w:shd w:val="clear" w:color="auto" w:fill="FFFFFF"/>
        </w:rPr>
      </w:pPr>
      <w:r w:rsidRPr="00FF152D">
        <w:rPr>
          <w:rFonts w:ascii="DIN Next LT Arabic" w:hAnsi="DIN Next LT Arabic" w:cs="DIN Next LT Arabic"/>
          <w:color w:val="00B050"/>
          <w:sz w:val="24"/>
          <w:szCs w:val="24"/>
          <w:shd w:val="clear" w:color="auto" w:fill="FFFFFF"/>
          <w:rtl/>
        </w:rPr>
        <w:t>لا</w:t>
      </w:r>
      <w:r w:rsidR="00F3318E" w:rsidRPr="00FF152D">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FF152D">
        <w:rPr>
          <w:rFonts w:ascii="DIN Next LT Arabic" w:hAnsi="DIN Next LT Arabic" w:cs="DIN Next LT Arabic"/>
          <w:color w:val="00B050"/>
          <w:sz w:val="24"/>
          <w:szCs w:val="24"/>
          <w:shd w:val="clear" w:color="auto" w:fill="FFFFFF"/>
          <w:rtl/>
        </w:rPr>
        <w:t>تسعير</w:t>
      </w:r>
      <w:r w:rsidR="00FC30CD" w:rsidRPr="00FF152D">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FF152D">
        <w:rPr>
          <w:rFonts w:ascii="DIN Next LT Arabic" w:hAnsi="DIN Next LT Arabic" w:cs="DIN Next LT Arabic"/>
          <w:color w:val="00B050"/>
          <w:sz w:val="24"/>
          <w:szCs w:val="24"/>
          <w:shd w:val="clear" w:color="auto" w:fill="FFFFFF"/>
          <w:rtl/>
        </w:rPr>
        <w:t xml:space="preserve">. </w:t>
      </w:r>
      <w:proofErr w:type="gramStart"/>
      <w:r w:rsidR="00CD5D04" w:rsidRPr="00FF152D">
        <w:rPr>
          <w:rFonts w:ascii="DIN Next LT Arabic" w:hAnsi="DIN Next LT Arabic" w:cs="DIN Next LT Arabic"/>
          <w:color w:val="0070C0"/>
          <w:sz w:val="24"/>
          <w:szCs w:val="24"/>
          <w:shd w:val="clear" w:color="auto" w:fill="FFFFFF"/>
        </w:rPr>
        <w:t>]</w:t>
      </w:r>
      <w:r w:rsidR="00A53E91" w:rsidRPr="00FF152D">
        <w:rPr>
          <w:rFonts w:ascii="DIN Next LT Arabic" w:hAnsi="DIN Next LT Arabic" w:cs="DIN Next LT Arabic"/>
          <w:color w:val="0070C0"/>
          <w:sz w:val="24"/>
          <w:szCs w:val="24"/>
          <w:shd w:val="clear" w:color="auto" w:fill="FFFFFF"/>
          <w:rtl/>
        </w:rPr>
        <w:t>يحق</w:t>
      </w:r>
      <w:proofErr w:type="gramEnd"/>
      <w:r w:rsidR="00A53E91" w:rsidRPr="00FF152D">
        <w:rPr>
          <w:rFonts w:ascii="DIN Next LT Arabic" w:hAnsi="DIN Next LT Arabic" w:cs="DIN Next LT Arabic"/>
          <w:color w:val="0070C0"/>
          <w:sz w:val="24"/>
          <w:szCs w:val="24"/>
          <w:shd w:val="clear" w:color="auto" w:fill="FFFFFF"/>
          <w:rtl/>
        </w:rPr>
        <w:t xml:space="preserve"> للجهة حذف</w:t>
      </w:r>
      <w:r w:rsidR="003241EC" w:rsidRPr="00FF152D">
        <w:rPr>
          <w:rFonts w:ascii="DIN Next LT Arabic" w:hAnsi="DIN Next LT Arabic" w:cs="DIN Next LT Arabic"/>
          <w:color w:val="0070C0"/>
          <w:sz w:val="24"/>
          <w:szCs w:val="24"/>
          <w:shd w:val="clear" w:color="auto" w:fill="FFFFFF"/>
          <w:rtl/>
        </w:rPr>
        <w:t xml:space="preserve"> أو تعديل</w:t>
      </w:r>
      <w:r w:rsidR="00A53E91" w:rsidRPr="00FF152D">
        <w:rPr>
          <w:rFonts w:ascii="DIN Next LT Arabic" w:hAnsi="DIN Next LT Arabic" w:cs="DIN Next LT Arabic"/>
          <w:color w:val="0070C0"/>
          <w:sz w:val="24"/>
          <w:szCs w:val="24"/>
          <w:shd w:val="clear" w:color="auto" w:fill="FFFFFF"/>
          <w:rtl/>
        </w:rPr>
        <w:t xml:space="preserve"> هذا الجزء من الفقرة</w:t>
      </w:r>
      <w:r w:rsidR="00CD5D04" w:rsidRPr="00FF152D">
        <w:rPr>
          <w:rFonts w:ascii="DIN Next LT Arabic" w:hAnsi="DIN Next LT Arabic" w:cs="DIN Next LT Arabic"/>
          <w:color w:val="0070C0"/>
          <w:sz w:val="24"/>
          <w:szCs w:val="24"/>
          <w:shd w:val="clear" w:color="auto" w:fill="FFFFFF"/>
        </w:rPr>
        <w:t>[</w:t>
      </w:r>
    </w:p>
    <w:p w14:paraId="1E114469" w14:textId="77777777" w:rsidR="00244923" w:rsidRPr="00FF152D" w:rsidRDefault="00E8550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37844283"/>
      <w:r w:rsidRPr="00FF152D">
        <w:rPr>
          <w:rFonts w:ascii="DIN Next LT Arabic" w:hAnsi="DIN Next LT Arabic" w:cs="DIN Next LT Arabic"/>
          <w:color w:val="000000" w:themeColor="text1"/>
          <w:szCs w:val="24"/>
          <w:rtl/>
        </w:rPr>
        <w:t>جدول الدفعات</w:t>
      </w:r>
      <w:bookmarkEnd w:id="61"/>
    </w:p>
    <w:p w14:paraId="177A2246" w14:textId="264BB760" w:rsidR="0027778E" w:rsidRPr="00FF152D" w:rsidRDefault="00E8550E" w:rsidP="003B6F97">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يق</w:t>
      </w:r>
      <w:r w:rsidR="008A56D0" w:rsidRPr="00FF152D">
        <w:rPr>
          <w:rFonts w:ascii="DIN Next LT Arabic" w:hAnsi="DIN Next LT Arabic" w:cs="DIN Next LT Arabic"/>
          <w:sz w:val="24"/>
          <w:szCs w:val="24"/>
          <w:rtl/>
        </w:rPr>
        <w:t xml:space="preserve">دم </w:t>
      </w:r>
      <w:r w:rsidRPr="00FF152D">
        <w:rPr>
          <w:rFonts w:ascii="DIN Next LT Arabic" w:hAnsi="DIN Next LT Arabic" w:cs="DIN Next LT Arabic"/>
          <w:sz w:val="24"/>
          <w:szCs w:val="24"/>
          <w:rtl/>
        </w:rPr>
        <w:t xml:space="preserve">المتنافس </w:t>
      </w:r>
      <w:r w:rsidR="00300EC6" w:rsidRPr="00FF152D">
        <w:rPr>
          <w:rFonts w:ascii="DIN Next LT Arabic" w:hAnsi="DIN Next LT Arabic" w:cs="DIN Next LT Arabic"/>
          <w:sz w:val="24"/>
          <w:szCs w:val="24"/>
          <w:rtl/>
        </w:rPr>
        <w:t>جدول</w:t>
      </w:r>
      <w:r w:rsidR="008A56D0" w:rsidRPr="00FF152D">
        <w:rPr>
          <w:rFonts w:ascii="DIN Next LT Arabic" w:hAnsi="DIN Next LT Arabic" w:cs="DIN Next LT Arabic"/>
          <w:sz w:val="24"/>
          <w:szCs w:val="24"/>
          <w:rtl/>
        </w:rPr>
        <w:t>ا</w:t>
      </w:r>
      <w:r w:rsidR="00D16738" w:rsidRPr="00FF152D">
        <w:rPr>
          <w:rFonts w:ascii="DIN Next LT Arabic" w:hAnsi="DIN Next LT Arabic" w:cs="DIN Next LT Arabic"/>
          <w:sz w:val="24"/>
          <w:szCs w:val="24"/>
          <w:rtl/>
        </w:rPr>
        <w:t>ً</w:t>
      </w:r>
      <w:r w:rsidR="00300EC6"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 xml:space="preserve">للدفعات </w:t>
      </w:r>
      <w:r w:rsidR="00300EC6" w:rsidRPr="00FF152D">
        <w:rPr>
          <w:rFonts w:ascii="DIN Next LT Arabic" w:hAnsi="DIN Next LT Arabic" w:cs="DIN Next LT Arabic"/>
          <w:sz w:val="24"/>
          <w:szCs w:val="24"/>
          <w:rtl/>
        </w:rPr>
        <w:t xml:space="preserve">يحدد فيه </w:t>
      </w:r>
      <w:r w:rsidR="009178CF" w:rsidRPr="00FF152D">
        <w:rPr>
          <w:rFonts w:ascii="DIN Next LT Arabic" w:hAnsi="DIN Next LT Arabic" w:cs="DIN Next LT Arabic"/>
          <w:sz w:val="24"/>
          <w:szCs w:val="24"/>
          <w:rtl/>
        </w:rPr>
        <w:t xml:space="preserve">قيمة </w:t>
      </w:r>
      <w:r w:rsidR="00300EC6" w:rsidRPr="00FF152D">
        <w:rPr>
          <w:rFonts w:ascii="DIN Next LT Arabic" w:hAnsi="DIN Next LT Arabic" w:cs="DIN Next LT Arabic"/>
          <w:sz w:val="24"/>
          <w:szCs w:val="24"/>
          <w:rtl/>
        </w:rPr>
        <w:t>الدفعات المطلوبة ونسبتها من قيمة العرض</w:t>
      </w:r>
      <w:r w:rsidR="009178CF" w:rsidRPr="00FF152D">
        <w:rPr>
          <w:rFonts w:ascii="DIN Next LT Arabic" w:hAnsi="DIN Next LT Arabic" w:cs="DIN Next LT Arabic"/>
          <w:sz w:val="24"/>
          <w:szCs w:val="24"/>
          <w:rtl/>
        </w:rPr>
        <w:t xml:space="preserve"> ومرحلة استحقاقها.</w:t>
      </w:r>
      <w:r w:rsidR="00D16738" w:rsidRPr="00FF152D">
        <w:rPr>
          <w:rFonts w:ascii="DIN Next LT Arabic" w:hAnsi="DIN Next LT Arabic" w:cs="DIN Next LT Arabic"/>
          <w:sz w:val="24"/>
          <w:szCs w:val="24"/>
          <w:rtl/>
        </w:rPr>
        <w:t xml:space="preserve"> ويجوز للجهة الحكومية مراجعة جدول الدفعات وتعديله</w:t>
      </w:r>
      <w:r w:rsidR="003B3955" w:rsidRPr="00FF152D">
        <w:rPr>
          <w:rFonts w:ascii="DIN Next LT Arabic" w:hAnsi="DIN Next LT Arabic" w:cs="DIN Next LT Arabic"/>
          <w:sz w:val="24"/>
          <w:szCs w:val="24"/>
        </w:rPr>
        <w:t xml:space="preserve"> </w:t>
      </w:r>
      <w:r w:rsidR="003B3955" w:rsidRPr="00FF152D">
        <w:rPr>
          <w:rFonts w:ascii="DIN Next LT Arabic" w:hAnsi="DIN Next LT Arabic" w:cs="DIN Next LT Arabic"/>
          <w:sz w:val="24"/>
          <w:szCs w:val="24"/>
          <w:rtl/>
        </w:rPr>
        <w:t>أو طلب تعديله</w:t>
      </w:r>
      <w:r w:rsidR="00D16738" w:rsidRPr="00FF152D">
        <w:rPr>
          <w:rFonts w:ascii="DIN Next LT Arabic" w:hAnsi="DIN Next LT Arabic" w:cs="DIN Next LT Arabic"/>
          <w:sz w:val="24"/>
          <w:szCs w:val="24"/>
          <w:rtl/>
        </w:rPr>
        <w:t xml:space="preserve"> وفق ما تراه </w:t>
      </w:r>
      <w:r w:rsidR="003B6F97" w:rsidRPr="00FF152D">
        <w:rPr>
          <w:rFonts w:ascii="DIN Next LT Arabic" w:hAnsi="DIN Next LT Arabic" w:cs="DIN Next LT Arabic"/>
          <w:sz w:val="24"/>
          <w:szCs w:val="24"/>
          <w:rtl/>
        </w:rPr>
        <w:t>مناسباً</w:t>
      </w:r>
      <w:r w:rsidR="00D16738" w:rsidRPr="00FF152D">
        <w:rPr>
          <w:rFonts w:ascii="DIN Next LT Arabic" w:hAnsi="DIN Next LT Arabic" w:cs="DIN Next LT Arabic"/>
          <w:sz w:val="24"/>
          <w:szCs w:val="24"/>
          <w:rtl/>
        </w:rPr>
        <w:t>.</w:t>
      </w:r>
    </w:p>
    <w:p w14:paraId="43819EC3" w14:textId="77777777" w:rsidR="00283566" w:rsidRPr="00FF152D" w:rsidRDefault="0028356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37844284"/>
      <w:r w:rsidRPr="00FF152D">
        <w:rPr>
          <w:rFonts w:ascii="DIN Next LT Arabic" w:hAnsi="DIN Next LT Arabic" w:cs="DIN Next LT Arabic"/>
          <w:color w:val="000000" w:themeColor="text1"/>
          <w:szCs w:val="24"/>
          <w:rtl/>
        </w:rPr>
        <w:t>الضرائب والرسوم</w:t>
      </w:r>
      <w:bookmarkEnd w:id="62"/>
    </w:p>
    <w:p w14:paraId="5EB475AE" w14:textId="77777777" w:rsidR="00A93113" w:rsidRPr="00FF152D" w:rsidRDefault="00283566" w:rsidP="000B47CD">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يجب </w:t>
      </w:r>
      <w:r w:rsidR="00B95D2E" w:rsidRPr="00FF152D">
        <w:rPr>
          <w:rFonts w:ascii="DIN Next LT Arabic" w:hAnsi="DIN Next LT Arabic" w:cs="DIN Next LT Arabic"/>
          <w:sz w:val="24"/>
          <w:szCs w:val="24"/>
          <w:rtl/>
        </w:rPr>
        <w:t>أ</w:t>
      </w:r>
      <w:r w:rsidRPr="00FF152D">
        <w:rPr>
          <w:rFonts w:ascii="DIN Next LT Arabic" w:hAnsi="DIN Next LT Arabic" w:cs="DIN Next LT Arabic"/>
          <w:sz w:val="24"/>
          <w:szCs w:val="24"/>
          <w:rtl/>
        </w:rPr>
        <w:t xml:space="preserve">ن تشمل جميع </w:t>
      </w:r>
      <w:r w:rsidR="00C831FB" w:rsidRPr="00FF152D">
        <w:rPr>
          <w:rFonts w:ascii="DIN Next LT Arabic" w:hAnsi="DIN Next LT Arabic" w:cs="DIN Next LT Arabic"/>
          <w:sz w:val="24"/>
          <w:szCs w:val="24"/>
          <w:rtl/>
        </w:rPr>
        <w:t xml:space="preserve">الأسعار المقدمة </w:t>
      </w:r>
      <w:r w:rsidR="00DD0038" w:rsidRPr="00FF152D">
        <w:rPr>
          <w:rFonts w:ascii="DIN Next LT Arabic" w:hAnsi="DIN Next LT Arabic" w:cs="DIN Next LT Arabic"/>
          <w:sz w:val="24"/>
          <w:szCs w:val="24"/>
          <w:rtl/>
        </w:rPr>
        <w:t>من قبل المتنافس كافة التكاليف من ضرائب و</w:t>
      </w:r>
      <w:r w:rsidR="00C831FB" w:rsidRPr="00FF152D">
        <w:rPr>
          <w:rFonts w:ascii="DIN Next LT Arabic" w:hAnsi="DIN Next LT Arabic" w:cs="DIN Next LT Arabic"/>
          <w:sz w:val="24"/>
          <w:szCs w:val="24"/>
          <w:rtl/>
        </w:rPr>
        <w:t>رسوم</w:t>
      </w:r>
      <w:r w:rsidR="00DD0038" w:rsidRPr="00FF152D">
        <w:rPr>
          <w:rFonts w:ascii="DIN Next LT Arabic" w:hAnsi="DIN Next LT Arabic" w:cs="DIN Next LT Arabic"/>
          <w:sz w:val="24"/>
          <w:szCs w:val="24"/>
          <w:rtl/>
        </w:rPr>
        <w:t xml:space="preserve"> وغيرها من المصاريف</w:t>
      </w:r>
      <w:r w:rsidR="00B95D2E" w:rsidRPr="00FF152D">
        <w:rPr>
          <w:rFonts w:ascii="DIN Next LT Arabic" w:hAnsi="DIN Next LT Arabic" w:cs="DIN Next LT Arabic"/>
          <w:sz w:val="24"/>
          <w:szCs w:val="24"/>
          <w:rtl/>
        </w:rPr>
        <w:t>،</w:t>
      </w:r>
      <w:r w:rsidR="00C26569" w:rsidRPr="00FF152D">
        <w:rPr>
          <w:rFonts w:ascii="DIN Next LT Arabic" w:hAnsi="DIN Next LT Arabic" w:cs="DIN Next LT Arabic"/>
          <w:sz w:val="24"/>
          <w:szCs w:val="24"/>
          <w:rtl/>
        </w:rPr>
        <w:t xml:space="preserve"> و</w:t>
      </w:r>
      <w:r w:rsidR="00C831FB" w:rsidRPr="00FF152D">
        <w:rPr>
          <w:rFonts w:ascii="DIN Next LT Arabic" w:hAnsi="DIN Next LT Arabic" w:cs="DIN Next LT Arabic"/>
          <w:sz w:val="24"/>
          <w:szCs w:val="24"/>
          <w:rtl/>
        </w:rPr>
        <w:t>لا</w:t>
      </w:r>
      <w:r w:rsidR="005B3D89" w:rsidRPr="00FF152D">
        <w:rPr>
          <w:rFonts w:ascii="DIN Next LT Arabic" w:hAnsi="DIN Next LT Arabic" w:cs="DIN Next LT Arabic"/>
          <w:sz w:val="24"/>
          <w:szCs w:val="24"/>
          <w:rtl/>
        </w:rPr>
        <w:t xml:space="preserve"> </w:t>
      </w:r>
      <w:r w:rsidR="00C831FB" w:rsidRPr="00FF152D">
        <w:rPr>
          <w:rFonts w:ascii="DIN Next LT Arabic" w:hAnsi="DIN Next LT Arabic" w:cs="DIN Next LT Arabic"/>
          <w:sz w:val="24"/>
          <w:szCs w:val="24"/>
          <w:rtl/>
        </w:rPr>
        <w:t xml:space="preserve">تتحمل </w:t>
      </w:r>
      <w:r w:rsidR="00E17BB8" w:rsidRPr="00FF152D">
        <w:rPr>
          <w:rFonts w:ascii="DIN Next LT Arabic" w:hAnsi="DIN Next LT Arabic" w:cs="DIN Next LT Arabic"/>
          <w:sz w:val="24"/>
          <w:szCs w:val="24"/>
          <w:rtl/>
        </w:rPr>
        <w:t>الجهة الحكومية</w:t>
      </w:r>
      <w:r w:rsidR="00C831FB" w:rsidRPr="00FF152D">
        <w:rPr>
          <w:rFonts w:ascii="DIN Next LT Arabic" w:hAnsi="DIN Next LT Arabic" w:cs="DIN Next LT Arabic"/>
          <w:sz w:val="24"/>
          <w:szCs w:val="24"/>
          <w:rtl/>
        </w:rPr>
        <w:t xml:space="preserve"> أي مصاريف إضافية </w:t>
      </w:r>
      <w:r w:rsidR="00B95D2E" w:rsidRPr="00FF152D">
        <w:rPr>
          <w:rFonts w:ascii="DIN Next LT Arabic" w:hAnsi="DIN Next LT Arabic" w:cs="DIN Next LT Arabic"/>
          <w:sz w:val="24"/>
          <w:szCs w:val="24"/>
          <w:rtl/>
        </w:rPr>
        <w:t xml:space="preserve">لم يتم ذكرها </w:t>
      </w:r>
      <w:r w:rsidR="00A93113" w:rsidRPr="00FF152D">
        <w:rPr>
          <w:rFonts w:ascii="DIN Next LT Arabic" w:hAnsi="DIN Next LT Arabic" w:cs="DIN Next LT Arabic"/>
          <w:sz w:val="24"/>
          <w:szCs w:val="24"/>
          <w:rtl/>
        </w:rPr>
        <w:t xml:space="preserve">في عرض </w:t>
      </w:r>
      <w:r w:rsidR="00B95D2E" w:rsidRPr="00FF152D">
        <w:rPr>
          <w:rFonts w:ascii="DIN Next LT Arabic" w:hAnsi="DIN Next LT Arabic" w:cs="DIN Next LT Arabic"/>
          <w:sz w:val="24"/>
          <w:szCs w:val="24"/>
          <w:rtl/>
        </w:rPr>
        <w:t>الأسعار</w:t>
      </w:r>
      <w:r w:rsidR="00A93113" w:rsidRPr="00FF152D">
        <w:rPr>
          <w:rFonts w:ascii="DIN Next LT Arabic" w:hAnsi="DIN Next LT Arabic" w:cs="DIN Next LT Arabic"/>
          <w:sz w:val="24"/>
          <w:szCs w:val="24"/>
          <w:rtl/>
        </w:rPr>
        <w:t>.</w:t>
      </w:r>
    </w:p>
    <w:p w14:paraId="4C13820E" w14:textId="77777777" w:rsidR="00E66F4A" w:rsidRPr="00FF152D" w:rsidRDefault="00E66F4A"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3" w:name="_Toc137844285"/>
      <w:r w:rsidRPr="00FF152D">
        <w:rPr>
          <w:rFonts w:ascii="DIN Next LT Arabic" w:hAnsi="DIN Next LT Arabic" w:cs="DIN Next LT Arabic"/>
          <w:color w:val="000000" w:themeColor="text1"/>
          <w:szCs w:val="24"/>
          <w:rtl/>
        </w:rPr>
        <w:t>الأحكام العامة للضمانات</w:t>
      </w:r>
      <w:bookmarkEnd w:id="63"/>
    </w:p>
    <w:p w14:paraId="237137DE" w14:textId="77777777" w:rsidR="00D37A44" w:rsidRPr="00FF152D" w:rsidRDefault="00D37A44" w:rsidP="000B47CD">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يجب </w:t>
      </w:r>
      <w:r w:rsidR="00B95D2E" w:rsidRPr="00FF152D">
        <w:rPr>
          <w:rFonts w:ascii="DIN Next LT Arabic" w:hAnsi="DIN Next LT Arabic" w:cs="DIN Next LT Arabic"/>
          <w:sz w:val="24"/>
          <w:szCs w:val="24"/>
          <w:rtl/>
        </w:rPr>
        <w:t xml:space="preserve">على المتنافس عند تقديم الضمانات </w:t>
      </w:r>
      <w:r w:rsidRPr="00FF152D">
        <w:rPr>
          <w:rFonts w:ascii="DIN Next LT Arabic" w:hAnsi="DIN Next LT Arabic" w:cs="DIN Next LT Arabic"/>
          <w:sz w:val="24"/>
          <w:szCs w:val="24"/>
          <w:rtl/>
        </w:rPr>
        <w:t>مراعاة الشروط التالية:</w:t>
      </w:r>
    </w:p>
    <w:p w14:paraId="4978FEE3" w14:textId="760A545A" w:rsidR="00E66F4A" w:rsidRPr="00FF152D" w:rsidRDefault="00E66F4A" w:rsidP="00985201">
      <w:pPr>
        <w:pStyle w:val="ListParagraph"/>
        <w:numPr>
          <w:ilvl w:val="0"/>
          <w:numId w:val="21"/>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يجوز أن يقدم الضمان من بنوك عدة، </w:t>
      </w:r>
      <w:r w:rsidR="00F754C4" w:rsidRPr="00FF152D">
        <w:rPr>
          <w:rFonts w:ascii="DIN Next LT Arabic" w:hAnsi="DIN Next LT Arabic" w:cs="DIN Next LT Arabic"/>
          <w:sz w:val="24"/>
          <w:szCs w:val="24"/>
          <w:rtl/>
        </w:rPr>
        <w:t xml:space="preserve">على أن </w:t>
      </w:r>
      <w:r w:rsidRPr="00FF152D">
        <w:rPr>
          <w:rFonts w:ascii="DIN Next LT Arabic" w:hAnsi="DIN Next LT Arabic" w:cs="DIN Next LT Arabic"/>
          <w:sz w:val="24"/>
          <w:szCs w:val="24"/>
          <w:rtl/>
        </w:rPr>
        <w:t>يلتزم بموجبه كل بنك بأداء نسبة محددة من قيمة الضمان</w:t>
      </w:r>
      <w:r w:rsidR="005D5883" w:rsidRPr="00FF152D">
        <w:rPr>
          <w:rFonts w:ascii="DIN Next LT Arabic" w:hAnsi="DIN Next LT Arabic" w:cs="DIN Next LT Arabic"/>
          <w:sz w:val="24"/>
          <w:szCs w:val="24"/>
          <w:rtl/>
        </w:rPr>
        <w:t xml:space="preserve"> الم</w:t>
      </w:r>
      <w:r w:rsidR="00C74ED5" w:rsidRPr="00FF152D">
        <w:rPr>
          <w:rFonts w:ascii="DIN Next LT Arabic" w:hAnsi="DIN Next LT Arabic" w:cs="DIN Next LT Arabic"/>
          <w:sz w:val="24"/>
          <w:szCs w:val="24"/>
          <w:rtl/>
        </w:rPr>
        <w:t>ق</w:t>
      </w:r>
      <w:r w:rsidR="005D5883" w:rsidRPr="00FF152D">
        <w:rPr>
          <w:rFonts w:ascii="DIN Next LT Arabic" w:hAnsi="DIN Next LT Arabic" w:cs="DIN Next LT Arabic"/>
          <w:sz w:val="24"/>
          <w:szCs w:val="24"/>
          <w:rtl/>
        </w:rPr>
        <w:t>دم بما يتساوى في قيم</w:t>
      </w:r>
      <w:r w:rsidR="00377C96" w:rsidRPr="00FF152D">
        <w:rPr>
          <w:rFonts w:ascii="DIN Next LT Arabic" w:hAnsi="DIN Next LT Arabic" w:cs="DIN Next LT Arabic"/>
          <w:sz w:val="24"/>
          <w:szCs w:val="24"/>
          <w:rtl/>
        </w:rPr>
        <w:t xml:space="preserve">ته الإجمالية مع </w:t>
      </w:r>
      <w:r w:rsidR="005D5883" w:rsidRPr="00FF152D">
        <w:rPr>
          <w:rFonts w:ascii="DIN Next LT Arabic" w:hAnsi="DIN Next LT Arabic" w:cs="DIN Next LT Arabic"/>
          <w:sz w:val="24"/>
          <w:szCs w:val="24"/>
          <w:rtl/>
        </w:rPr>
        <w:t>الضمان المطلوب كحدٍ أدنى</w:t>
      </w:r>
      <w:r w:rsidRPr="00FF152D">
        <w:rPr>
          <w:rFonts w:ascii="DIN Next LT Arabic" w:hAnsi="DIN Next LT Arabic" w:cs="DIN Next LT Arabic"/>
          <w:sz w:val="24"/>
          <w:szCs w:val="24"/>
          <w:rtl/>
        </w:rPr>
        <w:t>.</w:t>
      </w:r>
    </w:p>
    <w:p w14:paraId="41D72FFE" w14:textId="2B614B2D" w:rsidR="00E66F4A" w:rsidRPr="00FF152D" w:rsidRDefault="00E66F4A" w:rsidP="009C287C">
      <w:pPr>
        <w:pStyle w:val="ListParagraph"/>
        <w:numPr>
          <w:ilvl w:val="0"/>
          <w:numId w:val="21"/>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إذا ق</w:t>
      </w:r>
      <w:r w:rsidR="00F754C4" w:rsidRPr="00FF152D">
        <w:rPr>
          <w:rFonts w:ascii="DIN Next LT Arabic" w:hAnsi="DIN Next LT Arabic" w:cs="DIN Next LT Arabic"/>
          <w:sz w:val="24"/>
          <w:szCs w:val="24"/>
          <w:rtl/>
        </w:rPr>
        <w:t>ُ</w:t>
      </w:r>
      <w:r w:rsidRPr="00FF152D">
        <w:rPr>
          <w:rFonts w:ascii="DIN Next LT Arabic" w:hAnsi="DIN Next LT Arabic" w:cs="DIN Next LT Arabic"/>
          <w:sz w:val="24"/>
          <w:szCs w:val="24"/>
          <w:rtl/>
        </w:rPr>
        <w:t>دم</w:t>
      </w:r>
      <w:r w:rsidR="00F754C4" w:rsidRPr="00FF152D">
        <w:rPr>
          <w:rFonts w:ascii="DIN Next LT Arabic" w:hAnsi="DIN Next LT Arabic" w:cs="DIN Next LT Arabic"/>
          <w:sz w:val="24"/>
          <w:szCs w:val="24"/>
          <w:rtl/>
        </w:rPr>
        <w:t>َ</w:t>
      </w:r>
      <w:r w:rsidRPr="00FF152D">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FF152D">
        <w:rPr>
          <w:rFonts w:ascii="DIN Next LT Arabic" w:hAnsi="DIN Next LT Arabic" w:cs="DIN Next LT Arabic"/>
          <w:sz w:val="24"/>
          <w:szCs w:val="24"/>
          <w:rtl/>
        </w:rPr>
        <w:t>ال</w:t>
      </w:r>
      <w:r w:rsidRPr="00FF152D">
        <w:rPr>
          <w:rFonts w:ascii="DIN Next LT Arabic" w:hAnsi="DIN Next LT Arabic" w:cs="DIN Next LT Arabic"/>
          <w:sz w:val="24"/>
          <w:szCs w:val="24"/>
          <w:rtl/>
        </w:rPr>
        <w:t xml:space="preserve">تزام </w:t>
      </w:r>
      <w:r w:rsidR="00F754C4" w:rsidRPr="00FF152D">
        <w:rPr>
          <w:rFonts w:ascii="DIN Next LT Arabic" w:hAnsi="DIN Next LT Arabic" w:cs="DIN Next LT Arabic"/>
          <w:sz w:val="24"/>
          <w:szCs w:val="24"/>
          <w:rtl/>
        </w:rPr>
        <w:t>ب</w:t>
      </w:r>
      <w:r w:rsidRPr="00FF152D">
        <w:rPr>
          <w:rFonts w:ascii="DIN Next LT Arabic" w:hAnsi="DIN Next LT Arabic" w:cs="DIN Next LT Arabic"/>
          <w:sz w:val="24"/>
          <w:szCs w:val="24"/>
          <w:rtl/>
        </w:rPr>
        <w:t>شروط وقواعد الضمانات البنكية المحددة في النظام واللائحة</w:t>
      </w:r>
      <w:r w:rsidR="00343F7F" w:rsidRPr="00FF152D">
        <w:rPr>
          <w:rFonts w:ascii="DIN Next LT Arabic" w:hAnsi="DIN Next LT Arabic" w:cs="DIN Next LT Arabic"/>
          <w:sz w:val="24"/>
          <w:szCs w:val="24"/>
          <w:rtl/>
        </w:rPr>
        <w:t xml:space="preserve"> التنفيذية</w:t>
      </w:r>
      <w:r w:rsidRPr="00FF152D">
        <w:rPr>
          <w:rFonts w:ascii="DIN Next LT Arabic" w:hAnsi="DIN Next LT Arabic" w:cs="DIN Next LT Arabic"/>
          <w:sz w:val="24"/>
          <w:szCs w:val="24"/>
        </w:rPr>
        <w:t>.</w:t>
      </w:r>
    </w:p>
    <w:p w14:paraId="775901D4" w14:textId="22D1EC13" w:rsidR="00E66F4A" w:rsidRPr="00FF152D" w:rsidRDefault="00E66F4A" w:rsidP="009C287C">
      <w:pPr>
        <w:pStyle w:val="ListParagraph"/>
        <w:numPr>
          <w:ilvl w:val="0"/>
          <w:numId w:val="21"/>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يكون الضمان واجب</w:t>
      </w:r>
      <w:r w:rsidR="00377C96" w:rsidRPr="00FF152D">
        <w:rPr>
          <w:rFonts w:ascii="DIN Next LT Arabic" w:hAnsi="DIN Next LT Arabic" w:cs="DIN Next LT Arabic"/>
          <w:sz w:val="24"/>
          <w:szCs w:val="24"/>
          <w:rtl/>
        </w:rPr>
        <w:t>ا</w:t>
      </w:r>
      <w:r w:rsidR="00FC376E" w:rsidRPr="00FF152D">
        <w:rPr>
          <w:rFonts w:ascii="DIN Next LT Arabic" w:hAnsi="DIN Next LT Arabic" w:cs="DIN Next LT Arabic"/>
          <w:sz w:val="24"/>
          <w:szCs w:val="24"/>
          <w:rtl/>
        </w:rPr>
        <w:t>ً</w:t>
      </w:r>
      <w:r w:rsidRPr="00FF152D">
        <w:rPr>
          <w:rFonts w:ascii="DIN Next LT Arabic" w:hAnsi="DIN Next LT Arabic" w:cs="DIN Next LT Arabic"/>
          <w:sz w:val="24"/>
          <w:szCs w:val="24"/>
          <w:rtl/>
        </w:rPr>
        <w:t xml:space="preserve"> </w:t>
      </w:r>
      <w:r w:rsidR="00F754C4" w:rsidRPr="00FF152D">
        <w:rPr>
          <w:rFonts w:ascii="DIN Next LT Arabic" w:hAnsi="DIN Next LT Arabic" w:cs="DIN Next LT Arabic"/>
          <w:sz w:val="24"/>
          <w:szCs w:val="24"/>
          <w:rtl/>
        </w:rPr>
        <w:t xml:space="preserve">ومستحق </w:t>
      </w:r>
      <w:r w:rsidRPr="00FF152D">
        <w:rPr>
          <w:rFonts w:ascii="DIN Next LT Arabic" w:hAnsi="DIN Next LT Arabic" w:cs="DIN Next LT Arabic"/>
          <w:sz w:val="24"/>
          <w:szCs w:val="24"/>
          <w:rtl/>
        </w:rPr>
        <w:t xml:space="preserve">الدفع عند أول طلب من جانب </w:t>
      </w:r>
      <w:r w:rsidR="00E17BB8" w:rsidRPr="00FF152D">
        <w:rPr>
          <w:rFonts w:ascii="DIN Next LT Arabic" w:hAnsi="DIN Next LT Arabic" w:cs="DIN Next LT Arabic"/>
          <w:sz w:val="24"/>
          <w:szCs w:val="24"/>
          <w:rtl/>
        </w:rPr>
        <w:t>الجهة الحكومية</w:t>
      </w:r>
      <w:r w:rsidRPr="00FF152D">
        <w:rPr>
          <w:rFonts w:ascii="DIN Next LT Arabic" w:hAnsi="DIN Next LT Arabic" w:cs="DIN Next LT Arabic"/>
          <w:sz w:val="24"/>
          <w:szCs w:val="24"/>
          <w:rtl/>
        </w:rPr>
        <w:t>، دون حاجة إلى حكم قضائي أو قرار من هيئة تحكيم</w:t>
      </w:r>
      <w:r w:rsidRPr="00FF152D">
        <w:rPr>
          <w:rFonts w:ascii="DIN Next LT Arabic" w:hAnsi="DIN Next LT Arabic" w:cs="DIN Next LT Arabic"/>
          <w:sz w:val="24"/>
          <w:szCs w:val="24"/>
        </w:rPr>
        <w:t>.</w:t>
      </w:r>
    </w:p>
    <w:p w14:paraId="2CA82B10" w14:textId="77777777" w:rsidR="00E66F4A" w:rsidRPr="00FF152D" w:rsidRDefault="00E66F4A" w:rsidP="009C287C">
      <w:pPr>
        <w:pStyle w:val="BodyText"/>
        <w:numPr>
          <w:ilvl w:val="0"/>
          <w:numId w:val="21"/>
        </w:numPr>
        <w:bidi/>
        <w:spacing w:after="0"/>
        <w:jc w:val="both"/>
        <w:rPr>
          <w:rFonts w:ascii="DIN Next LT Arabic" w:hAnsi="DIN Next LT Arabic" w:cs="DIN Next LT Arabic"/>
          <w:sz w:val="24"/>
          <w:szCs w:val="24"/>
        </w:rPr>
      </w:pPr>
      <w:r w:rsidRPr="00FF152D">
        <w:rPr>
          <w:rFonts w:ascii="DIN Next LT Arabic" w:hAnsi="DIN Next LT Arabic" w:cs="DIN Next LT Arabic"/>
          <w:sz w:val="24"/>
          <w:szCs w:val="24"/>
          <w:rtl/>
        </w:rPr>
        <w:t>يجب أن يكون الضمان غير مشروط، وغير قابل للإلغاء، و</w:t>
      </w:r>
      <w:r w:rsidR="00377C96" w:rsidRPr="00FF152D">
        <w:rPr>
          <w:rFonts w:ascii="DIN Next LT Arabic" w:hAnsi="DIN Next LT Arabic" w:cs="DIN Next LT Arabic"/>
          <w:sz w:val="24"/>
          <w:szCs w:val="24"/>
          <w:rtl/>
        </w:rPr>
        <w:t xml:space="preserve">أن </w:t>
      </w:r>
      <w:r w:rsidRPr="00FF152D">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FF152D">
        <w:rPr>
          <w:rFonts w:ascii="DIN Next LT Arabic" w:hAnsi="DIN Next LT Arabic" w:cs="DIN Next LT Arabic"/>
          <w:sz w:val="24"/>
          <w:szCs w:val="24"/>
          <w:rtl/>
        </w:rPr>
        <w:t>.</w:t>
      </w:r>
    </w:p>
    <w:p w14:paraId="4A88C0D4" w14:textId="22F44B3C" w:rsidR="00E66F4A" w:rsidRPr="00FF152D" w:rsidRDefault="00E66F4A" w:rsidP="009C287C">
      <w:pPr>
        <w:pStyle w:val="BodyText"/>
        <w:numPr>
          <w:ilvl w:val="0"/>
          <w:numId w:val="21"/>
        </w:numPr>
        <w:bidi/>
        <w:spacing w:after="0"/>
        <w:jc w:val="both"/>
        <w:rPr>
          <w:rFonts w:ascii="DIN Next LT Arabic" w:hAnsi="DIN Next LT Arabic" w:cs="DIN Next LT Arabic"/>
          <w:sz w:val="24"/>
          <w:szCs w:val="24"/>
        </w:rPr>
      </w:pPr>
      <w:r w:rsidRPr="00FF152D">
        <w:rPr>
          <w:rFonts w:ascii="DIN Next LT Arabic" w:hAnsi="DIN Next LT Arabic" w:cs="DIN Next LT Arabic"/>
          <w:sz w:val="24"/>
          <w:szCs w:val="24"/>
          <w:rtl/>
        </w:rPr>
        <w:t>يجوز استبدال الضمان</w:t>
      </w:r>
      <w:r w:rsidR="00D37A44" w:rsidRPr="00FF152D">
        <w:rPr>
          <w:rFonts w:ascii="DIN Next LT Arabic" w:hAnsi="DIN Next LT Arabic" w:cs="DIN Next LT Arabic"/>
          <w:sz w:val="24"/>
          <w:szCs w:val="24"/>
          <w:rtl/>
        </w:rPr>
        <w:t>ات البنكية من بنك لآخر، على أ</w:t>
      </w:r>
      <w:r w:rsidRPr="00FF152D">
        <w:rPr>
          <w:rFonts w:ascii="DIN Next LT Arabic" w:hAnsi="DIN Next LT Arabic" w:cs="DIN Next LT Arabic"/>
          <w:sz w:val="24"/>
          <w:szCs w:val="24"/>
          <w:rtl/>
        </w:rPr>
        <w:t>لا يفرج عن الضمان إلا بعد الحصول على الضمان البديل.</w:t>
      </w:r>
    </w:p>
    <w:p w14:paraId="10F6F18D" w14:textId="3CE58FB7" w:rsidR="00AB6C15" w:rsidRPr="00FF152D" w:rsidRDefault="00AB6C15" w:rsidP="00CF6117">
      <w:pPr>
        <w:pStyle w:val="BodyText"/>
        <w:numPr>
          <w:ilvl w:val="0"/>
          <w:numId w:val="21"/>
        </w:numPr>
        <w:bidi/>
        <w:spacing w:after="0"/>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FF152D" w:rsidRDefault="00726F8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4" w:name="_Toc137844286"/>
      <w:r w:rsidRPr="00FF152D">
        <w:rPr>
          <w:rFonts w:ascii="DIN Next LT Arabic" w:hAnsi="DIN Next LT Arabic" w:cs="DIN Next LT Arabic"/>
          <w:color w:val="000000" w:themeColor="text1"/>
          <w:szCs w:val="24"/>
          <w:rtl/>
        </w:rPr>
        <w:t xml:space="preserve">الضمان </w:t>
      </w:r>
      <w:r w:rsidR="002A004F" w:rsidRPr="00FF152D">
        <w:rPr>
          <w:rFonts w:ascii="DIN Next LT Arabic" w:hAnsi="DIN Next LT Arabic" w:cs="DIN Next LT Arabic"/>
          <w:color w:val="000000" w:themeColor="text1"/>
          <w:szCs w:val="24"/>
          <w:rtl/>
        </w:rPr>
        <w:t>الابتدائي</w:t>
      </w:r>
      <w:bookmarkEnd w:id="64"/>
    </w:p>
    <w:p w14:paraId="6FCC5C3C" w14:textId="5A1E92CE" w:rsidR="00324FFB" w:rsidRPr="00FF152D" w:rsidRDefault="00BB4C51" w:rsidP="005B3AD2">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أولاً</w:t>
      </w:r>
      <w:r w:rsidRPr="00FF152D">
        <w:rPr>
          <w:rFonts w:ascii="DIN Next LT Arabic" w:hAnsi="DIN Next LT Arabic" w:cs="DIN Next LT Arabic"/>
          <w:sz w:val="24"/>
          <w:szCs w:val="24"/>
          <w:rtl/>
        </w:rPr>
        <w:t xml:space="preserve">: </w:t>
      </w:r>
      <w:r w:rsidR="00324FFB" w:rsidRPr="00FF152D">
        <w:rPr>
          <w:rFonts w:ascii="DIN Next LT Arabic" w:hAnsi="DIN Next LT Arabic" w:cs="DIN Next LT Arabic"/>
          <w:sz w:val="24"/>
          <w:szCs w:val="24"/>
          <w:rtl/>
        </w:rPr>
        <w:t xml:space="preserve">على المتنافس تقديم الضمان الابتدائي </w:t>
      </w:r>
      <w:r w:rsidR="003A6905" w:rsidRPr="00FF152D">
        <w:rPr>
          <w:rFonts w:ascii="DIN Next LT Arabic" w:hAnsi="DIN Next LT Arabic" w:cs="DIN Next LT Arabic"/>
          <w:sz w:val="24"/>
          <w:szCs w:val="24"/>
          <w:rtl/>
        </w:rPr>
        <w:t>ب</w:t>
      </w:r>
      <w:r w:rsidR="005B3AD2" w:rsidRPr="00FF152D">
        <w:rPr>
          <w:rFonts w:ascii="DIN Next LT Arabic" w:hAnsi="DIN Next LT Arabic" w:cs="DIN Next LT Arabic"/>
          <w:sz w:val="24"/>
          <w:szCs w:val="24"/>
          <w:rtl/>
        </w:rPr>
        <w:t>نسبة</w:t>
      </w:r>
      <w:r w:rsidR="003A6905" w:rsidRPr="00FF152D">
        <w:rPr>
          <w:rFonts w:ascii="DIN Next LT Arabic" w:hAnsi="DIN Next LT Arabic" w:cs="DIN Next LT Arabic"/>
          <w:sz w:val="24"/>
          <w:szCs w:val="24"/>
          <w:rtl/>
        </w:rPr>
        <w:t xml:space="preserve"> </w:t>
      </w:r>
      <w:r w:rsidR="00EE65F4" w:rsidRPr="00FF152D">
        <w:rPr>
          <w:rFonts w:ascii="DIN Next LT Arabic" w:hAnsi="DIN Next LT Arabic" w:cs="DIN Next LT Arabic"/>
          <w:color w:val="FF0000"/>
          <w:sz w:val="24"/>
          <w:szCs w:val="24"/>
          <w:rtl/>
        </w:rPr>
        <w:t>(</w:t>
      </w:r>
      <w:r w:rsidR="00C44889" w:rsidRPr="00FF152D">
        <w:rPr>
          <w:rFonts w:ascii="DIN Next LT Arabic" w:hAnsi="DIN Next LT Arabic" w:cs="DIN Next LT Arabic"/>
          <w:color w:val="FF0000"/>
          <w:sz w:val="24"/>
          <w:szCs w:val="24"/>
          <w:rtl/>
        </w:rPr>
        <w:t>1%</w:t>
      </w:r>
      <w:r w:rsidR="00324FFB" w:rsidRPr="00FF152D">
        <w:rPr>
          <w:rFonts w:ascii="DIN Next LT Arabic" w:hAnsi="DIN Next LT Arabic" w:cs="DIN Next LT Arabic"/>
          <w:color w:val="FF0000"/>
          <w:sz w:val="24"/>
          <w:szCs w:val="24"/>
          <w:rtl/>
        </w:rPr>
        <w:t xml:space="preserve">) </w:t>
      </w:r>
      <w:r w:rsidR="00DA5782" w:rsidRPr="00FF152D">
        <w:rPr>
          <w:rFonts w:ascii="DIN Next LT Arabic" w:hAnsi="DIN Next LT Arabic" w:cs="DIN Next LT Arabic"/>
          <w:color w:val="FF0000"/>
          <w:sz w:val="24"/>
          <w:szCs w:val="24"/>
          <w:rtl/>
        </w:rPr>
        <w:t xml:space="preserve">واحد </w:t>
      </w:r>
      <w:r w:rsidR="005B3D89" w:rsidRPr="00FF152D">
        <w:rPr>
          <w:rFonts w:ascii="DIN Next LT Arabic" w:hAnsi="DIN Next LT Arabic" w:cs="DIN Next LT Arabic"/>
          <w:color w:val="FF0000"/>
          <w:sz w:val="24"/>
          <w:szCs w:val="24"/>
          <w:rtl/>
        </w:rPr>
        <w:t>بالم</w:t>
      </w:r>
      <w:r w:rsidR="00377C96" w:rsidRPr="00FF152D">
        <w:rPr>
          <w:rFonts w:ascii="DIN Next LT Arabic" w:hAnsi="DIN Next LT Arabic" w:cs="DIN Next LT Arabic"/>
          <w:color w:val="FF0000"/>
          <w:sz w:val="24"/>
          <w:szCs w:val="24"/>
          <w:rtl/>
        </w:rPr>
        <w:t>ا</w:t>
      </w:r>
      <w:r w:rsidR="005B3D89" w:rsidRPr="00FF152D">
        <w:rPr>
          <w:rFonts w:ascii="DIN Next LT Arabic" w:hAnsi="DIN Next LT Arabic" w:cs="DIN Next LT Arabic"/>
          <w:color w:val="FF0000"/>
          <w:sz w:val="24"/>
          <w:szCs w:val="24"/>
          <w:rtl/>
        </w:rPr>
        <w:t>ئة</w:t>
      </w:r>
      <w:r w:rsidR="005B3D89" w:rsidRPr="00FF152D">
        <w:rPr>
          <w:rFonts w:ascii="DIN Next LT Arabic" w:hAnsi="DIN Next LT Arabic" w:cs="DIN Next LT Arabic"/>
          <w:color w:val="0070C0"/>
          <w:sz w:val="24"/>
          <w:szCs w:val="24"/>
          <w:rtl/>
        </w:rPr>
        <w:t xml:space="preserve"> </w:t>
      </w:r>
      <w:r w:rsidR="00DA2119" w:rsidRPr="00FF152D">
        <w:rPr>
          <w:rFonts w:ascii="DIN Next LT Arabic" w:hAnsi="DIN Next LT Arabic" w:cs="DIN Next LT Arabic"/>
          <w:color w:val="0070C0"/>
          <w:sz w:val="24"/>
          <w:szCs w:val="24"/>
        </w:rPr>
        <w:t>]</w:t>
      </w:r>
      <w:r w:rsidR="007E041D" w:rsidRPr="00FF152D">
        <w:rPr>
          <w:rFonts w:ascii="DIN Next LT Arabic" w:hAnsi="DIN Next LT Arabic" w:cs="DIN Next LT Arabic"/>
          <w:color w:val="0070C0"/>
          <w:sz w:val="24"/>
          <w:szCs w:val="24"/>
          <w:rtl/>
        </w:rPr>
        <w:t>تحدد الجهة الحكومية نسبة الضمان الابتدائي على أن تتراوح بين 1% و2%</w:t>
      </w:r>
      <w:r w:rsidR="00DA2119" w:rsidRPr="00FF152D">
        <w:rPr>
          <w:rFonts w:ascii="DIN Next LT Arabic" w:hAnsi="DIN Next LT Arabic" w:cs="DIN Next LT Arabic"/>
          <w:color w:val="0070C0"/>
          <w:sz w:val="24"/>
          <w:szCs w:val="24"/>
        </w:rPr>
        <w:t>[</w:t>
      </w:r>
      <w:r w:rsidR="005B3D89" w:rsidRPr="00FF152D">
        <w:rPr>
          <w:rFonts w:ascii="DIN Next LT Arabic" w:hAnsi="DIN Next LT Arabic" w:cs="DIN Next LT Arabic"/>
          <w:sz w:val="24"/>
          <w:szCs w:val="24"/>
          <w:rtl/>
        </w:rPr>
        <w:t xml:space="preserve"> من</w:t>
      </w:r>
      <w:r w:rsidR="00324FFB" w:rsidRPr="00FF152D">
        <w:rPr>
          <w:rFonts w:ascii="DIN Next LT Arabic" w:hAnsi="DIN Next LT Arabic" w:cs="DIN Next LT Arabic"/>
          <w:sz w:val="24"/>
          <w:szCs w:val="24"/>
          <w:rtl/>
        </w:rPr>
        <w:t xml:space="preserve"> </w:t>
      </w:r>
      <w:r w:rsidR="001A7ADD" w:rsidRPr="00FF152D">
        <w:rPr>
          <w:rFonts w:ascii="DIN Next LT Arabic" w:hAnsi="DIN Next LT Arabic" w:cs="DIN Next LT Arabic"/>
          <w:sz w:val="24"/>
          <w:szCs w:val="24"/>
          <w:rtl/>
        </w:rPr>
        <w:t>ال</w:t>
      </w:r>
      <w:r w:rsidR="00324FFB" w:rsidRPr="00FF152D">
        <w:rPr>
          <w:rFonts w:ascii="DIN Next LT Arabic" w:hAnsi="DIN Next LT Arabic" w:cs="DIN Next LT Arabic"/>
          <w:sz w:val="24"/>
          <w:szCs w:val="24"/>
          <w:rtl/>
        </w:rPr>
        <w:t xml:space="preserve">قيمة </w:t>
      </w:r>
      <w:r w:rsidR="001A7ADD" w:rsidRPr="00FF152D">
        <w:rPr>
          <w:rFonts w:ascii="DIN Next LT Arabic" w:hAnsi="DIN Next LT Arabic" w:cs="DIN Next LT Arabic"/>
          <w:sz w:val="24"/>
          <w:szCs w:val="24"/>
          <w:rtl/>
        </w:rPr>
        <w:t>الإجمالية ل</w:t>
      </w:r>
      <w:r w:rsidR="00324FFB" w:rsidRPr="00FF152D">
        <w:rPr>
          <w:rFonts w:ascii="DIN Next LT Arabic" w:hAnsi="DIN Next LT Arabic" w:cs="DIN Next LT Arabic"/>
          <w:sz w:val="24"/>
          <w:szCs w:val="24"/>
          <w:rtl/>
        </w:rPr>
        <w:t xml:space="preserve">لعرض </w:t>
      </w:r>
      <w:r w:rsidR="00E66F4A" w:rsidRPr="00FF152D">
        <w:rPr>
          <w:rFonts w:ascii="DIN Next LT Arabic" w:hAnsi="DIN Next LT Arabic" w:cs="DIN Next LT Arabic"/>
          <w:sz w:val="24"/>
          <w:szCs w:val="24"/>
          <w:rtl/>
        </w:rPr>
        <w:t xml:space="preserve">مع مراعاة الأحكام العامة للضمانات </w:t>
      </w:r>
      <w:r w:rsidR="00B95D2E" w:rsidRPr="00FF152D">
        <w:rPr>
          <w:rFonts w:ascii="DIN Next LT Arabic" w:hAnsi="DIN Next LT Arabic" w:cs="DIN Next LT Arabic"/>
          <w:sz w:val="24"/>
          <w:szCs w:val="24"/>
          <w:rtl/>
        </w:rPr>
        <w:t xml:space="preserve">أعلاه </w:t>
      </w:r>
      <w:r w:rsidR="00E66F4A" w:rsidRPr="00FF152D">
        <w:rPr>
          <w:rFonts w:ascii="DIN Next LT Arabic" w:hAnsi="DIN Next LT Arabic" w:cs="DIN Next LT Arabic"/>
          <w:sz w:val="24"/>
          <w:szCs w:val="24"/>
          <w:rtl/>
        </w:rPr>
        <w:t>و</w:t>
      </w:r>
      <w:r w:rsidR="003A6905" w:rsidRPr="00FF152D">
        <w:rPr>
          <w:rFonts w:ascii="DIN Next LT Arabic" w:hAnsi="DIN Next LT Arabic" w:cs="DIN Next LT Arabic"/>
          <w:sz w:val="24"/>
          <w:szCs w:val="24"/>
          <w:rtl/>
        </w:rPr>
        <w:t>وفقاً للشروط التالية:</w:t>
      </w:r>
    </w:p>
    <w:p w14:paraId="6DDA6343" w14:textId="75E468AA" w:rsidR="00D57D81" w:rsidRPr="00FF152D" w:rsidRDefault="000359AE" w:rsidP="009C5C26">
      <w:pPr>
        <w:pStyle w:val="ListParagraph"/>
        <w:numPr>
          <w:ilvl w:val="0"/>
          <w:numId w:val="4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لا يجوز </w:t>
      </w:r>
      <w:r w:rsidR="00324FFB" w:rsidRPr="00FF152D">
        <w:rPr>
          <w:rFonts w:ascii="DIN Next LT Arabic" w:hAnsi="DIN Next LT Arabic" w:cs="DIN Next LT Arabic"/>
          <w:sz w:val="24"/>
          <w:szCs w:val="24"/>
          <w:rtl/>
        </w:rPr>
        <w:t>قبول العرض</w:t>
      </w:r>
      <w:r w:rsidR="002868C6" w:rsidRPr="00FF152D">
        <w:rPr>
          <w:rFonts w:ascii="DIN Next LT Arabic" w:hAnsi="DIN Next LT Arabic" w:cs="DIN Next LT Arabic"/>
          <w:sz w:val="24"/>
          <w:szCs w:val="24"/>
          <w:rtl/>
        </w:rPr>
        <w:t xml:space="preserve"> الذي يقدم </w:t>
      </w:r>
      <w:r w:rsidR="00F303B2" w:rsidRPr="00FF152D">
        <w:rPr>
          <w:rFonts w:ascii="DIN Next LT Arabic" w:hAnsi="DIN Next LT Arabic" w:cs="DIN Next LT Arabic"/>
          <w:sz w:val="24"/>
          <w:szCs w:val="24"/>
          <w:rtl/>
        </w:rPr>
        <w:t>بدون ضمان ابتدائي</w:t>
      </w:r>
      <w:r w:rsidR="009F6E2D" w:rsidRPr="00FF152D">
        <w:rPr>
          <w:rFonts w:ascii="DIN Next LT Arabic" w:hAnsi="DIN Next LT Arabic" w:cs="DIN Next LT Arabic"/>
          <w:sz w:val="24"/>
          <w:szCs w:val="24"/>
          <w:rtl/>
        </w:rPr>
        <w:t>،</w:t>
      </w:r>
      <w:r w:rsidR="00F303B2"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و</w:t>
      </w:r>
      <w:r w:rsidR="00623C72" w:rsidRPr="00FF152D">
        <w:rPr>
          <w:rFonts w:ascii="DIN Next LT Arabic" w:hAnsi="DIN Next LT Arabic" w:cs="DIN Next LT Arabic"/>
          <w:sz w:val="24"/>
          <w:szCs w:val="24"/>
          <w:rtl/>
        </w:rPr>
        <w:t>يجب على ا</w:t>
      </w:r>
      <w:r w:rsidRPr="00FF152D">
        <w:rPr>
          <w:rFonts w:ascii="DIN Next LT Arabic" w:hAnsi="DIN Next LT Arabic" w:cs="DIN Next LT Arabic"/>
          <w:sz w:val="24"/>
          <w:szCs w:val="24"/>
          <w:rtl/>
        </w:rPr>
        <w:t xml:space="preserve">لجهة الحكومية قبول الضمان الناقص متى كانت نسبة النقص لا تتجاوز </w:t>
      </w:r>
      <w:r w:rsidR="00324FFB" w:rsidRPr="00FF152D">
        <w:rPr>
          <w:rFonts w:ascii="DIN Next LT Arabic" w:hAnsi="DIN Next LT Arabic" w:cs="DIN Next LT Arabic"/>
          <w:sz w:val="24"/>
          <w:szCs w:val="24"/>
          <w:rtl/>
        </w:rPr>
        <w:t>(10%</w:t>
      </w:r>
      <w:r w:rsidR="00090FF7" w:rsidRPr="00FF152D">
        <w:rPr>
          <w:rFonts w:ascii="DIN Next LT Arabic" w:hAnsi="DIN Next LT Arabic" w:cs="DIN Next LT Arabic"/>
          <w:sz w:val="24"/>
          <w:szCs w:val="24"/>
          <w:rtl/>
        </w:rPr>
        <w:t>)</w:t>
      </w:r>
      <w:r w:rsidR="00324FFB" w:rsidRPr="00FF152D">
        <w:rPr>
          <w:rFonts w:ascii="DIN Next LT Arabic" w:hAnsi="DIN Next LT Arabic" w:cs="DIN Next LT Arabic"/>
          <w:sz w:val="24"/>
          <w:szCs w:val="24"/>
          <w:rtl/>
        </w:rPr>
        <w:t xml:space="preserve"> من قيمة الضمان المطلوب، </w:t>
      </w:r>
      <w:r w:rsidR="00932227" w:rsidRPr="00FF152D">
        <w:rPr>
          <w:rFonts w:ascii="DIN Next LT Arabic" w:hAnsi="DIN Next LT Arabic" w:cs="DIN Next LT Arabic"/>
          <w:sz w:val="24"/>
          <w:szCs w:val="24"/>
          <w:rtl/>
        </w:rPr>
        <w:t xml:space="preserve">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w:t>
      </w:r>
      <w:r w:rsidR="00324FFB" w:rsidRPr="00FF152D">
        <w:rPr>
          <w:rFonts w:ascii="DIN Next LT Arabic" w:hAnsi="DIN Next LT Arabic" w:cs="DIN Next LT Arabic"/>
          <w:sz w:val="24"/>
          <w:szCs w:val="24"/>
          <w:rtl/>
        </w:rPr>
        <w:t>منسحباً ولا يعاد إليه الضمان الابتدائي</w:t>
      </w:r>
      <w:r w:rsidR="00324FFB" w:rsidRPr="00FF152D">
        <w:rPr>
          <w:rFonts w:ascii="DIN Next LT Arabic" w:hAnsi="DIN Next LT Arabic" w:cs="DIN Next LT Arabic"/>
          <w:sz w:val="24"/>
          <w:szCs w:val="24"/>
        </w:rPr>
        <w:t>.</w:t>
      </w:r>
    </w:p>
    <w:p w14:paraId="40C52606" w14:textId="5C87FC38" w:rsidR="00D57D81" w:rsidRPr="00FF152D" w:rsidRDefault="00F257F0" w:rsidP="009C5C26">
      <w:pPr>
        <w:pStyle w:val="ListParagraph"/>
        <w:numPr>
          <w:ilvl w:val="0"/>
          <w:numId w:val="4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lastRenderedPageBreak/>
        <w:t xml:space="preserve">يُقدم أصل خطاب الضمان الابتدائي مع العرض، على أن </w:t>
      </w:r>
      <w:r w:rsidR="00324FFB" w:rsidRPr="00FF152D">
        <w:rPr>
          <w:rFonts w:ascii="DIN Next LT Arabic" w:hAnsi="DIN Next LT Arabic" w:cs="DIN Next LT Arabic"/>
          <w:sz w:val="24"/>
          <w:szCs w:val="24"/>
          <w:rtl/>
        </w:rPr>
        <w:t xml:space="preserve">يكون الضمان الابتدائي ساري المفعول مدة لا تقل عن </w:t>
      </w:r>
      <w:r w:rsidR="0055172F" w:rsidRPr="00FF152D">
        <w:rPr>
          <w:rFonts w:ascii="DIN Next LT Arabic" w:hAnsi="DIN Next LT Arabic" w:cs="DIN Next LT Arabic"/>
          <w:sz w:val="24"/>
          <w:szCs w:val="24"/>
          <w:rtl/>
        </w:rPr>
        <w:t>(90) تسعين يوماً</w:t>
      </w:r>
      <w:r w:rsidR="00324FFB" w:rsidRPr="00FF152D">
        <w:rPr>
          <w:rFonts w:ascii="DIN Next LT Arabic" w:hAnsi="DIN Next LT Arabic" w:cs="DIN Next LT Arabic"/>
          <w:sz w:val="24"/>
          <w:szCs w:val="24"/>
          <w:rtl/>
        </w:rPr>
        <w:t xml:space="preserve"> من التاريخ المحدد لفتح </w:t>
      </w:r>
      <w:r w:rsidRPr="00FF152D">
        <w:rPr>
          <w:rFonts w:ascii="DIN Next LT Arabic" w:hAnsi="DIN Next LT Arabic" w:cs="DIN Next LT Arabic"/>
          <w:sz w:val="24"/>
          <w:szCs w:val="24"/>
          <w:rtl/>
        </w:rPr>
        <w:t>العروض</w:t>
      </w:r>
      <w:r w:rsidR="00324FFB" w:rsidRPr="00FF152D">
        <w:rPr>
          <w:rFonts w:ascii="DIN Next LT Arabic" w:hAnsi="DIN Next LT Arabic" w:cs="DIN Next LT Arabic"/>
          <w:sz w:val="24"/>
          <w:szCs w:val="24"/>
          <w:rtl/>
        </w:rPr>
        <w:t xml:space="preserve">، </w:t>
      </w:r>
      <w:r w:rsidR="00997CEA" w:rsidRPr="00FF152D">
        <w:rPr>
          <w:rFonts w:ascii="DIN Next LT Arabic" w:hAnsi="DIN Next LT Arabic" w:cs="DIN Next LT Arabic"/>
          <w:sz w:val="24"/>
          <w:szCs w:val="24"/>
          <w:rtl/>
        </w:rPr>
        <w:t xml:space="preserve">وفي حال كان </w:t>
      </w:r>
      <w:r w:rsidR="00324FFB" w:rsidRPr="00FF152D">
        <w:rPr>
          <w:rFonts w:ascii="DIN Next LT Arabic" w:hAnsi="DIN Next LT Arabic" w:cs="DIN Next LT Arabic"/>
          <w:sz w:val="24"/>
          <w:szCs w:val="24"/>
          <w:rtl/>
        </w:rPr>
        <w:t xml:space="preserve">الضمان ناقص </w:t>
      </w:r>
      <w:r w:rsidR="003310CD" w:rsidRPr="00FF152D">
        <w:rPr>
          <w:rFonts w:ascii="DIN Next LT Arabic" w:hAnsi="DIN Next LT Arabic" w:cs="DIN Next LT Arabic"/>
          <w:sz w:val="24"/>
          <w:szCs w:val="24"/>
          <w:rtl/>
        </w:rPr>
        <w:t>المدة بما لا يتجاوز (ثلاثين) يوماً، تعين على لجنة فحص العروض -قبل التوصية بالترسية على مقدم الضمان الناقص- أن تطلب منه استكمال النقص في الضمان خلال</w:t>
      </w:r>
      <w:r w:rsidR="003310CD" w:rsidRPr="00FF152D" w:rsidDel="003310CD">
        <w:rPr>
          <w:rFonts w:ascii="DIN Next LT Arabic" w:hAnsi="DIN Next LT Arabic" w:cs="DIN Next LT Arabic"/>
          <w:sz w:val="24"/>
          <w:szCs w:val="24"/>
          <w:rtl/>
        </w:rPr>
        <w:t xml:space="preserve"> </w:t>
      </w:r>
      <w:r w:rsidR="003F7399" w:rsidRPr="00FF152D">
        <w:rPr>
          <w:rFonts w:ascii="DIN Next LT Arabic" w:hAnsi="DIN Next LT Arabic" w:cs="DIN Next LT Arabic"/>
          <w:sz w:val="24"/>
          <w:szCs w:val="24"/>
          <w:rtl/>
        </w:rPr>
        <w:t>مدة تحددها لجنة</w:t>
      </w:r>
      <w:r w:rsidR="00C519A6" w:rsidRPr="00FF152D">
        <w:rPr>
          <w:rFonts w:ascii="DIN Next LT Arabic" w:hAnsi="DIN Next LT Arabic" w:cs="DIN Next LT Arabic"/>
          <w:sz w:val="24"/>
          <w:szCs w:val="24"/>
          <w:rtl/>
        </w:rPr>
        <w:t xml:space="preserve"> فحص العروض</w:t>
      </w:r>
      <w:r w:rsidR="00324FFB" w:rsidRPr="00FF152D">
        <w:rPr>
          <w:rFonts w:ascii="DIN Next LT Arabic" w:hAnsi="DIN Next LT Arabic" w:cs="DIN Next LT Arabic"/>
          <w:sz w:val="24"/>
          <w:szCs w:val="24"/>
          <w:rtl/>
        </w:rPr>
        <w:t>، وإلا يعد منسحباً ولا يعاد إليه الضمان الابتدائي، ولا يعد اليوم واليومين نقصاً في مدة الضمان</w:t>
      </w:r>
      <w:r w:rsidR="00324FFB" w:rsidRPr="00FF152D">
        <w:rPr>
          <w:rFonts w:ascii="DIN Next LT Arabic" w:hAnsi="DIN Next LT Arabic" w:cs="DIN Next LT Arabic"/>
          <w:sz w:val="24"/>
          <w:szCs w:val="24"/>
        </w:rPr>
        <w:t>.</w:t>
      </w:r>
    </w:p>
    <w:p w14:paraId="16D0473A" w14:textId="7F8BB64C" w:rsidR="00D57D81" w:rsidRPr="00FF152D" w:rsidRDefault="004E7CAB" w:rsidP="009C5C26">
      <w:pPr>
        <w:pStyle w:val="ListParagraph"/>
        <w:numPr>
          <w:ilvl w:val="0"/>
          <w:numId w:val="4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تقوم الجهة الحكومية بطلب </w:t>
      </w:r>
      <w:r w:rsidR="00324FFB" w:rsidRPr="00FF152D">
        <w:rPr>
          <w:rFonts w:ascii="DIN Next LT Arabic" w:hAnsi="DIN Next LT Arabic" w:cs="DIN Next LT Arabic"/>
          <w:sz w:val="24"/>
          <w:szCs w:val="24"/>
          <w:rtl/>
        </w:rPr>
        <w:t>تمديد الضمان الابتدائي</w:t>
      </w:r>
      <w:r w:rsidRPr="00FF152D">
        <w:rPr>
          <w:rFonts w:ascii="DIN Next LT Arabic" w:hAnsi="DIN Next LT Arabic" w:cs="DIN Next LT Arabic"/>
          <w:sz w:val="24"/>
          <w:szCs w:val="24"/>
          <w:rtl/>
        </w:rPr>
        <w:t xml:space="preserve"> لمن رست عليه </w:t>
      </w:r>
      <w:r w:rsidR="00C42080" w:rsidRPr="00FF152D">
        <w:rPr>
          <w:rFonts w:ascii="DIN Next LT Arabic" w:hAnsi="DIN Next LT Arabic" w:cs="DIN Next LT Arabic"/>
          <w:sz w:val="24"/>
          <w:szCs w:val="24"/>
          <w:rtl/>
        </w:rPr>
        <w:t>العقد</w:t>
      </w:r>
      <w:r w:rsidRPr="00FF152D">
        <w:rPr>
          <w:rFonts w:ascii="DIN Next LT Arabic" w:hAnsi="DIN Next LT Arabic" w:cs="DIN Next LT Arabic"/>
          <w:sz w:val="24"/>
          <w:szCs w:val="24"/>
          <w:rtl/>
        </w:rPr>
        <w:t xml:space="preserve"> متى كان تاريخ </w:t>
      </w:r>
      <w:r w:rsidR="0032799D" w:rsidRPr="00FF152D">
        <w:rPr>
          <w:rFonts w:ascii="DIN Next LT Arabic" w:hAnsi="DIN Next LT Arabic" w:cs="DIN Next LT Arabic"/>
          <w:sz w:val="24"/>
          <w:szCs w:val="24"/>
          <w:rtl/>
        </w:rPr>
        <w:t>انتهاء</w:t>
      </w:r>
      <w:r w:rsidR="009C4F1D" w:rsidRPr="00FF152D">
        <w:rPr>
          <w:rFonts w:ascii="DIN Next LT Arabic" w:hAnsi="DIN Next LT Arabic" w:cs="DIN Next LT Arabic"/>
          <w:sz w:val="24"/>
          <w:szCs w:val="24"/>
          <w:rtl/>
        </w:rPr>
        <w:t xml:space="preserve"> </w:t>
      </w:r>
      <w:r w:rsidR="00324FFB" w:rsidRPr="00FF152D">
        <w:rPr>
          <w:rFonts w:ascii="DIN Next LT Arabic" w:hAnsi="DIN Next LT Arabic" w:cs="DIN Next LT Arabic"/>
          <w:sz w:val="24"/>
          <w:szCs w:val="24"/>
          <w:rtl/>
        </w:rPr>
        <w:t>سريانه قبل تقديم الضمان النهائي</w:t>
      </w:r>
      <w:r w:rsidR="00324FFB" w:rsidRPr="00FF152D">
        <w:rPr>
          <w:rFonts w:ascii="DIN Next LT Arabic" w:hAnsi="DIN Next LT Arabic" w:cs="DIN Next LT Arabic"/>
          <w:sz w:val="24"/>
          <w:szCs w:val="24"/>
        </w:rPr>
        <w:t>.</w:t>
      </w:r>
    </w:p>
    <w:p w14:paraId="510B5396" w14:textId="2DDD77B3" w:rsidR="00D57D81" w:rsidRPr="00FF152D" w:rsidRDefault="00324FFB" w:rsidP="009C5C26">
      <w:pPr>
        <w:pStyle w:val="ListParagraph"/>
        <w:numPr>
          <w:ilvl w:val="0"/>
          <w:numId w:val="4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ترد </w:t>
      </w:r>
      <w:r w:rsidR="0032799D" w:rsidRPr="00FF152D">
        <w:rPr>
          <w:rFonts w:ascii="DIN Next LT Arabic" w:hAnsi="DIN Next LT Arabic" w:cs="DIN Next LT Arabic"/>
          <w:sz w:val="24"/>
          <w:szCs w:val="24"/>
          <w:rtl/>
        </w:rPr>
        <w:t xml:space="preserve">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w:t>
      </w:r>
      <w:r w:rsidR="009829B5" w:rsidRPr="00FF152D">
        <w:rPr>
          <w:rFonts w:ascii="DIN Next LT Arabic" w:hAnsi="DIN Next LT Arabic" w:cs="DIN Next LT Arabic"/>
          <w:sz w:val="24"/>
          <w:szCs w:val="24"/>
          <w:rtl/>
        </w:rPr>
        <w:t>و</w:t>
      </w:r>
      <w:r w:rsidR="0032799D" w:rsidRPr="00FF152D">
        <w:rPr>
          <w:rFonts w:ascii="DIN Next LT Arabic" w:hAnsi="DIN Next LT Arabic" w:cs="DIN Next LT Arabic"/>
          <w:sz w:val="24"/>
          <w:szCs w:val="24"/>
          <w:rtl/>
        </w:rPr>
        <w:t>اللائحة</w:t>
      </w:r>
      <w:r w:rsidR="009829B5" w:rsidRPr="00FF152D">
        <w:rPr>
          <w:rFonts w:ascii="DIN Next LT Arabic" w:hAnsi="DIN Next LT Arabic" w:cs="DIN Next LT Arabic"/>
          <w:sz w:val="24"/>
          <w:szCs w:val="24"/>
          <w:rtl/>
        </w:rPr>
        <w:t xml:space="preserve"> التنفيذية</w:t>
      </w:r>
      <w:r w:rsidR="0032799D" w:rsidRPr="00FF152D">
        <w:rPr>
          <w:rFonts w:ascii="DIN Next LT Arabic" w:hAnsi="DIN Next LT Arabic" w:cs="DIN Next LT Arabic"/>
          <w:sz w:val="24"/>
          <w:szCs w:val="24"/>
          <w:rtl/>
        </w:rPr>
        <w:t>.</w:t>
      </w:r>
      <w:r w:rsidR="002D6FBB" w:rsidRPr="00FF152D">
        <w:rPr>
          <w:rFonts w:ascii="DIN Next LT Arabic" w:hAnsi="DIN Next LT Arabic" w:cs="DIN Next LT Arabic"/>
          <w:sz w:val="24"/>
          <w:szCs w:val="24"/>
          <w:rtl/>
        </w:rPr>
        <w:t xml:space="preserve"> </w:t>
      </w:r>
    </w:p>
    <w:p w14:paraId="10F7D282" w14:textId="77777777" w:rsidR="003B6F97" w:rsidRPr="00FF152D" w:rsidRDefault="003B6F97" w:rsidP="003B6F97">
      <w:pPr>
        <w:pStyle w:val="ListParagraph"/>
        <w:numPr>
          <w:ilvl w:val="0"/>
          <w:numId w:val="40"/>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F152D">
        <w:rPr>
          <w:rFonts w:ascii="DIN Next LT Arabic" w:hAnsi="DIN Next LT Arabic" w:cs="DIN Next LT Arabic"/>
          <w:sz w:val="24"/>
          <w:szCs w:val="24"/>
        </w:rPr>
        <w:t>.</w:t>
      </w:r>
    </w:p>
    <w:p w14:paraId="638DFECA" w14:textId="646A8C17" w:rsidR="001B1053" w:rsidRPr="00FF152D" w:rsidRDefault="000321AA" w:rsidP="009C5C26">
      <w:pPr>
        <w:pStyle w:val="ListParagraph"/>
        <w:numPr>
          <w:ilvl w:val="0"/>
          <w:numId w:val="4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في حال تقديم العرض في ملفين إلكترونيين، يقدم الضمان الابتدائي في ملف العرض </w:t>
      </w:r>
      <w:r w:rsidR="005368DA" w:rsidRPr="00FF152D">
        <w:rPr>
          <w:rFonts w:ascii="DIN Next LT Arabic" w:hAnsi="DIN Next LT Arabic" w:cs="DIN Next LT Arabic"/>
          <w:sz w:val="24"/>
          <w:szCs w:val="24"/>
          <w:rtl/>
        </w:rPr>
        <w:t>ال</w:t>
      </w:r>
      <w:r w:rsidR="00324FFB" w:rsidRPr="00FF152D">
        <w:rPr>
          <w:rFonts w:ascii="DIN Next LT Arabic" w:hAnsi="DIN Next LT Arabic" w:cs="DIN Next LT Arabic"/>
          <w:sz w:val="24"/>
          <w:szCs w:val="24"/>
          <w:rtl/>
        </w:rPr>
        <w:t>مالي.</w:t>
      </w:r>
    </w:p>
    <w:p w14:paraId="73D6E016" w14:textId="77777777" w:rsidR="0027307B" w:rsidRPr="00FF152D" w:rsidRDefault="0027307B" w:rsidP="0027307B">
      <w:pPr>
        <w:pStyle w:val="ListParagraph"/>
        <w:bidi/>
        <w:ind w:left="864"/>
        <w:jc w:val="both"/>
        <w:rPr>
          <w:rFonts w:ascii="DIN Next LT Arabic" w:hAnsi="DIN Next LT Arabic" w:cs="DIN Next LT Arabic"/>
          <w:sz w:val="24"/>
          <w:szCs w:val="24"/>
        </w:rPr>
      </w:pPr>
    </w:p>
    <w:p w14:paraId="51D9F2D7" w14:textId="39CC117A" w:rsidR="00BB4C51" w:rsidRPr="00FF152D" w:rsidRDefault="00BB4C51" w:rsidP="0027307B">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sz w:val="24"/>
          <w:szCs w:val="24"/>
          <w:rtl/>
        </w:rPr>
        <w:t xml:space="preserve"> </w:t>
      </w:r>
      <w:r w:rsidR="00124299" w:rsidRPr="00FF152D">
        <w:rPr>
          <w:rFonts w:ascii="DIN Next LT Arabic" w:hAnsi="DIN Next LT Arabic" w:cs="DIN Next LT Arabic"/>
          <w:sz w:val="24"/>
          <w:szCs w:val="24"/>
          <w:rtl/>
        </w:rPr>
        <w:t xml:space="preserve">يستثنى من تقديم الضمان </w:t>
      </w:r>
      <w:r w:rsidR="005B3D89" w:rsidRPr="00FF152D">
        <w:rPr>
          <w:rFonts w:ascii="DIN Next LT Arabic" w:hAnsi="DIN Next LT Arabic" w:cs="DIN Next LT Arabic"/>
          <w:sz w:val="24"/>
          <w:szCs w:val="24"/>
          <w:rtl/>
        </w:rPr>
        <w:t>الابتدائي</w:t>
      </w:r>
      <w:r w:rsidR="00124299" w:rsidRPr="00FF152D">
        <w:rPr>
          <w:rFonts w:ascii="DIN Next LT Arabic" w:hAnsi="DIN Next LT Arabic" w:cs="DIN Next LT Arabic"/>
          <w:sz w:val="24"/>
          <w:szCs w:val="24"/>
          <w:rtl/>
        </w:rPr>
        <w:t xml:space="preserve"> وفقاً للحالات </w:t>
      </w:r>
      <w:r w:rsidRPr="00FF152D">
        <w:rPr>
          <w:rFonts w:ascii="DIN Next LT Arabic" w:hAnsi="DIN Next LT Arabic" w:cs="DIN Next LT Arabic"/>
          <w:sz w:val="24"/>
          <w:szCs w:val="24"/>
          <w:rtl/>
        </w:rPr>
        <w:t>التالية:</w:t>
      </w:r>
    </w:p>
    <w:p w14:paraId="314603D0" w14:textId="5F849C3E" w:rsidR="00BB4C51" w:rsidRPr="00FF152D" w:rsidRDefault="00BB4C51" w:rsidP="009C5C26">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F152D">
        <w:rPr>
          <w:rFonts w:ascii="DIN Next LT Arabic" w:hAnsi="DIN Next LT Arabic" w:cs="DIN Next LT Arabic"/>
          <w:color w:val="000000" w:themeColor="text1"/>
          <w:sz w:val="24"/>
          <w:szCs w:val="24"/>
          <w:rtl/>
        </w:rPr>
        <w:t>الشراء المباشر</w:t>
      </w:r>
      <w:r w:rsidR="007B26CC" w:rsidRPr="00FF152D">
        <w:rPr>
          <w:rFonts w:ascii="DIN Next LT Arabic" w:hAnsi="DIN Next LT Arabic" w:cs="DIN Next LT Arabic"/>
          <w:color w:val="000000" w:themeColor="text1"/>
          <w:sz w:val="24"/>
          <w:szCs w:val="24"/>
          <w:rtl/>
        </w:rPr>
        <w:t>.</w:t>
      </w:r>
    </w:p>
    <w:p w14:paraId="660D1701" w14:textId="7D6AE33E" w:rsidR="00BB4C51" w:rsidRPr="00FF152D" w:rsidRDefault="00BB4C51" w:rsidP="009C5C26">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F152D">
        <w:rPr>
          <w:rFonts w:ascii="DIN Next LT Arabic" w:hAnsi="DIN Next LT Arabic" w:cs="DIN Next LT Arabic"/>
          <w:color w:val="000000" w:themeColor="text1"/>
          <w:sz w:val="24"/>
          <w:szCs w:val="24"/>
          <w:rtl/>
        </w:rPr>
        <w:t>المسابقة</w:t>
      </w:r>
      <w:r w:rsidR="007B26CC" w:rsidRPr="00FF152D">
        <w:rPr>
          <w:rFonts w:ascii="DIN Next LT Arabic" w:hAnsi="DIN Next LT Arabic" w:cs="DIN Next LT Arabic"/>
          <w:color w:val="000000" w:themeColor="text1"/>
          <w:sz w:val="24"/>
          <w:szCs w:val="24"/>
          <w:rtl/>
        </w:rPr>
        <w:t>.</w:t>
      </w:r>
    </w:p>
    <w:p w14:paraId="1F387667" w14:textId="2445CBB2" w:rsidR="00BB4C51" w:rsidRPr="00FF152D" w:rsidRDefault="00BB4C51" w:rsidP="009C5C26">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F152D">
        <w:rPr>
          <w:rFonts w:ascii="DIN Next LT Arabic" w:hAnsi="DIN Next LT Arabic" w:cs="DIN Next LT Arabic"/>
          <w:color w:val="000000" w:themeColor="text1"/>
          <w:sz w:val="24"/>
          <w:szCs w:val="24"/>
          <w:rtl/>
        </w:rPr>
        <w:tab/>
        <w:t xml:space="preserve">تعاقدات الجهات الحكومية فيما بينها، بشرط أن تنفذ </w:t>
      </w:r>
      <w:r w:rsidR="00C42080" w:rsidRPr="00FF152D">
        <w:rPr>
          <w:rFonts w:ascii="DIN Next LT Arabic" w:hAnsi="DIN Next LT Arabic" w:cs="DIN Next LT Arabic"/>
          <w:color w:val="000000" w:themeColor="text1"/>
          <w:sz w:val="24"/>
          <w:szCs w:val="24"/>
          <w:rtl/>
        </w:rPr>
        <w:t>الخدمات</w:t>
      </w:r>
      <w:r w:rsidRPr="00FF152D">
        <w:rPr>
          <w:rFonts w:ascii="DIN Next LT Arabic" w:hAnsi="DIN Next LT Arabic" w:cs="DIN Next LT Arabic"/>
          <w:color w:val="000000" w:themeColor="text1"/>
          <w:sz w:val="24"/>
          <w:szCs w:val="24"/>
          <w:rtl/>
        </w:rPr>
        <w:t xml:space="preserve"> وتؤمن المشتريات بنفسها</w:t>
      </w:r>
      <w:r w:rsidR="007B26CC" w:rsidRPr="00FF152D">
        <w:rPr>
          <w:rFonts w:ascii="DIN Next LT Arabic" w:hAnsi="DIN Next LT Arabic" w:cs="DIN Next LT Arabic"/>
          <w:color w:val="000000" w:themeColor="text1"/>
          <w:sz w:val="24"/>
          <w:szCs w:val="24"/>
          <w:rtl/>
        </w:rPr>
        <w:t>.</w:t>
      </w:r>
    </w:p>
    <w:p w14:paraId="54231C9E" w14:textId="77777777" w:rsidR="00BB4C51" w:rsidRPr="00FF152D" w:rsidRDefault="00BB4C51" w:rsidP="009C5C26">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F152D">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20DB303" w14:textId="7E3A0B7D" w:rsidR="00124299" w:rsidRPr="00FF152D" w:rsidRDefault="00BB4C51" w:rsidP="009C5C26">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F152D">
        <w:rPr>
          <w:rFonts w:ascii="DIN Next LT Arabic" w:hAnsi="DIN Next LT Arabic" w:cs="DIN Next LT Arabic"/>
          <w:color w:val="000000" w:themeColor="text1"/>
          <w:sz w:val="24"/>
          <w:szCs w:val="24"/>
          <w:rtl/>
        </w:rPr>
        <w:t>التعاقد مع المنشآت الصغيرة والمتوسطة المحلية</w:t>
      </w:r>
      <w:r w:rsidR="007B26CC" w:rsidRPr="00FF152D">
        <w:rPr>
          <w:rFonts w:ascii="DIN Next LT Arabic" w:hAnsi="DIN Next LT Arabic" w:cs="DIN Next LT Arabic"/>
          <w:color w:val="000000" w:themeColor="text1"/>
          <w:sz w:val="24"/>
          <w:szCs w:val="24"/>
          <w:rtl/>
        </w:rPr>
        <w:t>.</w:t>
      </w:r>
    </w:p>
    <w:p w14:paraId="42995D38" w14:textId="77777777" w:rsidR="002A408A" w:rsidRPr="00FF152D" w:rsidRDefault="002A408A"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37844287"/>
      <w:r w:rsidRPr="00FF152D">
        <w:rPr>
          <w:rFonts w:ascii="DIN Next LT Arabic" w:hAnsi="DIN Next LT Arabic" w:cs="DIN Next LT Arabic"/>
          <w:color w:val="000000" w:themeColor="text1"/>
          <w:szCs w:val="24"/>
          <w:rtl/>
        </w:rPr>
        <w:t>مصادرة الضمانات</w:t>
      </w:r>
      <w:bookmarkEnd w:id="65"/>
    </w:p>
    <w:p w14:paraId="400DE8B4" w14:textId="3C729A6D" w:rsidR="00EB4EAB" w:rsidRPr="00FF152D" w:rsidRDefault="00BA35E6" w:rsidP="00A4182C">
      <w:pPr>
        <w:bidi/>
        <w:spacing w:before="60" w:after="6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أول</w:t>
      </w:r>
      <w:r w:rsidR="00F7624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ا</w:t>
      </w:r>
      <w:r w:rsidRPr="00FF152D">
        <w:rPr>
          <w:rFonts w:ascii="DIN Next LT Arabic" w:hAnsi="DIN Next LT Arabic" w:cs="DIN Next LT Arabic"/>
          <w:b/>
          <w:bCs/>
          <w:sz w:val="24"/>
          <w:szCs w:val="24"/>
          <w:rtl/>
        </w:rPr>
        <w:t>:</w:t>
      </w:r>
      <w:r w:rsidRPr="00FF152D">
        <w:rPr>
          <w:rFonts w:ascii="DIN Next LT Arabic" w:hAnsi="DIN Next LT Arabic" w:cs="DIN Next LT Arabic"/>
          <w:sz w:val="24"/>
          <w:szCs w:val="24"/>
          <w:rtl/>
        </w:rPr>
        <w:t xml:space="preserve"> </w:t>
      </w:r>
      <w:r w:rsidR="00EB4EAB" w:rsidRPr="00FF152D">
        <w:rPr>
          <w:rFonts w:ascii="DIN Next LT Arabic" w:hAnsi="DIN Next LT Arabic" w:cs="DIN Next LT Arabic"/>
          <w:sz w:val="24"/>
          <w:szCs w:val="24"/>
          <w:rtl/>
        </w:rPr>
        <w:t xml:space="preserve">على الجهة الحكومية عند توافر أسباب مصادرة الضمان </w:t>
      </w:r>
      <w:r w:rsidR="00D366DA" w:rsidRPr="00FF152D">
        <w:rPr>
          <w:rFonts w:ascii="DIN Next LT Arabic" w:hAnsi="DIN Next LT Arabic" w:cs="DIN Next LT Arabic"/>
          <w:sz w:val="24"/>
          <w:szCs w:val="24"/>
          <w:rtl/>
        </w:rPr>
        <w:t>الابتدائي</w:t>
      </w:r>
      <w:r w:rsidR="00EB4EAB" w:rsidRPr="00FF152D">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FF152D">
        <w:rPr>
          <w:rFonts w:ascii="DIN Next LT Arabic" w:hAnsi="DIN Next LT Arabic" w:cs="DIN Next LT Arabic"/>
          <w:sz w:val="24"/>
          <w:szCs w:val="24"/>
          <w:rtl/>
        </w:rPr>
        <w:t>إذا</w:t>
      </w:r>
      <w:r w:rsidR="00EB4EAB" w:rsidRPr="00FF152D">
        <w:rPr>
          <w:rFonts w:ascii="DIN Next LT Arabic" w:hAnsi="DIN Next LT Arabic" w:cs="DIN Next LT Arabic"/>
          <w:sz w:val="24"/>
          <w:szCs w:val="24"/>
          <w:rtl/>
        </w:rPr>
        <w:t xml:space="preserve"> كانت إجراءات اتخاذ قرار المصادرة تتطلب ذلك. </w:t>
      </w:r>
    </w:p>
    <w:p w14:paraId="70A51070" w14:textId="4A338998" w:rsidR="00EB4EAB" w:rsidRPr="00FF152D" w:rsidRDefault="00EB4EAB" w:rsidP="00A4182C">
      <w:pPr>
        <w:bidi/>
        <w:spacing w:before="60" w:after="60"/>
        <w:jc w:val="both"/>
        <w:rPr>
          <w:rFonts w:ascii="DIN Next LT Arabic" w:hAnsi="DIN Next LT Arabic" w:cs="DIN Next LT Arabic"/>
          <w:sz w:val="24"/>
          <w:szCs w:val="24"/>
        </w:rPr>
      </w:pPr>
      <w:r w:rsidRPr="00FF152D">
        <w:rPr>
          <w:rFonts w:ascii="DIN Next LT Arabic" w:hAnsi="DIN Next LT Arabic" w:cs="DIN Next LT Arabic"/>
          <w:sz w:val="24"/>
          <w:szCs w:val="24"/>
          <w:u w:val="single"/>
          <w:rtl/>
        </w:rPr>
        <w:t xml:space="preserve"> </w:t>
      </w:r>
      <w:r w:rsidR="00BA35E6" w:rsidRPr="00FF152D">
        <w:rPr>
          <w:rFonts w:ascii="DIN Next LT Arabic" w:hAnsi="DIN Next LT Arabic" w:cs="DIN Next LT Arabic"/>
          <w:b/>
          <w:bCs/>
          <w:sz w:val="24"/>
          <w:szCs w:val="24"/>
          <w:u w:val="single"/>
          <w:rtl/>
        </w:rPr>
        <w:t>ثاني</w:t>
      </w:r>
      <w:r w:rsidR="003874FC" w:rsidRPr="00FF152D">
        <w:rPr>
          <w:rFonts w:ascii="DIN Next LT Arabic" w:hAnsi="DIN Next LT Arabic" w:cs="DIN Next LT Arabic"/>
          <w:b/>
          <w:bCs/>
          <w:sz w:val="24"/>
          <w:szCs w:val="24"/>
          <w:u w:val="single"/>
          <w:rtl/>
        </w:rPr>
        <w:t>ً</w:t>
      </w:r>
      <w:r w:rsidR="00BA35E6" w:rsidRPr="00FF152D">
        <w:rPr>
          <w:rFonts w:ascii="DIN Next LT Arabic" w:hAnsi="DIN Next LT Arabic" w:cs="DIN Next LT Arabic"/>
          <w:b/>
          <w:bCs/>
          <w:sz w:val="24"/>
          <w:szCs w:val="24"/>
          <w:u w:val="single"/>
          <w:rtl/>
        </w:rPr>
        <w:t>ا</w:t>
      </w:r>
      <w:r w:rsidR="00BA35E6" w:rsidRPr="00FF152D">
        <w:rPr>
          <w:rFonts w:ascii="DIN Next LT Arabic" w:hAnsi="DIN Next LT Arabic" w:cs="DIN Next LT Arabic"/>
          <w:b/>
          <w:bCs/>
          <w:sz w:val="24"/>
          <w:szCs w:val="24"/>
          <w:rtl/>
        </w:rPr>
        <w:t>:</w:t>
      </w:r>
      <w:r w:rsidR="00BA35E6"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36327100" w:rsidR="00EB4EAB" w:rsidRPr="00FF152D" w:rsidRDefault="00EB4EAB" w:rsidP="00A4182C">
      <w:pPr>
        <w:bidi/>
        <w:spacing w:before="60" w:after="60"/>
        <w:jc w:val="both"/>
        <w:rPr>
          <w:rFonts w:ascii="DIN Next LT Arabic" w:hAnsi="DIN Next LT Arabic" w:cs="DIN Next LT Arabic"/>
          <w:sz w:val="24"/>
          <w:szCs w:val="24"/>
        </w:rPr>
      </w:pPr>
      <w:r w:rsidRPr="00FF152D">
        <w:rPr>
          <w:rFonts w:ascii="DIN Next LT Arabic" w:hAnsi="DIN Next LT Arabic" w:cs="DIN Next LT Arabic"/>
          <w:sz w:val="24"/>
          <w:szCs w:val="24"/>
          <w:u w:val="single"/>
          <w:rtl/>
        </w:rPr>
        <w:t xml:space="preserve"> </w:t>
      </w:r>
      <w:r w:rsidR="00BA35E6" w:rsidRPr="00FF152D">
        <w:rPr>
          <w:rFonts w:ascii="DIN Next LT Arabic" w:hAnsi="DIN Next LT Arabic" w:cs="DIN Next LT Arabic"/>
          <w:b/>
          <w:bCs/>
          <w:sz w:val="24"/>
          <w:szCs w:val="24"/>
          <w:u w:val="single"/>
          <w:rtl/>
        </w:rPr>
        <w:t>ثالث</w:t>
      </w:r>
      <w:r w:rsidR="003874FC" w:rsidRPr="00FF152D">
        <w:rPr>
          <w:rFonts w:ascii="DIN Next LT Arabic" w:hAnsi="DIN Next LT Arabic" w:cs="DIN Next LT Arabic"/>
          <w:b/>
          <w:bCs/>
          <w:sz w:val="24"/>
          <w:szCs w:val="24"/>
          <w:u w:val="single"/>
          <w:rtl/>
        </w:rPr>
        <w:t>ً</w:t>
      </w:r>
      <w:r w:rsidR="00BA35E6" w:rsidRPr="00FF152D">
        <w:rPr>
          <w:rFonts w:ascii="DIN Next LT Arabic" w:hAnsi="DIN Next LT Arabic" w:cs="DIN Next LT Arabic"/>
          <w:b/>
          <w:bCs/>
          <w:sz w:val="24"/>
          <w:szCs w:val="24"/>
          <w:u w:val="single"/>
          <w:rtl/>
        </w:rPr>
        <w:t>ا</w:t>
      </w:r>
      <w:r w:rsidR="00BA35E6" w:rsidRPr="00FF152D">
        <w:rPr>
          <w:rFonts w:ascii="DIN Next LT Arabic" w:hAnsi="DIN Next LT Arabic" w:cs="DIN Next LT Arabic"/>
          <w:b/>
          <w:bCs/>
          <w:sz w:val="24"/>
          <w:szCs w:val="24"/>
          <w:rtl/>
        </w:rPr>
        <w:t>:</w:t>
      </w:r>
      <w:r w:rsidR="00BA35E6"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 xml:space="preserve">عند مصادرة الضمان الابتدائي في المنافسات المجزأة، تقتصر المصادرة على جزء من قيمة الضمان منسوبة إلى قيمة </w:t>
      </w:r>
      <w:r w:rsidR="00C42080" w:rsidRPr="00FF152D">
        <w:rPr>
          <w:rFonts w:ascii="DIN Next LT Arabic" w:hAnsi="DIN Next LT Arabic" w:cs="DIN Next LT Arabic"/>
          <w:sz w:val="24"/>
          <w:szCs w:val="24"/>
          <w:rtl/>
        </w:rPr>
        <w:t>الخدمات</w:t>
      </w:r>
      <w:r w:rsidRPr="00FF152D">
        <w:rPr>
          <w:rFonts w:ascii="DIN Next LT Arabic" w:hAnsi="DIN Next LT Arabic" w:cs="DIN Next LT Arabic"/>
          <w:sz w:val="24"/>
          <w:szCs w:val="24"/>
          <w:rtl/>
        </w:rPr>
        <w:t xml:space="preserve"> التي تمت ترسيتها على المتعاقد.</w:t>
      </w:r>
    </w:p>
    <w:p w14:paraId="1CFAED18" w14:textId="4825CC3D" w:rsidR="00EB4EAB" w:rsidRPr="00FF152D" w:rsidRDefault="00BA35E6" w:rsidP="00A4182C">
      <w:pPr>
        <w:bidi/>
        <w:spacing w:before="60" w:after="6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رابع</w:t>
      </w:r>
      <w:r w:rsidR="003874F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ا</w:t>
      </w:r>
      <w:r w:rsidRPr="00FF152D">
        <w:rPr>
          <w:rFonts w:ascii="DIN Next LT Arabic" w:hAnsi="DIN Next LT Arabic" w:cs="DIN Next LT Arabic"/>
          <w:b/>
          <w:bCs/>
          <w:sz w:val="24"/>
          <w:szCs w:val="24"/>
          <w:rtl/>
        </w:rPr>
        <w:t>:</w:t>
      </w:r>
      <w:r w:rsidRPr="00FF152D">
        <w:rPr>
          <w:rFonts w:ascii="DIN Next LT Arabic" w:hAnsi="DIN Next LT Arabic" w:cs="DIN Next LT Arabic"/>
          <w:sz w:val="24"/>
          <w:szCs w:val="24"/>
          <w:rtl/>
        </w:rPr>
        <w:t xml:space="preserve"> </w:t>
      </w:r>
      <w:r w:rsidR="00EB4EAB" w:rsidRPr="00FF152D">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FF152D" w:rsidRDefault="00B7234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6" w:name="_Toc137844288"/>
      <w:r w:rsidRPr="00FF152D">
        <w:rPr>
          <w:rFonts w:ascii="DIN Next LT Arabic" w:hAnsi="DIN Next LT Arabic" w:cs="DIN Next LT Arabic"/>
          <w:color w:val="000000" w:themeColor="text1"/>
          <w:szCs w:val="24"/>
          <w:rtl/>
        </w:rPr>
        <w:lastRenderedPageBreak/>
        <w:t>العروض البديلة</w:t>
      </w:r>
      <w:bookmarkEnd w:id="66"/>
    </w:p>
    <w:p w14:paraId="5ADEA864" w14:textId="300D478C" w:rsidR="000C02DC" w:rsidRPr="00FF152D" w:rsidRDefault="007C6130" w:rsidP="00DF7984">
      <w:pPr>
        <w:pStyle w:val="BodyText"/>
        <w:bidi/>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0C02DC" w:rsidRPr="00FF152D">
        <w:rPr>
          <w:rFonts w:ascii="DIN Next LT Arabic" w:hAnsi="DIN Next LT Arabic" w:cs="DIN Next LT Arabic"/>
          <w:color w:val="0070C0"/>
          <w:sz w:val="24"/>
          <w:szCs w:val="24"/>
          <w:rtl/>
        </w:rPr>
        <w:t>تحدد</w:t>
      </w:r>
      <w:proofErr w:type="gramEnd"/>
      <w:r w:rsidR="000C02DC" w:rsidRPr="00FF152D">
        <w:rPr>
          <w:rFonts w:ascii="DIN Next LT Arabic" w:hAnsi="DIN Next LT Arabic" w:cs="DIN Next LT Arabic"/>
          <w:color w:val="0070C0"/>
          <w:sz w:val="24"/>
          <w:szCs w:val="24"/>
          <w:rtl/>
        </w:rPr>
        <w:t xml:space="preserve"> </w:t>
      </w:r>
      <w:r w:rsidR="00E17BB8" w:rsidRPr="00FF152D">
        <w:rPr>
          <w:rFonts w:ascii="DIN Next LT Arabic" w:hAnsi="DIN Next LT Arabic" w:cs="DIN Next LT Arabic"/>
          <w:color w:val="0070C0"/>
          <w:sz w:val="24"/>
          <w:szCs w:val="24"/>
          <w:rtl/>
        </w:rPr>
        <w:t>الجهة الحكومية</w:t>
      </w:r>
      <w:r w:rsidR="008934FD" w:rsidRPr="00FF152D">
        <w:rPr>
          <w:rFonts w:ascii="DIN Next LT Arabic" w:hAnsi="DIN Next LT Arabic" w:cs="DIN Next LT Arabic"/>
          <w:color w:val="0070C0"/>
          <w:sz w:val="24"/>
          <w:szCs w:val="24"/>
        </w:rPr>
        <w:t xml:space="preserve"> </w:t>
      </w:r>
      <w:r w:rsidR="00DF7984" w:rsidRPr="00FF152D">
        <w:rPr>
          <w:rFonts w:ascii="DIN Next LT Arabic" w:hAnsi="DIN Next LT Arabic" w:cs="DIN Next LT Arabic"/>
          <w:color w:val="0070C0"/>
          <w:sz w:val="24"/>
          <w:szCs w:val="24"/>
          <w:rtl/>
        </w:rPr>
        <w:t>إ</w:t>
      </w:r>
      <w:r w:rsidR="000C02DC" w:rsidRPr="00FF152D">
        <w:rPr>
          <w:rFonts w:ascii="DIN Next LT Arabic" w:hAnsi="DIN Next LT Arabic" w:cs="DIN Next LT Arabic"/>
          <w:color w:val="0070C0"/>
          <w:sz w:val="24"/>
          <w:szCs w:val="24"/>
          <w:rtl/>
        </w:rPr>
        <w:t>ذا كانت العروض البديلة مقبولة في المنافسة</w:t>
      </w:r>
      <w:r w:rsidR="004E238C" w:rsidRPr="00FF152D">
        <w:rPr>
          <w:rFonts w:ascii="DIN Next LT Arabic" w:hAnsi="DIN Next LT Arabic" w:cs="DIN Next LT Arabic"/>
          <w:color w:val="0070C0"/>
          <w:sz w:val="24"/>
          <w:szCs w:val="24"/>
          <w:rtl/>
        </w:rPr>
        <w:t xml:space="preserve"> وإجراءات تقييم وقبول هذه العروض</w:t>
      </w:r>
      <w:r w:rsidR="000C02DC" w:rsidRPr="00FF152D">
        <w:rPr>
          <w:rFonts w:ascii="DIN Next LT Arabic" w:hAnsi="DIN Next LT Arabic" w:cs="DIN Next LT Arabic"/>
          <w:color w:val="0070C0"/>
          <w:sz w:val="24"/>
          <w:szCs w:val="24"/>
          <w:rtl/>
        </w:rPr>
        <w:t>.</w:t>
      </w:r>
      <w:r w:rsidRPr="00FF152D">
        <w:rPr>
          <w:rFonts w:ascii="DIN Next LT Arabic" w:hAnsi="DIN Next LT Arabic" w:cs="DIN Next LT Arabic"/>
          <w:color w:val="0070C0"/>
          <w:sz w:val="24"/>
          <w:szCs w:val="24"/>
        </w:rPr>
        <w:t>[</w:t>
      </w:r>
    </w:p>
    <w:p w14:paraId="6D6CEF3F" w14:textId="5145AE77" w:rsidR="007B26CC" w:rsidRPr="00FF152D" w:rsidRDefault="007B26C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67" w:name="_Toc137844289"/>
      <w:r w:rsidRPr="00FF152D">
        <w:rPr>
          <w:rFonts w:ascii="DIN Next LT Arabic" w:hAnsi="DIN Next LT Arabic" w:cs="DIN Next LT Arabic"/>
          <w:color w:val="000000" w:themeColor="text1"/>
          <w:szCs w:val="24"/>
          <w:rtl/>
        </w:rPr>
        <w:t>متطلبات تنسيق العروض</w:t>
      </w:r>
      <w:bookmarkEnd w:id="67"/>
      <w:r w:rsidRPr="00FF152D">
        <w:rPr>
          <w:rFonts w:ascii="DIN Next LT Arabic" w:hAnsi="DIN Next LT Arabic" w:cs="DIN Next LT Arabic"/>
          <w:color w:val="FF0000"/>
          <w:szCs w:val="24"/>
          <w:rtl/>
        </w:rPr>
        <w:t xml:space="preserve"> </w:t>
      </w:r>
    </w:p>
    <w:p w14:paraId="252325F0" w14:textId="507F17FD" w:rsidR="00283566" w:rsidRPr="00FF152D" w:rsidRDefault="00534638" w:rsidP="00A4182C">
      <w:pPr>
        <w:pStyle w:val="BodyText"/>
        <w:bidi/>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156AF2" w:rsidRPr="00FF152D">
        <w:rPr>
          <w:rFonts w:ascii="DIN Next LT Arabic" w:hAnsi="DIN Next LT Arabic" w:cs="DIN Next LT Arabic"/>
          <w:color w:val="0070C0"/>
          <w:sz w:val="24"/>
          <w:szCs w:val="24"/>
          <w:rtl/>
        </w:rPr>
        <w:t>تحدد</w:t>
      </w:r>
      <w:proofErr w:type="gramEnd"/>
      <w:r w:rsidR="008934FD" w:rsidRPr="00FF152D">
        <w:rPr>
          <w:rFonts w:ascii="DIN Next LT Arabic" w:hAnsi="DIN Next LT Arabic" w:cs="DIN Next LT Arabic"/>
          <w:color w:val="0070C0"/>
          <w:sz w:val="24"/>
          <w:szCs w:val="24"/>
        </w:rPr>
        <w:t xml:space="preserve"> </w:t>
      </w:r>
      <w:r w:rsidR="00E17BB8" w:rsidRPr="00FF152D">
        <w:rPr>
          <w:rFonts w:ascii="DIN Next LT Arabic" w:hAnsi="DIN Next LT Arabic" w:cs="DIN Next LT Arabic"/>
          <w:color w:val="0070C0"/>
          <w:sz w:val="24"/>
          <w:szCs w:val="24"/>
          <w:rtl/>
        </w:rPr>
        <w:t>الجهة الحكومية</w:t>
      </w:r>
      <w:r w:rsidR="00906FCC" w:rsidRPr="00FF152D">
        <w:rPr>
          <w:rFonts w:ascii="DIN Next LT Arabic" w:hAnsi="DIN Next LT Arabic" w:cs="DIN Next LT Arabic"/>
          <w:color w:val="0070C0"/>
          <w:sz w:val="24"/>
          <w:szCs w:val="24"/>
          <w:rtl/>
        </w:rPr>
        <w:t xml:space="preserve"> متطلبات التنسيق</w:t>
      </w:r>
      <w:r w:rsidR="00156AF2" w:rsidRPr="00FF152D">
        <w:rPr>
          <w:rFonts w:ascii="DIN Next LT Arabic" w:hAnsi="DIN Next LT Arabic" w:cs="DIN Next LT Arabic"/>
          <w:color w:val="0070C0"/>
          <w:sz w:val="24"/>
          <w:szCs w:val="24"/>
          <w:rtl/>
        </w:rPr>
        <w:t xml:space="preserve"> الإضافية</w:t>
      </w:r>
      <w:r w:rsidR="00ED2ADD" w:rsidRPr="00FF152D">
        <w:rPr>
          <w:rFonts w:ascii="DIN Next LT Arabic" w:hAnsi="DIN Next LT Arabic" w:cs="DIN Next LT Arabic"/>
          <w:color w:val="0070C0"/>
          <w:sz w:val="24"/>
          <w:szCs w:val="24"/>
          <w:rtl/>
        </w:rPr>
        <w:t>،</w:t>
      </w:r>
      <w:r w:rsidR="008B10A0" w:rsidRPr="00FF152D">
        <w:rPr>
          <w:rFonts w:ascii="DIN Next LT Arabic" w:hAnsi="DIN Next LT Arabic" w:cs="DIN Next LT Arabic"/>
          <w:color w:val="0070C0"/>
          <w:sz w:val="24"/>
          <w:szCs w:val="24"/>
          <w:rtl/>
        </w:rPr>
        <w:t xml:space="preserve"> وما يلي مثال على ذلك:</w:t>
      </w:r>
      <w:r w:rsidRPr="00FF152D">
        <w:rPr>
          <w:rFonts w:ascii="DIN Next LT Arabic" w:hAnsi="DIN Next LT Arabic" w:cs="DIN Next LT Arabic"/>
          <w:color w:val="0070C0"/>
          <w:sz w:val="24"/>
          <w:szCs w:val="24"/>
        </w:rPr>
        <w:t>[</w:t>
      </w:r>
    </w:p>
    <w:p w14:paraId="507340D4" w14:textId="68B55C44" w:rsidR="008B10A0" w:rsidRPr="00FF152D" w:rsidRDefault="008B10A0" w:rsidP="009C5C26">
      <w:pPr>
        <w:pStyle w:val="BodyText"/>
        <w:numPr>
          <w:ilvl w:val="0"/>
          <w:numId w:val="26"/>
        </w:numPr>
        <w:bidi/>
        <w:jc w:val="both"/>
        <w:rPr>
          <w:rFonts w:ascii="DIN Next LT Arabic" w:hAnsi="DIN Next LT Arabic" w:cs="DIN Next LT Arabic"/>
          <w:color w:val="FF0000"/>
          <w:sz w:val="24"/>
          <w:szCs w:val="24"/>
        </w:rPr>
      </w:pPr>
      <w:r w:rsidRPr="00FF152D">
        <w:rPr>
          <w:rFonts w:ascii="DIN Next LT Arabic" w:hAnsi="DIN Next LT Arabic" w:cs="DIN Next LT Arabic"/>
          <w:color w:val="FF0000"/>
          <w:sz w:val="24"/>
          <w:szCs w:val="24"/>
          <w:rtl/>
        </w:rPr>
        <w:t>حجم الخط</w:t>
      </w:r>
      <w:r w:rsidR="006750D5" w:rsidRPr="00FF152D">
        <w:rPr>
          <w:rFonts w:ascii="DIN Next LT Arabic" w:hAnsi="DIN Next LT Arabic" w:cs="DIN Next LT Arabic"/>
          <w:color w:val="FF0000"/>
          <w:sz w:val="24"/>
          <w:szCs w:val="24"/>
          <w:rtl/>
        </w:rPr>
        <w:t>.</w:t>
      </w:r>
    </w:p>
    <w:p w14:paraId="708ADA48" w14:textId="513B0AEE" w:rsidR="008B10A0" w:rsidRPr="00FF152D" w:rsidRDefault="008B10A0" w:rsidP="009C5C26">
      <w:pPr>
        <w:pStyle w:val="BodyText"/>
        <w:numPr>
          <w:ilvl w:val="0"/>
          <w:numId w:val="26"/>
        </w:numPr>
        <w:bidi/>
        <w:jc w:val="both"/>
        <w:rPr>
          <w:rFonts w:ascii="DIN Next LT Arabic" w:hAnsi="DIN Next LT Arabic" w:cs="DIN Next LT Arabic"/>
          <w:color w:val="FF0000"/>
          <w:sz w:val="24"/>
          <w:szCs w:val="24"/>
        </w:rPr>
      </w:pPr>
      <w:r w:rsidRPr="00FF152D">
        <w:rPr>
          <w:rFonts w:ascii="DIN Next LT Arabic" w:hAnsi="DIN Next LT Arabic" w:cs="DIN Next LT Arabic"/>
          <w:color w:val="FF0000"/>
          <w:sz w:val="24"/>
          <w:szCs w:val="24"/>
          <w:rtl/>
        </w:rPr>
        <w:t xml:space="preserve">نوع </w:t>
      </w:r>
      <w:r w:rsidR="00534638" w:rsidRPr="00FF152D">
        <w:rPr>
          <w:rFonts w:ascii="DIN Next LT Arabic" w:hAnsi="DIN Next LT Arabic" w:cs="DIN Next LT Arabic"/>
          <w:color w:val="FF0000"/>
          <w:sz w:val="24"/>
          <w:szCs w:val="24"/>
          <w:rtl/>
        </w:rPr>
        <w:t>و</w:t>
      </w:r>
      <w:r w:rsidR="00000100" w:rsidRPr="00FF152D">
        <w:rPr>
          <w:rFonts w:ascii="DIN Next LT Arabic" w:hAnsi="DIN Next LT Arabic" w:cs="DIN Next LT Arabic"/>
          <w:color w:val="FF0000"/>
          <w:sz w:val="24"/>
          <w:szCs w:val="24"/>
          <w:rtl/>
        </w:rPr>
        <w:t>ا</w:t>
      </w:r>
      <w:r w:rsidR="00534638" w:rsidRPr="00FF152D">
        <w:rPr>
          <w:rFonts w:ascii="DIN Next LT Arabic" w:hAnsi="DIN Next LT Arabic" w:cs="DIN Next LT Arabic"/>
          <w:color w:val="FF0000"/>
          <w:sz w:val="24"/>
          <w:szCs w:val="24"/>
          <w:rtl/>
        </w:rPr>
        <w:t xml:space="preserve">متدادت </w:t>
      </w:r>
      <w:r w:rsidRPr="00FF152D">
        <w:rPr>
          <w:rFonts w:ascii="DIN Next LT Arabic" w:hAnsi="DIN Next LT Arabic" w:cs="DIN Next LT Arabic"/>
          <w:color w:val="FF0000"/>
          <w:sz w:val="24"/>
          <w:szCs w:val="24"/>
          <w:rtl/>
        </w:rPr>
        <w:t>الم</w:t>
      </w:r>
      <w:r w:rsidR="001D1A19" w:rsidRPr="00FF152D">
        <w:rPr>
          <w:rFonts w:ascii="DIN Next LT Arabic" w:hAnsi="DIN Next LT Arabic" w:cs="DIN Next LT Arabic"/>
          <w:color w:val="FF0000"/>
          <w:sz w:val="24"/>
          <w:szCs w:val="24"/>
          <w:rtl/>
        </w:rPr>
        <w:t>لفات الإ</w:t>
      </w:r>
      <w:r w:rsidRPr="00FF152D">
        <w:rPr>
          <w:rFonts w:ascii="DIN Next LT Arabic" w:hAnsi="DIN Next LT Arabic" w:cs="DIN Next LT Arabic"/>
          <w:color w:val="FF0000"/>
          <w:sz w:val="24"/>
          <w:szCs w:val="24"/>
          <w:rtl/>
        </w:rPr>
        <w:t>لكترونية (</w:t>
      </w:r>
      <w:r w:rsidRPr="00FF152D">
        <w:rPr>
          <w:rFonts w:ascii="DIN Next LT Arabic" w:hAnsi="DIN Next LT Arabic" w:cs="DIN Next LT Arabic"/>
          <w:color w:val="FF0000"/>
          <w:sz w:val="24"/>
          <w:szCs w:val="24"/>
        </w:rPr>
        <w:t>Microsoft Word/PDF/Microsoft PowerPoint</w:t>
      </w:r>
      <w:r w:rsidRPr="00FF152D">
        <w:rPr>
          <w:rFonts w:ascii="DIN Next LT Arabic" w:hAnsi="DIN Next LT Arabic" w:cs="DIN Next LT Arabic"/>
          <w:color w:val="FF0000"/>
          <w:sz w:val="24"/>
          <w:szCs w:val="24"/>
          <w:rtl/>
        </w:rPr>
        <w:t>)</w:t>
      </w:r>
      <w:r w:rsidR="006750D5" w:rsidRPr="00FF152D">
        <w:rPr>
          <w:rFonts w:ascii="DIN Next LT Arabic" w:hAnsi="DIN Next LT Arabic" w:cs="DIN Next LT Arabic"/>
          <w:color w:val="FF0000"/>
          <w:sz w:val="24"/>
          <w:szCs w:val="24"/>
          <w:rtl/>
        </w:rPr>
        <w:t>.</w:t>
      </w:r>
    </w:p>
    <w:p w14:paraId="7F02FA90" w14:textId="440382D7" w:rsidR="00142999" w:rsidRPr="00FF152D" w:rsidRDefault="00142999" w:rsidP="000B47CD">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68" w:name="_Toc137844290"/>
      <w:r w:rsidRPr="00FF152D">
        <w:rPr>
          <w:rFonts w:ascii="DIN Next LT Arabic" w:hAnsi="DIN Next LT Arabic" w:cs="DIN Next LT Arabic"/>
          <w:sz w:val="32"/>
          <w:szCs w:val="32"/>
          <w:rtl/>
        </w:rPr>
        <w:lastRenderedPageBreak/>
        <w:t xml:space="preserve">القسم </w:t>
      </w:r>
      <w:r w:rsidR="001863FD" w:rsidRPr="00FF152D">
        <w:rPr>
          <w:rFonts w:ascii="DIN Next LT Arabic" w:hAnsi="DIN Next LT Arabic" w:cs="DIN Next LT Arabic"/>
          <w:sz w:val="32"/>
          <w:szCs w:val="32"/>
          <w:rtl/>
        </w:rPr>
        <w:t>الرابع</w:t>
      </w:r>
      <w:r w:rsidRPr="00FF152D">
        <w:rPr>
          <w:rFonts w:ascii="DIN Next LT Arabic" w:hAnsi="DIN Next LT Arabic" w:cs="DIN Next LT Arabic"/>
          <w:sz w:val="32"/>
          <w:szCs w:val="32"/>
          <w:rtl/>
        </w:rPr>
        <w:t>:</w:t>
      </w:r>
      <w:r w:rsidR="00975B55" w:rsidRPr="00FF152D">
        <w:rPr>
          <w:rFonts w:ascii="DIN Next LT Arabic" w:hAnsi="DIN Next LT Arabic" w:cs="DIN Next LT Arabic"/>
          <w:sz w:val="32"/>
          <w:szCs w:val="32"/>
          <w:rtl/>
        </w:rPr>
        <w:t xml:space="preserve"> تقديم</w:t>
      </w:r>
      <w:r w:rsidRPr="00FF152D">
        <w:rPr>
          <w:rFonts w:ascii="DIN Next LT Arabic" w:hAnsi="DIN Next LT Arabic" w:cs="DIN Next LT Arabic"/>
          <w:sz w:val="32"/>
          <w:szCs w:val="32"/>
          <w:rtl/>
        </w:rPr>
        <w:t xml:space="preserve"> </w:t>
      </w:r>
      <w:r w:rsidR="001863FD" w:rsidRPr="00FF152D">
        <w:rPr>
          <w:rFonts w:ascii="DIN Next LT Arabic" w:hAnsi="DIN Next LT Arabic" w:cs="DIN Next LT Arabic"/>
          <w:sz w:val="32"/>
          <w:szCs w:val="32"/>
          <w:rtl/>
        </w:rPr>
        <w:t>العروض</w:t>
      </w:r>
      <w:bookmarkEnd w:id="68"/>
    </w:p>
    <w:p w14:paraId="30537161" w14:textId="2617B54C" w:rsidR="00142999" w:rsidRPr="00FF152D" w:rsidRDefault="00975B5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844291"/>
      <w:r w:rsidRPr="00FF152D">
        <w:rPr>
          <w:rFonts w:ascii="DIN Next LT Arabic" w:hAnsi="DIN Next LT Arabic" w:cs="DIN Next LT Arabic"/>
          <w:color w:val="000000" w:themeColor="text1"/>
          <w:szCs w:val="24"/>
          <w:rtl/>
        </w:rPr>
        <w:t xml:space="preserve">آلية </w:t>
      </w:r>
      <w:r w:rsidR="00AB0410" w:rsidRPr="00FF152D">
        <w:rPr>
          <w:rFonts w:ascii="DIN Next LT Arabic" w:hAnsi="DIN Next LT Arabic" w:cs="DIN Next LT Arabic"/>
          <w:color w:val="000000" w:themeColor="text1"/>
          <w:szCs w:val="24"/>
          <w:rtl/>
        </w:rPr>
        <w:t>تقديم العروض</w:t>
      </w:r>
      <w:bookmarkEnd w:id="69"/>
    </w:p>
    <w:p w14:paraId="0C3174E0" w14:textId="43F536A3" w:rsidR="00AB0410" w:rsidRPr="00FF152D" w:rsidRDefault="00AB0410" w:rsidP="003502B3">
      <w:pPr>
        <w:pStyle w:val="BodyText"/>
        <w:bidi/>
        <w:jc w:val="both"/>
        <w:rPr>
          <w:rFonts w:ascii="DIN Next LT Arabic" w:hAnsi="DIN Next LT Arabic" w:cs="DIN Next LT Arabic"/>
          <w:color w:val="575555"/>
          <w:sz w:val="34"/>
          <w:szCs w:val="34"/>
          <w:rtl/>
        </w:rPr>
      </w:pPr>
      <w:r w:rsidRPr="00FF152D">
        <w:rPr>
          <w:rFonts w:ascii="DIN Next LT Arabic" w:hAnsi="DIN Next LT Arabic" w:cs="DIN Next LT Arabic"/>
          <w:sz w:val="24"/>
          <w:szCs w:val="24"/>
          <w:rtl/>
        </w:rPr>
        <w:t>يقوم المتنافس بتقديم عرضه في الموعد المحدد</w:t>
      </w:r>
      <w:r w:rsidR="008934FD" w:rsidRPr="00FF152D">
        <w:rPr>
          <w:rFonts w:ascii="DIN Next LT Arabic" w:hAnsi="DIN Next LT Arabic" w:cs="DIN Next LT Arabic"/>
          <w:sz w:val="24"/>
          <w:szCs w:val="24"/>
        </w:rPr>
        <w:t xml:space="preserve"> </w:t>
      </w:r>
      <w:r w:rsidRPr="00FF152D">
        <w:rPr>
          <w:rFonts w:ascii="DIN Next LT Arabic" w:hAnsi="DIN Next LT Arabic" w:cs="DIN Next LT Arabic"/>
          <w:sz w:val="24"/>
          <w:szCs w:val="24"/>
          <w:rtl/>
        </w:rPr>
        <w:t>من خلال البوابة ال</w:t>
      </w:r>
      <w:r w:rsidR="00494227" w:rsidRPr="00FF152D">
        <w:rPr>
          <w:rFonts w:ascii="DIN Next LT Arabic" w:hAnsi="DIN Next LT Arabic" w:cs="DIN Next LT Arabic"/>
          <w:sz w:val="24"/>
          <w:szCs w:val="24"/>
          <w:rtl/>
        </w:rPr>
        <w:t>إلكترون</w:t>
      </w:r>
      <w:r w:rsidRPr="00FF152D">
        <w:rPr>
          <w:rFonts w:ascii="DIN Next LT Arabic" w:hAnsi="DIN Next LT Arabic" w:cs="DIN Next LT Arabic"/>
          <w:sz w:val="24"/>
          <w:szCs w:val="24"/>
          <w:rtl/>
        </w:rPr>
        <w:t>ية</w:t>
      </w:r>
      <w:r w:rsidR="001D1A19" w:rsidRPr="00FF152D">
        <w:rPr>
          <w:rFonts w:ascii="DIN Next LT Arabic" w:hAnsi="DIN Next LT Arabic" w:cs="DIN Next LT Arabic"/>
          <w:sz w:val="24"/>
          <w:szCs w:val="24"/>
          <w:rtl/>
        </w:rPr>
        <w:t>. وفي حال تعطل البوابة الإ</w:t>
      </w:r>
      <w:r w:rsidR="009C4CF6" w:rsidRPr="00FF152D">
        <w:rPr>
          <w:rFonts w:ascii="DIN Next LT Arabic" w:hAnsi="DIN Next LT Arabic" w:cs="DIN Next LT Arabic"/>
          <w:sz w:val="24"/>
          <w:szCs w:val="24"/>
          <w:rtl/>
        </w:rPr>
        <w:t>لكترونية لمدة تزيد ع</w:t>
      </w:r>
      <w:r w:rsidR="001D1A19" w:rsidRPr="00FF152D">
        <w:rPr>
          <w:rFonts w:ascii="DIN Next LT Arabic" w:hAnsi="DIN Next LT Arabic" w:cs="DIN Next LT Arabic"/>
          <w:sz w:val="24"/>
          <w:szCs w:val="24"/>
          <w:rtl/>
        </w:rPr>
        <w:t>لى</w:t>
      </w:r>
      <w:r w:rsidR="009C4CF6" w:rsidRPr="00FF152D">
        <w:rPr>
          <w:rFonts w:ascii="DIN Next LT Arabic" w:hAnsi="DIN Next LT Arabic" w:cs="DIN Next LT Arabic"/>
          <w:sz w:val="24"/>
          <w:szCs w:val="24"/>
          <w:rtl/>
        </w:rPr>
        <w:t xml:space="preserve"> ثلاثة أيام فيجوز تقديم العروض بشكل ورقي لممثل </w:t>
      </w:r>
      <w:r w:rsidR="00E17BB8" w:rsidRPr="00FF152D">
        <w:rPr>
          <w:rFonts w:ascii="DIN Next LT Arabic" w:hAnsi="DIN Next LT Arabic" w:cs="DIN Next LT Arabic"/>
          <w:sz w:val="24"/>
          <w:szCs w:val="24"/>
          <w:rtl/>
        </w:rPr>
        <w:t>الجهة الحكومية</w:t>
      </w:r>
      <w:r w:rsidR="009C4CF6" w:rsidRPr="00FF152D">
        <w:rPr>
          <w:rFonts w:ascii="DIN Next LT Arabic" w:hAnsi="DIN Next LT Arabic" w:cs="DIN Next LT Arabic"/>
          <w:sz w:val="24"/>
          <w:szCs w:val="24"/>
          <w:rtl/>
        </w:rPr>
        <w:t xml:space="preserve"> في</w:t>
      </w:r>
      <w:r w:rsidR="006B1911" w:rsidRPr="00FF152D">
        <w:rPr>
          <w:rFonts w:ascii="DIN Next LT Arabic" w:hAnsi="DIN Next LT Arabic" w:cs="DIN Next LT Arabic"/>
          <w:sz w:val="24"/>
          <w:szCs w:val="24"/>
          <w:rtl/>
        </w:rPr>
        <w:t xml:space="preserve"> الوقت و</w:t>
      </w:r>
      <w:r w:rsidR="009C4CF6" w:rsidRPr="00FF152D">
        <w:rPr>
          <w:rFonts w:ascii="DIN Next LT Arabic" w:hAnsi="DIN Next LT Arabic" w:cs="DIN Next LT Arabic"/>
          <w:sz w:val="24"/>
          <w:szCs w:val="24"/>
          <w:rtl/>
        </w:rPr>
        <w:t xml:space="preserve">المكان </w:t>
      </w:r>
      <w:r w:rsidR="0027307B" w:rsidRPr="00FF152D">
        <w:rPr>
          <w:rFonts w:ascii="DIN Next LT Arabic" w:hAnsi="DIN Next LT Arabic" w:cs="DIN Next LT Arabic"/>
          <w:sz w:val="24"/>
          <w:szCs w:val="24"/>
          <w:rtl/>
        </w:rPr>
        <w:t>المحدد</w:t>
      </w:r>
      <w:r w:rsidR="006B1911" w:rsidRPr="00FF152D">
        <w:rPr>
          <w:rFonts w:ascii="DIN Next LT Arabic" w:hAnsi="DIN Next LT Arabic" w:cs="DIN Next LT Arabic"/>
          <w:sz w:val="24"/>
          <w:szCs w:val="24"/>
          <w:rtl/>
        </w:rPr>
        <w:t>ين</w:t>
      </w:r>
      <w:r w:rsidR="0027307B" w:rsidRPr="00FF152D">
        <w:rPr>
          <w:rFonts w:ascii="DIN Next LT Arabic" w:hAnsi="DIN Next LT Arabic" w:cs="DIN Next LT Arabic"/>
          <w:sz w:val="24"/>
          <w:szCs w:val="24"/>
          <w:rtl/>
        </w:rPr>
        <w:t xml:space="preserve"> ويتم</w:t>
      </w:r>
      <w:r w:rsidR="009C4CF6" w:rsidRPr="00FF152D">
        <w:rPr>
          <w:rFonts w:ascii="DIN Next LT Arabic" w:hAnsi="DIN Next LT Arabic" w:cs="DIN Next LT Arabic"/>
          <w:sz w:val="24"/>
          <w:szCs w:val="24"/>
          <w:rtl/>
        </w:rPr>
        <w:t xml:space="preserve"> تقديم العروض </w:t>
      </w:r>
      <w:r w:rsidR="002A004F" w:rsidRPr="00FF152D">
        <w:rPr>
          <w:rFonts w:ascii="DIN Next LT Arabic" w:hAnsi="DIN Next LT Arabic" w:cs="DIN Next LT Arabic"/>
          <w:sz w:val="24"/>
          <w:szCs w:val="24"/>
          <w:rtl/>
        </w:rPr>
        <w:t>على</w:t>
      </w:r>
      <w:r w:rsidRPr="00FF152D">
        <w:rPr>
          <w:rFonts w:ascii="DIN Next LT Arabic" w:hAnsi="DIN Next LT Arabic" w:cs="DIN Next LT Arabic"/>
          <w:sz w:val="24"/>
          <w:szCs w:val="24"/>
          <w:rtl/>
        </w:rPr>
        <w:t xml:space="preserve"> النحو الآتي</w:t>
      </w:r>
      <w:r w:rsidRPr="00FF152D">
        <w:rPr>
          <w:rFonts w:ascii="DIN Next LT Arabic" w:hAnsi="DIN Next LT Arabic" w:cs="DIN Next LT Arabic"/>
          <w:sz w:val="24"/>
          <w:szCs w:val="24"/>
        </w:rPr>
        <w:t>:</w:t>
      </w:r>
    </w:p>
    <w:p w14:paraId="605D78A9" w14:textId="3AD544FE" w:rsidR="00270901" w:rsidRPr="00FF152D" w:rsidRDefault="005C6908" w:rsidP="004712BF">
      <w:pPr>
        <w:pStyle w:val="BodyText"/>
        <w:numPr>
          <w:ilvl w:val="0"/>
          <w:numId w:val="22"/>
        </w:numPr>
        <w:bidi/>
        <w:jc w:val="both"/>
        <w:rPr>
          <w:rFonts w:ascii="DIN Next LT Arabic" w:hAnsi="DIN Next LT Arabic" w:cs="DIN Next LT Arabic"/>
          <w:sz w:val="24"/>
          <w:szCs w:val="24"/>
        </w:rPr>
      </w:pPr>
      <w:r w:rsidRPr="00FF152D">
        <w:rPr>
          <w:rFonts w:ascii="DIN Next LT Arabic" w:hAnsi="DIN Next LT Arabic" w:cs="DIN Next LT Arabic"/>
          <w:color w:val="00B050"/>
          <w:sz w:val="24"/>
          <w:szCs w:val="24"/>
          <w:rtl/>
        </w:rPr>
        <w:t xml:space="preserve">تقدم العروض </w:t>
      </w:r>
      <w:r w:rsidR="004712BF" w:rsidRPr="00FF152D">
        <w:rPr>
          <w:rFonts w:ascii="DIN Next LT Arabic" w:hAnsi="DIN Next LT Arabic" w:cs="DIN Next LT Arabic"/>
          <w:color w:val="00B050"/>
          <w:sz w:val="24"/>
          <w:szCs w:val="24"/>
          <w:rtl/>
        </w:rPr>
        <w:t xml:space="preserve">في </w:t>
      </w:r>
      <w:r w:rsidRPr="00FF152D">
        <w:rPr>
          <w:rFonts w:ascii="DIN Next LT Arabic" w:hAnsi="DIN Next LT Arabic" w:cs="DIN Next LT Arabic"/>
          <w:color w:val="00B050"/>
          <w:sz w:val="24"/>
          <w:szCs w:val="24"/>
          <w:rtl/>
        </w:rPr>
        <w:t>مظروفين</w:t>
      </w:r>
      <w:r w:rsidR="00D166DE" w:rsidRPr="00FF152D">
        <w:rPr>
          <w:rFonts w:ascii="DIN Next LT Arabic" w:hAnsi="DIN Next LT Arabic" w:cs="DIN Next LT Arabic"/>
          <w:color w:val="00B050"/>
          <w:sz w:val="24"/>
          <w:szCs w:val="24"/>
          <w:rtl/>
        </w:rPr>
        <w:t xml:space="preserve"> أو ملفين</w:t>
      </w:r>
      <w:r w:rsidR="005A1557" w:rsidRPr="00FF152D">
        <w:rPr>
          <w:rFonts w:ascii="DIN Next LT Arabic" w:hAnsi="DIN Next LT Arabic" w:cs="DIN Next LT Arabic"/>
          <w:color w:val="00B050"/>
          <w:sz w:val="24"/>
          <w:szCs w:val="24"/>
          <w:rtl/>
        </w:rPr>
        <w:t xml:space="preserve"> فني ومالي</w:t>
      </w:r>
      <w:r w:rsidR="00545A9A" w:rsidRPr="00FF152D">
        <w:rPr>
          <w:rFonts w:ascii="DIN Next LT Arabic" w:hAnsi="DIN Next LT Arabic" w:cs="DIN Next LT Arabic"/>
          <w:color w:val="00B050"/>
          <w:sz w:val="24"/>
          <w:szCs w:val="24"/>
          <w:rtl/>
        </w:rPr>
        <w:t xml:space="preserve"> </w:t>
      </w:r>
      <w:r w:rsidR="00B23134" w:rsidRPr="00FF152D">
        <w:rPr>
          <w:rFonts w:ascii="DIN Next LT Arabic" w:hAnsi="DIN Next LT Arabic" w:cs="DIN Next LT Arabic"/>
          <w:color w:val="0070C0"/>
          <w:sz w:val="24"/>
          <w:szCs w:val="24"/>
        </w:rPr>
        <w:t>]</w:t>
      </w:r>
      <w:r w:rsidR="00B23134" w:rsidRPr="00FF152D">
        <w:rPr>
          <w:rFonts w:ascii="DIN Next LT Arabic" w:hAnsi="DIN Next LT Arabic" w:cs="DIN Next LT Arabic"/>
          <w:color w:val="0070C0"/>
          <w:sz w:val="24"/>
          <w:szCs w:val="24"/>
          <w:rtl/>
        </w:rPr>
        <w:t>يحق</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للجهة</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حذف</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هذه</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الفقرة</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إذا</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كانت</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التكلفة</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التقديرية أقل</w:t>
      </w:r>
      <w:r w:rsidR="00B23134" w:rsidRPr="00FF152D">
        <w:rPr>
          <w:rFonts w:ascii="DIN Next LT Arabic" w:hAnsi="DIN Next LT Arabic" w:cs="DIN Next LT Arabic"/>
          <w:color w:val="0070C0"/>
          <w:sz w:val="24"/>
          <w:szCs w:val="24"/>
        </w:rPr>
        <w:t xml:space="preserve"> </w:t>
      </w:r>
      <w:r w:rsidR="00B23134" w:rsidRPr="00FF152D">
        <w:rPr>
          <w:rFonts w:ascii="DIN Next LT Arabic" w:hAnsi="DIN Next LT Arabic" w:cs="DIN Next LT Arabic"/>
          <w:color w:val="0070C0"/>
          <w:sz w:val="24"/>
          <w:szCs w:val="24"/>
          <w:rtl/>
        </w:rPr>
        <w:t>من خمسة ملايين ريال</w:t>
      </w:r>
      <w:r w:rsidR="00B23134" w:rsidRPr="00FF152D">
        <w:rPr>
          <w:rFonts w:ascii="DIN Next LT Arabic" w:hAnsi="DIN Next LT Arabic" w:cs="DIN Next LT Arabic"/>
          <w:color w:val="0070C0"/>
          <w:sz w:val="24"/>
          <w:szCs w:val="24"/>
        </w:rPr>
        <w:t>[</w:t>
      </w:r>
      <w:r w:rsidR="00B23134" w:rsidRPr="00FF152D">
        <w:rPr>
          <w:rFonts w:ascii="DIN Next LT Arabic" w:hAnsi="DIN Next LT Arabic" w:cs="DIN Next LT Arabic"/>
          <w:sz w:val="24"/>
          <w:szCs w:val="24"/>
          <w:rtl/>
        </w:rPr>
        <w:t xml:space="preserve"> </w:t>
      </w:r>
      <w:r w:rsidR="00B23134" w:rsidRPr="00FF152D">
        <w:rPr>
          <w:rFonts w:ascii="DIN Next LT Arabic"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r w:rsidR="005A1557" w:rsidRPr="00FF152D">
        <w:rPr>
          <w:rFonts w:ascii="DIN Next LT Arabic" w:hAnsi="DIN Next LT Arabic" w:cs="DIN Next LT Arabic"/>
          <w:sz w:val="24"/>
          <w:szCs w:val="24"/>
          <w:rtl/>
        </w:rPr>
        <w:t>.</w:t>
      </w:r>
    </w:p>
    <w:p w14:paraId="18127524" w14:textId="44F8B20A" w:rsidR="003B6F97" w:rsidRPr="00FF152D" w:rsidRDefault="003B6F97" w:rsidP="00D226C9">
      <w:pPr>
        <w:pStyle w:val="BodyText"/>
        <w:numPr>
          <w:ilvl w:val="0"/>
          <w:numId w:val="2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يقدم العرض إلكترونياً بعد أن يدخل المتنافس البيانات المطلوبة </w:t>
      </w:r>
      <w:r w:rsidR="00AE676D" w:rsidRPr="00FF152D">
        <w:rPr>
          <w:rFonts w:ascii="DIN Next LT Arabic" w:hAnsi="DIN Next LT Arabic" w:cs="DIN Next LT Arabic"/>
          <w:sz w:val="24"/>
          <w:szCs w:val="24"/>
          <w:rtl/>
        </w:rPr>
        <w:t xml:space="preserve">في وثائق المنافسة </w:t>
      </w:r>
      <w:r w:rsidRPr="00FF152D">
        <w:rPr>
          <w:rFonts w:ascii="DIN Next LT Arabic" w:hAnsi="DIN Next LT Arabic" w:cs="DIN Next LT Arabic"/>
          <w:sz w:val="24"/>
          <w:szCs w:val="24"/>
          <w:rtl/>
        </w:rPr>
        <w:t xml:space="preserve">عبر البوابة في </w:t>
      </w:r>
      <w:r w:rsidR="00D226C9" w:rsidRPr="00FF152D">
        <w:rPr>
          <w:rFonts w:ascii="DIN Next LT Arabic" w:hAnsi="DIN Next LT Arabic" w:cs="DIN Next LT Arabic"/>
          <w:color w:val="00B050"/>
          <w:sz w:val="24"/>
          <w:szCs w:val="24"/>
          <w:rtl/>
        </w:rPr>
        <w:t xml:space="preserve">ملف مشفر، أو ملفين مشفرين إذا تطلب الأمر تقديم عرضين فني ومالي] </w:t>
      </w:r>
      <w:r w:rsidR="00D226C9" w:rsidRPr="00FF152D">
        <w:rPr>
          <w:rFonts w:ascii="DIN Next LT Arabic" w:hAnsi="DIN Next LT Arabic" w:cs="DIN Next LT Arabic"/>
          <w:color w:val="0070C0"/>
          <w:sz w:val="24"/>
          <w:szCs w:val="24"/>
        </w:rPr>
        <w:t>]</w:t>
      </w:r>
      <w:r w:rsidR="00D226C9" w:rsidRPr="00FF152D">
        <w:rPr>
          <w:rFonts w:ascii="DIN Next LT Arabic" w:hAnsi="DIN Next LT Arabic" w:cs="DIN Next LT Arabic"/>
          <w:color w:val="0070C0"/>
          <w:sz w:val="24"/>
          <w:szCs w:val="24"/>
          <w:rtl/>
        </w:rPr>
        <w:t>تحدد الجهة الحكومية ذلك</w:t>
      </w:r>
      <w:r w:rsidR="00D226C9" w:rsidRPr="00FF152D">
        <w:rPr>
          <w:rFonts w:ascii="DIN Next LT Arabic" w:hAnsi="DIN Next LT Arabic" w:cs="DIN Next LT Arabic"/>
          <w:color w:val="0070C0"/>
          <w:sz w:val="24"/>
          <w:szCs w:val="24"/>
        </w:rPr>
        <w:t>[</w:t>
      </w:r>
    </w:p>
    <w:p w14:paraId="564418F7" w14:textId="24EC0038" w:rsidR="00AB0410" w:rsidRPr="00FF152D" w:rsidRDefault="00AB0410" w:rsidP="009C287C">
      <w:pPr>
        <w:pStyle w:val="BodyText"/>
        <w:numPr>
          <w:ilvl w:val="0"/>
          <w:numId w:val="2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يقدم العرض</w:t>
      </w:r>
      <w:r w:rsidR="00362870" w:rsidRPr="00FF152D">
        <w:rPr>
          <w:rFonts w:ascii="DIN Next LT Arabic" w:hAnsi="DIN Next LT Arabic" w:cs="DIN Next LT Arabic"/>
          <w:sz w:val="24"/>
          <w:szCs w:val="24"/>
          <w:rtl/>
        </w:rPr>
        <w:t xml:space="preserve">– وكافة مرفقاته - </w:t>
      </w:r>
      <w:r w:rsidRPr="00FF152D">
        <w:rPr>
          <w:rFonts w:ascii="DIN Next LT Arabic" w:hAnsi="DIN Next LT Arabic" w:cs="DIN Next LT Arabic"/>
          <w:sz w:val="24"/>
          <w:szCs w:val="24"/>
          <w:rtl/>
        </w:rPr>
        <w:t xml:space="preserve"> بموجب خطاب رسمي يوقع </w:t>
      </w:r>
      <w:r w:rsidR="0027307B" w:rsidRPr="00FF152D">
        <w:rPr>
          <w:rFonts w:ascii="DIN Next LT Arabic" w:hAnsi="DIN Next LT Arabic" w:cs="DIN Next LT Arabic"/>
          <w:sz w:val="24"/>
          <w:szCs w:val="24"/>
          <w:rtl/>
        </w:rPr>
        <w:t>من مقدمه</w:t>
      </w:r>
      <w:r w:rsidR="00223460" w:rsidRPr="00FF152D">
        <w:rPr>
          <w:rFonts w:ascii="DIN Next LT Arabic" w:hAnsi="DIN Next LT Arabic" w:cs="DIN Next LT Arabic"/>
          <w:color w:val="575555"/>
          <w:sz w:val="34"/>
          <w:szCs w:val="34"/>
          <w:rtl/>
        </w:rPr>
        <w:t xml:space="preserve"> </w:t>
      </w:r>
      <w:r w:rsidR="00223460" w:rsidRPr="00FF152D">
        <w:rPr>
          <w:rFonts w:ascii="DIN Next LT Arabic" w:hAnsi="DIN Next LT Arabic" w:cs="DIN Next LT Arabic"/>
          <w:sz w:val="24"/>
          <w:szCs w:val="24"/>
          <w:rtl/>
        </w:rPr>
        <w:t>أو ممن يملك حق التمثيل النظامي</w:t>
      </w:r>
      <w:r w:rsidRPr="00FF152D">
        <w:rPr>
          <w:rFonts w:ascii="DIN Next LT Arabic" w:hAnsi="DIN Next LT Arabic" w:cs="DIN Next LT Arabic"/>
          <w:sz w:val="24"/>
          <w:szCs w:val="24"/>
        </w:rPr>
        <w:t>.</w:t>
      </w:r>
      <w:r w:rsidR="008A17FD" w:rsidRPr="00FF152D">
        <w:rPr>
          <w:rFonts w:ascii="DIN Next LT Arabic" w:hAnsi="DIN Next LT Arabic" w:cs="DIN Next LT Arabic"/>
          <w:color w:val="FF0000"/>
          <w:sz w:val="24"/>
          <w:szCs w:val="24"/>
          <w:rtl/>
        </w:rPr>
        <w:t xml:space="preserve"> </w:t>
      </w:r>
    </w:p>
    <w:p w14:paraId="50982188" w14:textId="5F1E4D26" w:rsidR="00AB0410" w:rsidRPr="00FF152D" w:rsidRDefault="00835CE2" w:rsidP="009C287C">
      <w:pPr>
        <w:pStyle w:val="BodyText"/>
        <w:numPr>
          <w:ilvl w:val="0"/>
          <w:numId w:val="2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تقدم مع العرض </w:t>
      </w:r>
      <w:r w:rsidR="00FA1FF1" w:rsidRPr="00FF152D">
        <w:rPr>
          <w:rFonts w:ascii="DIN Next LT Arabic" w:hAnsi="DIN Next LT Arabic" w:cs="DIN Next LT Arabic"/>
          <w:sz w:val="24"/>
          <w:szCs w:val="24"/>
          <w:rtl/>
        </w:rPr>
        <w:t>الوثائق المذكورة في الفقر</w:t>
      </w:r>
      <w:r w:rsidR="0042697B" w:rsidRPr="00FF152D">
        <w:rPr>
          <w:rFonts w:ascii="DIN Next LT Arabic" w:hAnsi="DIN Next LT Arabic" w:cs="DIN Next LT Arabic"/>
          <w:sz w:val="24"/>
          <w:szCs w:val="24"/>
          <w:rtl/>
        </w:rPr>
        <w:t>تين</w:t>
      </w:r>
      <w:r w:rsidR="00965031" w:rsidRPr="00FF152D">
        <w:rPr>
          <w:rFonts w:ascii="DIN Next LT Arabic" w:hAnsi="DIN Next LT Arabic" w:cs="DIN Next LT Arabic"/>
          <w:sz w:val="24"/>
          <w:szCs w:val="24"/>
          <w:rtl/>
        </w:rPr>
        <w:t xml:space="preserve"> </w:t>
      </w:r>
      <w:r w:rsidR="00E31E1B" w:rsidRPr="00FF152D">
        <w:rPr>
          <w:rFonts w:ascii="DIN Next LT Arabic" w:hAnsi="DIN Next LT Arabic" w:cs="DIN Next LT Arabic"/>
          <w:sz w:val="24"/>
          <w:szCs w:val="24"/>
          <w:rtl/>
        </w:rPr>
        <w:t>35</w:t>
      </w:r>
      <w:r w:rsidR="00B6046D" w:rsidRPr="00FF152D">
        <w:rPr>
          <w:rFonts w:ascii="DIN Next LT Arabic" w:hAnsi="DIN Next LT Arabic" w:cs="DIN Next LT Arabic"/>
          <w:sz w:val="24"/>
          <w:szCs w:val="24"/>
          <w:rtl/>
        </w:rPr>
        <w:t xml:space="preserve"> </w:t>
      </w:r>
      <w:r w:rsidR="003B6F97" w:rsidRPr="00FF152D">
        <w:rPr>
          <w:rFonts w:ascii="DIN Next LT Arabic" w:hAnsi="DIN Next LT Arabic" w:cs="DIN Next LT Arabic"/>
          <w:sz w:val="24"/>
          <w:szCs w:val="24"/>
          <w:rtl/>
        </w:rPr>
        <w:t>و</w:t>
      </w:r>
      <w:r w:rsidR="00F425AF" w:rsidRPr="00FF152D">
        <w:rPr>
          <w:rFonts w:ascii="DIN Next LT Arabic" w:hAnsi="DIN Next LT Arabic" w:cs="DIN Next LT Arabic"/>
          <w:sz w:val="24"/>
          <w:szCs w:val="24"/>
          <w:rtl/>
        </w:rPr>
        <w:t>35</w:t>
      </w:r>
      <w:r w:rsidR="003B6F97" w:rsidRPr="00FF152D">
        <w:rPr>
          <w:rFonts w:ascii="DIN Next LT Arabic" w:hAnsi="DIN Next LT Arabic" w:cs="DIN Next LT Arabic"/>
          <w:sz w:val="24"/>
          <w:szCs w:val="24"/>
          <w:rtl/>
        </w:rPr>
        <w:t xml:space="preserve"> من</w:t>
      </w:r>
      <w:r w:rsidR="00965031" w:rsidRPr="00FF152D">
        <w:rPr>
          <w:rFonts w:ascii="DIN Next LT Arabic" w:hAnsi="DIN Next LT Arabic" w:cs="DIN Next LT Arabic"/>
          <w:sz w:val="24"/>
          <w:szCs w:val="24"/>
          <w:rtl/>
        </w:rPr>
        <w:t xml:space="preserve"> هذه الكراسة</w:t>
      </w:r>
      <w:r w:rsidRPr="00FF152D">
        <w:rPr>
          <w:rFonts w:ascii="DIN Next LT Arabic" w:hAnsi="DIN Next LT Arabic" w:cs="DIN Next LT Arabic"/>
          <w:sz w:val="24"/>
          <w:szCs w:val="24"/>
          <w:rtl/>
        </w:rPr>
        <w:t>.</w:t>
      </w:r>
    </w:p>
    <w:p w14:paraId="774B4415" w14:textId="4ECA0757" w:rsidR="00AB0410" w:rsidRPr="00FF152D" w:rsidRDefault="00AB0410" w:rsidP="008B4D06">
      <w:pPr>
        <w:pStyle w:val="BodyText"/>
        <w:numPr>
          <w:ilvl w:val="0"/>
          <w:numId w:val="2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في حال تعذر تقديم العروض من خلال البوابة ال</w:t>
      </w:r>
      <w:r w:rsidR="00494227" w:rsidRPr="00FF152D">
        <w:rPr>
          <w:rFonts w:ascii="DIN Next LT Arabic" w:hAnsi="DIN Next LT Arabic" w:cs="DIN Next LT Arabic"/>
          <w:sz w:val="24"/>
          <w:szCs w:val="24"/>
          <w:rtl/>
        </w:rPr>
        <w:t>إلكترون</w:t>
      </w:r>
      <w:r w:rsidRPr="00FF152D">
        <w:rPr>
          <w:rFonts w:ascii="DIN Next LT Arabic" w:hAnsi="DIN Next LT Arabic" w:cs="DIN Next LT Arabic"/>
          <w:sz w:val="24"/>
          <w:szCs w:val="24"/>
          <w:rtl/>
        </w:rPr>
        <w:t>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w:t>
      </w:r>
      <w:r w:rsidR="000E63CB" w:rsidRPr="00FF152D">
        <w:rPr>
          <w:rFonts w:ascii="DIN Next LT Arabic" w:hAnsi="DIN Next LT Arabic" w:cs="DIN Next LT Arabic"/>
          <w:sz w:val="24"/>
          <w:szCs w:val="24"/>
          <w:rtl/>
        </w:rPr>
        <w:t xml:space="preserve">، وعلى الجهة </w:t>
      </w:r>
      <w:r w:rsidR="00580BDE" w:rsidRPr="00FF152D">
        <w:rPr>
          <w:rFonts w:ascii="DIN Next LT Arabic" w:hAnsi="DIN Next LT Arabic" w:cs="DIN Next LT Arabic"/>
          <w:color w:val="000000" w:themeColor="text1"/>
          <w:sz w:val="24"/>
          <w:szCs w:val="24"/>
          <w:rtl/>
        </w:rPr>
        <w:t xml:space="preserve">الحكومية </w:t>
      </w:r>
      <w:r w:rsidR="000E63CB" w:rsidRPr="00FF152D">
        <w:rPr>
          <w:rFonts w:ascii="DIN Next LT Arabic" w:hAnsi="DIN Next LT Arabic" w:cs="DIN Next LT Arabic"/>
          <w:sz w:val="24"/>
          <w:szCs w:val="24"/>
          <w:rtl/>
        </w:rPr>
        <w:t>رفع العروض التي تقدم ورقياً على البوابة لحفظها في سجلاتها، وذلك بعد فتحها من قبل لجنة فتح</w:t>
      </w:r>
      <w:r w:rsidR="003A2C28" w:rsidRPr="00FF152D">
        <w:rPr>
          <w:rFonts w:ascii="DIN Next LT Arabic" w:hAnsi="DIN Next LT Arabic" w:cs="DIN Next LT Arabic"/>
          <w:sz w:val="24"/>
          <w:szCs w:val="24"/>
          <w:rtl/>
        </w:rPr>
        <w:t xml:space="preserve"> العروض</w:t>
      </w:r>
    </w:p>
    <w:p w14:paraId="1D7FC621" w14:textId="61FB3B0F" w:rsidR="00142999" w:rsidRPr="00FF152D" w:rsidRDefault="000E63CB" w:rsidP="009C287C">
      <w:pPr>
        <w:pStyle w:val="BodyText"/>
        <w:numPr>
          <w:ilvl w:val="0"/>
          <w:numId w:val="22"/>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تعلن </w:t>
      </w:r>
      <w:r w:rsidR="001D1A19" w:rsidRPr="00FF152D">
        <w:rPr>
          <w:rFonts w:ascii="DIN Next LT Arabic" w:hAnsi="DIN Next LT Arabic" w:cs="DIN Next LT Arabic"/>
          <w:sz w:val="24"/>
          <w:szCs w:val="24"/>
          <w:rtl/>
        </w:rPr>
        <w:t xml:space="preserve">أسماء </w:t>
      </w:r>
      <w:r w:rsidR="005D140E" w:rsidRPr="00FF152D">
        <w:rPr>
          <w:rFonts w:ascii="DIN Next LT Arabic" w:hAnsi="DIN Next LT Arabic" w:cs="DIN Next LT Arabic"/>
          <w:sz w:val="24"/>
          <w:szCs w:val="24"/>
          <w:rtl/>
        </w:rPr>
        <w:t xml:space="preserve">المتنافسين </w:t>
      </w:r>
      <w:r w:rsidR="00AB0410" w:rsidRPr="00FF152D">
        <w:rPr>
          <w:rFonts w:ascii="DIN Next LT Arabic" w:hAnsi="DIN Next LT Arabic" w:cs="DIN Next LT Arabic"/>
          <w:sz w:val="24"/>
          <w:szCs w:val="24"/>
          <w:rtl/>
        </w:rPr>
        <w:t xml:space="preserve">الذين تقدموا بعروضهم </w:t>
      </w:r>
      <w:r w:rsidR="005D140E" w:rsidRPr="00FF152D">
        <w:rPr>
          <w:rFonts w:ascii="DIN Next LT Arabic" w:hAnsi="DIN Next LT Arabic" w:cs="DIN Next LT Arabic"/>
          <w:sz w:val="24"/>
          <w:szCs w:val="24"/>
          <w:rtl/>
        </w:rPr>
        <w:t xml:space="preserve">في </w:t>
      </w:r>
      <w:r w:rsidR="00AB0410" w:rsidRPr="00FF152D">
        <w:rPr>
          <w:rFonts w:ascii="DIN Next LT Arabic" w:hAnsi="DIN Next LT Arabic" w:cs="DIN Next LT Arabic"/>
          <w:sz w:val="24"/>
          <w:szCs w:val="24"/>
          <w:rtl/>
        </w:rPr>
        <w:t xml:space="preserve">البوابة، وذلك بعد انتهاء موعد تقديم العروض وفتحها، </w:t>
      </w:r>
      <w:r w:rsidR="005D140E" w:rsidRPr="00FF152D">
        <w:rPr>
          <w:rFonts w:ascii="DIN Next LT Arabic" w:hAnsi="DIN Next LT Arabic" w:cs="DIN Next LT Arabic"/>
          <w:sz w:val="24"/>
          <w:szCs w:val="24"/>
          <w:rtl/>
        </w:rPr>
        <w:t>ف</w:t>
      </w:r>
      <w:r w:rsidR="00AB0410" w:rsidRPr="00FF152D">
        <w:rPr>
          <w:rFonts w:ascii="DIN Next LT Arabic" w:hAnsi="DIN Next LT Arabic" w:cs="DIN Next LT Arabic"/>
          <w:sz w:val="24"/>
          <w:szCs w:val="24"/>
          <w:rtl/>
        </w:rPr>
        <w:t>إذا تعذر إعلان</w:t>
      </w:r>
      <w:r w:rsidR="009D2DFD" w:rsidRPr="00FF152D">
        <w:rPr>
          <w:rFonts w:ascii="DIN Next LT Arabic" w:hAnsi="DIN Next LT Arabic" w:cs="DIN Next LT Arabic"/>
          <w:sz w:val="24"/>
          <w:szCs w:val="24"/>
          <w:rtl/>
        </w:rPr>
        <w:t>ها</w:t>
      </w:r>
      <w:r w:rsidR="00AB0410" w:rsidRPr="00FF152D">
        <w:rPr>
          <w:rFonts w:ascii="DIN Next LT Arabic" w:hAnsi="DIN Next LT Arabic" w:cs="DIN Next LT Arabic"/>
          <w:sz w:val="24"/>
          <w:szCs w:val="24"/>
          <w:rtl/>
        </w:rPr>
        <w:t xml:space="preserve"> في البوابة</w:t>
      </w:r>
      <w:r w:rsidR="009D2DFD" w:rsidRPr="00FF152D">
        <w:rPr>
          <w:rFonts w:ascii="DIN Next LT Arabic" w:hAnsi="DIN Next LT Arabic" w:cs="DIN Next LT Arabic"/>
          <w:sz w:val="24"/>
          <w:szCs w:val="24"/>
          <w:rtl/>
        </w:rPr>
        <w:t>،</w:t>
      </w:r>
      <w:r w:rsidR="00AB0410" w:rsidRPr="00FF152D">
        <w:rPr>
          <w:rFonts w:ascii="DIN Next LT Arabic" w:hAnsi="DIN Next LT Arabic" w:cs="DIN Next LT Arabic"/>
          <w:sz w:val="24"/>
          <w:szCs w:val="24"/>
          <w:rtl/>
        </w:rPr>
        <w:t xml:space="preserve"> </w:t>
      </w:r>
      <w:r w:rsidR="009D2DFD" w:rsidRPr="00FF152D">
        <w:rPr>
          <w:rFonts w:ascii="DIN Next LT Arabic" w:hAnsi="DIN Next LT Arabic" w:cs="DIN Next LT Arabic"/>
          <w:sz w:val="24"/>
          <w:szCs w:val="24"/>
          <w:rtl/>
        </w:rPr>
        <w:t xml:space="preserve">تعلن </w:t>
      </w:r>
      <w:r w:rsidR="00AB0410" w:rsidRPr="00FF152D">
        <w:rPr>
          <w:rFonts w:ascii="DIN Next LT Arabic" w:hAnsi="DIN Next LT Arabic" w:cs="DIN Next LT Arabic"/>
          <w:sz w:val="24"/>
          <w:szCs w:val="24"/>
          <w:rtl/>
        </w:rPr>
        <w:t xml:space="preserve">في </w:t>
      </w:r>
      <w:r w:rsidR="009D2DFD" w:rsidRPr="00FF152D">
        <w:rPr>
          <w:rFonts w:ascii="DIN Next LT Arabic" w:hAnsi="DIN Next LT Arabic" w:cs="DIN Next LT Arabic"/>
          <w:sz w:val="24"/>
          <w:szCs w:val="24"/>
          <w:rtl/>
        </w:rPr>
        <w:t>ال</w:t>
      </w:r>
      <w:r w:rsidR="00AB0410" w:rsidRPr="00FF152D">
        <w:rPr>
          <w:rFonts w:ascii="DIN Next LT Arabic" w:hAnsi="DIN Next LT Arabic" w:cs="DIN Next LT Arabic"/>
          <w:sz w:val="24"/>
          <w:szCs w:val="24"/>
          <w:rtl/>
        </w:rPr>
        <w:t xml:space="preserve">موقع </w:t>
      </w:r>
      <w:r w:rsidR="009D2DFD" w:rsidRPr="00FF152D">
        <w:rPr>
          <w:rFonts w:ascii="DIN Next LT Arabic" w:hAnsi="DIN Next LT Arabic" w:cs="DIN Next LT Arabic"/>
          <w:sz w:val="24"/>
          <w:szCs w:val="24"/>
          <w:rtl/>
        </w:rPr>
        <w:t xml:space="preserve">الإلكتروني </w:t>
      </w:r>
      <w:r w:rsidR="00E17BB8" w:rsidRPr="00FF152D">
        <w:rPr>
          <w:rFonts w:ascii="DIN Next LT Arabic" w:hAnsi="DIN Next LT Arabic" w:cs="DIN Next LT Arabic"/>
          <w:sz w:val="24"/>
          <w:szCs w:val="24"/>
          <w:rtl/>
        </w:rPr>
        <w:t>الجهة الحكومية</w:t>
      </w:r>
      <w:r w:rsidR="00AB0410" w:rsidRPr="00FF152D">
        <w:rPr>
          <w:rFonts w:ascii="DIN Next LT Arabic" w:hAnsi="DIN Next LT Arabic" w:cs="DIN Next LT Arabic"/>
          <w:sz w:val="24"/>
          <w:szCs w:val="24"/>
          <w:rtl/>
        </w:rPr>
        <w:t>.</w:t>
      </w:r>
    </w:p>
    <w:p w14:paraId="49E09410" w14:textId="68676606" w:rsidR="00142999" w:rsidRPr="00FF152D" w:rsidRDefault="0052755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F152D">
        <w:rPr>
          <w:rFonts w:ascii="DIN Next LT Arabic" w:hAnsi="DIN Next LT Arabic" w:cs="DIN Next LT Arabic"/>
          <w:color w:val="000000" w:themeColor="text1"/>
          <w:szCs w:val="24"/>
          <w:rtl/>
        </w:rPr>
        <w:t xml:space="preserve"> </w:t>
      </w:r>
      <w:bookmarkStart w:id="70" w:name="_Toc137844292"/>
      <w:r w:rsidRPr="00FF152D">
        <w:rPr>
          <w:rFonts w:ascii="DIN Next LT Arabic" w:hAnsi="DIN Next LT Arabic" w:cs="DIN Next LT Arabic"/>
          <w:color w:val="000000" w:themeColor="text1"/>
          <w:szCs w:val="24"/>
          <w:rtl/>
        </w:rPr>
        <w:t xml:space="preserve">تسليم العروض المتأخرة </w:t>
      </w:r>
      <w:bookmarkEnd w:id="70"/>
    </w:p>
    <w:p w14:paraId="479D0CDE" w14:textId="47F3F68D" w:rsidR="00142999" w:rsidRPr="00FF152D" w:rsidRDefault="003B73C0" w:rsidP="006F1E28">
      <w:pPr>
        <w:pStyle w:val="BodyText"/>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لا</w:t>
      </w:r>
      <w:r w:rsidR="006F1E28" w:rsidRPr="00FF152D">
        <w:rPr>
          <w:rFonts w:ascii="DIN Next LT Arabic" w:hAnsi="DIN Next LT Arabic" w:cs="DIN Next LT Arabic"/>
          <w:sz w:val="24"/>
          <w:szCs w:val="24"/>
          <w:rtl/>
        </w:rPr>
        <w:t xml:space="preserve"> </w:t>
      </w:r>
      <w:r w:rsidR="00C30CD1" w:rsidRPr="00FF152D">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FF152D" w:rsidRDefault="00AC0CC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844293"/>
      <w:r w:rsidRPr="00FF152D">
        <w:rPr>
          <w:rFonts w:ascii="DIN Next LT Arabic" w:hAnsi="DIN Next LT Arabic" w:cs="DIN Next LT Arabic"/>
          <w:color w:val="000000" w:themeColor="text1"/>
          <w:szCs w:val="24"/>
          <w:rtl/>
        </w:rPr>
        <w:t>تمديد</w:t>
      </w:r>
      <w:r w:rsidR="007858FB" w:rsidRPr="00FF152D">
        <w:rPr>
          <w:rFonts w:ascii="DIN Next LT Arabic" w:hAnsi="DIN Next LT Arabic" w:cs="DIN Next LT Arabic"/>
          <w:color w:val="000000" w:themeColor="text1"/>
          <w:szCs w:val="24"/>
          <w:rtl/>
        </w:rPr>
        <w:t xml:space="preserve"> فترة </w:t>
      </w:r>
      <w:r w:rsidR="00BE53B7" w:rsidRPr="00FF152D">
        <w:rPr>
          <w:rFonts w:ascii="DIN Next LT Arabic" w:hAnsi="DIN Next LT Arabic" w:cs="DIN Next LT Arabic"/>
          <w:color w:val="000000" w:themeColor="text1"/>
          <w:szCs w:val="24"/>
          <w:rtl/>
        </w:rPr>
        <w:t>تلقي</w:t>
      </w:r>
      <w:r w:rsidR="005B3D89" w:rsidRPr="00FF152D">
        <w:rPr>
          <w:rFonts w:ascii="DIN Next LT Arabic" w:hAnsi="DIN Next LT Arabic" w:cs="DIN Next LT Arabic"/>
          <w:color w:val="000000" w:themeColor="text1"/>
          <w:szCs w:val="24"/>
          <w:rtl/>
        </w:rPr>
        <w:t xml:space="preserve"> </w:t>
      </w:r>
      <w:r w:rsidRPr="00FF152D">
        <w:rPr>
          <w:rFonts w:ascii="DIN Next LT Arabic" w:hAnsi="DIN Next LT Arabic" w:cs="DIN Next LT Arabic"/>
          <w:color w:val="000000" w:themeColor="text1"/>
          <w:szCs w:val="24"/>
          <w:rtl/>
        </w:rPr>
        <w:t>العروض وتأجيل فتحها</w:t>
      </w:r>
      <w:bookmarkEnd w:id="71"/>
    </w:p>
    <w:p w14:paraId="5082F0BE" w14:textId="232A028D" w:rsidR="00F720D3" w:rsidRPr="00FF152D" w:rsidRDefault="00695D9C" w:rsidP="002E5FC6">
      <w:pPr>
        <w:bidi/>
        <w:jc w:val="lowKashida"/>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 xml:space="preserve">أولاً: </w:t>
      </w:r>
      <w:r w:rsidR="00F720D3" w:rsidRPr="00FF152D">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2C6F93" w:rsidRPr="00FF152D">
        <w:rPr>
          <w:rFonts w:ascii="DIN Next LT Arabic" w:hAnsi="DIN Next LT Arabic" w:cs="DIN Next LT Arabic"/>
          <w:sz w:val="24"/>
          <w:szCs w:val="24"/>
          <w:rtl/>
        </w:rPr>
        <w:t xml:space="preserve">محضرًا </w:t>
      </w:r>
      <w:r w:rsidR="00BA3FA3" w:rsidRPr="00FF152D">
        <w:rPr>
          <w:rFonts w:ascii="DIN Next LT Arabic" w:hAnsi="DIN Next LT Arabic" w:cs="DIN Next LT Arabic"/>
          <w:sz w:val="24"/>
          <w:szCs w:val="24"/>
          <w:rtl/>
        </w:rPr>
        <w:t xml:space="preserve">لجنة فحص العروض </w:t>
      </w:r>
      <w:r w:rsidR="00F720D3" w:rsidRPr="00FF152D">
        <w:rPr>
          <w:rFonts w:ascii="DIN Next LT Arabic" w:hAnsi="DIN Next LT Arabic" w:cs="DIN Next LT Arabic"/>
          <w:sz w:val="24"/>
          <w:szCs w:val="24"/>
          <w:rtl/>
        </w:rPr>
        <w:t xml:space="preserve">توضح فيه أسباب ومبررات التأخير في البت بالترسية، وتُشعر </w:t>
      </w:r>
      <w:r w:rsidR="003522F5" w:rsidRPr="00FF152D">
        <w:rPr>
          <w:rFonts w:ascii="DIN Next LT Arabic" w:hAnsi="DIN Next LT Arabic" w:cs="DIN Next LT Arabic"/>
          <w:sz w:val="24"/>
          <w:szCs w:val="24"/>
          <w:rtl/>
        </w:rPr>
        <w:t xml:space="preserve">الجهة الحكومية </w:t>
      </w:r>
      <w:r w:rsidR="00F720D3" w:rsidRPr="00FF152D">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FF152D" w:rsidRDefault="00695D9C" w:rsidP="00A4182C">
      <w:pPr>
        <w:bidi/>
        <w:spacing w:before="60" w:after="60"/>
        <w:jc w:val="lowKashida"/>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sz w:val="24"/>
          <w:szCs w:val="24"/>
          <w:rtl/>
        </w:rPr>
        <w:t xml:space="preserve"> </w:t>
      </w:r>
      <w:r w:rsidR="00F720D3" w:rsidRPr="00FF152D">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12DE1B4B" w:rsidR="00F720D3" w:rsidRPr="00FF152D" w:rsidRDefault="00695D9C" w:rsidP="00A4182C">
      <w:pPr>
        <w:bidi/>
        <w:spacing w:before="60" w:after="60"/>
        <w:jc w:val="lowKashida"/>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ثالثاً:</w:t>
      </w:r>
      <w:r w:rsidRPr="00FF152D">
        <w:rPr>
          <w:rFonts w:ascii="DIN Next LT Arabic" w:hAnsi="DIN Next LT Arabic" w:cs="DIN Next LT Arabic"/>
          <w:sz w:val="24"/>
          <w:szCs w:val="24"/>
          <w:rtl/>
        </w:rPr>
        <w:t xml:space="preserve"> </w:t>
      </w:r>
      <w:r w:rsidR="00F720D3" w:rsidRPr="00FF152D">
        <w:rPr>
          <w:rFonts w:ascii="DIN Next LT Arabic" w:hAnsi="DIN Next LT Arabic" w:cs="DIN Next LT Arabic"/>
          <w:sz w:val="24"/>
          <w:szCs w:val="24"/>
          <w:rtl/>
        </w:rPr>
        <w:t xml:space="preserve">إذا مضت المدد المشار إليها في هذه </w:t>
      </w:r>
      <w:r w:rsidR="00864FE1" w:rsidRPr="00FF152D">
        <w:rPr>
          <w:rFonts w:ascii="DIN Next LT Arabic" w:hAnsi="DIN Next LT Arabic" w:cs="DIN Next LT Arabic"/>
          <w:sz w:val="24"/>
          <w:szCs w:val="24"/>
          <w:rtl/>
        </w:rPr>
        <w:t>الفقرة</w:t>
      </w:r>
      <w:r w:rsidR="00F720D3" w:rsidRPr="00FF152D">
        <w:rPr>
          <w:rFonts w:ascii="DIN Next LT Arabic" w:hAnsi="DIN Next LT Arabic" w:cs="DIN Next LT Arabic"/>
          <w:sz w:val="24"/>
          <w:szCs w:val="24"/>
          <w:rtl/>
        </w:rPr>
        <w:t>، لا يجوز للجهة الحكومية تمديد سريان</w:t>
      </w:r>
      <w:r w:rsidR="00F720D3" w:rsidRPr="00FF152D">
        <w:rPr>
          <w:rFonts w:ascii="DIN Next LT Arabic" w:hAnsi="DIN Next LT Arabic" w:cs="DIN Next LT Arabic"/>
          <w:color w:val="575555"/>
          <w:sz w:val="24"/>
          <w:szCs w:val="24"/>
          <w:rtl/>
        </w:rPr>
        <w:t xml:space="preserve"> </w:t>
      </w:r>
      <w:r w:rsidR="003B6F97" w:rsidRPr="00FF152D">
        <w:rPr>
          <w:rFonts w:ascii="DIN Next LT Arabic" w:hAnsi="DIN Next LT Arabic" w:cs="DIN Next LT Arabic"/>
          <w:sz w:val="24"/>
          <w:szCs w:val="24"/>
          <w:rtl/>
        </w:rPr>
        <w:t xml:space="preserve">العروض إلّا بعد موافقة </w:t>
      </w:r>
      <w:r w:rsidR="00F720D3" w:rsidRPr="00FF152D">
        <w:rPr>
          <w:rFonts w:ascii="DIN Next LT Arabic" w:hAnsi="DIN Next LT Arabic" w:cs="DIN Next LT Arabic"/>
          <w:sz w:val="24"/>
          <w:szCs w:val="24"/>
          <w:rtl/>
        </w:rPr>
        <w:t>وزارة</w:t>
      </w:r>
      <w:r w:rsidR="003B6F97" w:rsidRPr="00FF152D">
        <w:rPr>
          <w:rFonts w:ascii="DIN Next LT Arabic" w:hAnsi="DIN Next LT Arabic" w:cs="DIN Next LT Arabic"/>
          <w:sz w:val="24"/>
          <w:szCs w:val="24"/>
          <w:rtl/>
        </w:rPr>
        <w:t xml:space="preserve"> المالية</w:t>
      </w:r>
      <w:r w:rsidR="00F720D3" w:rsidRPr="00FF152D">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FF152D" w:rsidRDefault="002A004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2" w:name="_Toc21516413"/>
      <w:bookmarkStart w:id="73" w:name="_Toc137844294"/>
      <w:bookmarkStart w:id="74" w:name="_Hlk136427715"/>
      <w:bookmarkEnd w:id="72"/>
      <w:r w:rsidRPr="00FF152D">
        <w:rPr>
          <w:rFonts w:ascii="DIN Next LT Arabic" w:hAnsi="DIN Next LT Arabic" w:cs="DIN Next LT Arabic"/>
          <w:color w:val="000000" w:themeColor="text1"/>
          <w:szCs w:val="24"/>
          <w:rtl/>
        </w:rPr>
        <w:lastRenderedPageBreak/>
        <w:t>الانسحاب</w:t>
      </w:r>
      <w:bookmarkEnd w:id="73"/>
    </w:p>
    <w:p w14:paraId="4821D071" w14:textId="25554D9A" w:rsidR="005C0E32" w:rsidRPr="00FF152D" w:rsidRDefault="00873975" w:rsidP="00AA3165">
      <w:p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يجوز </w:t>
      </w:r>
      <w:r w:rsidR="000F3EC4" w:rsidRPr="00FF152D">
        <w:rPr>
          <w:rFonts w:ascii="DIN Next LT Arabic" w:hAnsi="DIN Next LT Arabic" w:cs="DIN Next LT Arabic"/>
          <w:sz w:val="24"/>
          <w:szCs w:val="24"/>
          <w:rtl/>
        </w:rPr>
        <w:t>للمتنافس</w:t>
      </w:r>
      <w:r w:rsidRPr="00FF152D">
        <w:rPr>
          <w:rFonts w:ascii="DIN Next LT Arabic" w:hAnsi="DIN Next LT Arabic" w:cs="DIN Next LT Arabic"/>
          <w:sz w:val="24"/>
          <w:szCs w:val="24"/>
          <w:rtl/>
        </w:rPr>
        <w:t xml:space="preserve"> أن يسحب عرضه قبل </w:t>
      </w:r>
      <w:r w:rsidR="00991691" w:rsidRPr="00FF152D">
        <w:rPr>
          <w:rFonts w:ascii="DIN Next LT Arabic" w:hAnsi="DIN Next LT Arabic" w:cs="DIN Next LT Arabic"/>
          <w:sz w:val="24"/>
          <w:szCs w:val="24"/>
          <w:rtl/>
        </w:rPr>
        <w:t>الموعد النهائي المحدد لتسليم العروض</w:t>
      </w:r>
      <w:r w:rsidRPr="00FF152D">
        <w:rPr>
          <w:rFonts w:ascii="DIN Next LT Arabic" w:hAnsi="DIN Next LT Arabic" w:cs="DIN Next LT Arabic"/>
          <w:sz w:val="24"/>
          <w:szCs w:val="24"/>
          <w:rtl/>
        </w:rPr>
        <w:t>، وعلى الجهة الحكومية أن ترد له ضمانه الابتدائي.</w:t>
      </w:r>
      <w:r w:rsidR="00E70701" w:rsidRPr="00FF152D">
        <w:rPr>
          <w:rFonts w:ascii="DIN Next LT Arabic" w:hAnsi="DIN Next LT Arabic" w:cs="DIN Next LT Arabic"/>
          <w:sz w:val="24"/>
          <w:szCs w:val="24"/>
          <w:rtl/>
        </w:rPr>
        <w:t xml:space="preserve"> </w:t>
      </w:r>
      <w:r w:rsidR="00B81C88" w:rsidRPr="00FF152D">
        <w:rPr>
          <w:rFonts w:ascii="DIN Next LT Arabic" w:hAnsi="DIN Next LT Arabic" w:cs="DIN Next LT Arabic"/>
          <w:sz w:val="24"/>
          <w:szCs w:val="24"/>
          <w:rtl/>
        </w:rPr>
        <w:t xml:space="preserve">أما إذا قرر </w:t>
      </w:r>
      <w:r w:rsidR="005478BC" w:rsidRPr="00FF152D">
        <w:rPr>
          <w:rFonts w:ascii="DIN Next LT Arabic" w:hAnsi="DIN Next LT Arabic" w:cs="DIN Next LT Arabic"/>
          <w:sz w:val="24"/>
          <w:szCs w:val="24"/>
          <w:rtl/>
        </w:rPr>
        <w:t>الانسحاب</w:t>
      </w:r>
      <w:r w:rsidR="00B81C88" w:rsidRPr="00FF152D">
        <w:rPr>
          <w:rFonts w:ascii="DIN Next LT Arabic" w:hAnsi="DIN Next LT Arabic" w:cs="DIN Next LT Arabic"/>
          <w:sz w:val="24"/>
          <w:szCs w:val="24"/>
          <w:rtl/>
        </w:rPr>
        <w:t xml:space="preserve"> بعد </w:t>
      </w:r>
      <w:r w:rsidR="00991691" w:rsidRPr="00FF152D">
        <w:rPr>
          <w:rFonts w:ascii="DIN Next LT Arabic" w:hAnsi="DIN Next LT Arabic" w:cs="DIN Next LT Arabic"/>
          <w:sz w:val="24"/>
          <w:szCs w:val="24"/>
          <w:rtl/>
        </w:rPr>
        <w:t>الموعد المحدد لتسليم العروض</w:t>
      </w:r>
      <w:r w:rsidR="004C46B6" w:rsidRPr="00FF152D">
        <w:rPr>
          <w:rFonts w:ascii="DIN Next LT Arabic" w:hAnsi="DIN Next LT Arabic" w:cs="DIN Next LT Arabic"/>
          <w:sz w:val="24"/>
          <w:szCs w:val="24"/>
          <w:rtl/>
        </w:rPr>
        <w:t xml:space="preserve">، </w:t>
      </w:r>
      <w:r w:rsidR="00422843" w:rsidRPr="00FF152D">
        <w:rPr>
          <w:rFonts w:ascii="DIN Next LT Arabic" w:hAnsi="DIN Next LT Arabic" w:cs="DIN Next LT Arabic"/>
          <w:sz w:val="24"/>
          <w:szCs w:val="24"/>
          <w:rtl/>
        </w:rPr>
        <w:t>ف</w:t>
      </w:r>
      <w:r w:rsidR="004C46B6" w:rsidRPr="00FF152D">
        <w:rPr>
          <w:rFonts w:ascii="DIN Next LT Arabic" w:hAnsi="DIN Next LT Arabic" w:cs="DIN Next LT Arabic"/>
          <w:sz w:val="24"/>
          <w:szCs w:val="24"/>
          <w:rtl/>
        </w:rPr>
        <w:t>يصادر</w:t>
      </w:r>
      <w:r w:rsidR="00B81C88" w:rsidRPr="00FF152D">
        <w:rPr>
          <w:rFonts w:ascii="DIN Next LT Arabic" w:hAnsi="DIN Next LT Arabic" w:cs="DIN Next LT Arabic"/>
          <w:sz w:val="24"/>
          <w:szCs w:val="24"/>
          <w:rtl/>
        </w:rPr>
        <w:t xml:space="preserve"> الضمان ال</w:t>
      </w:r>
      <w:r w:rsidR="005478BC" w:rsidRPr="00FF152D">
        <w:rPr>
          <w:rFonts w:ascii="DIN Next LT Arabic" w:hAnsi="DIN Next LT Arabic" w:cs="DIN Next LT Arabic"/>
          <w:sz w:val="24"/>
          <w:szCs w:val="24"/>
          <w:rtl/>
        </w:rPr>
        <w:t>ا</w:t>
      </w:r>
      <w:r w:rsidR="00B81C88" w:rsidRPr="00FF152D">
        <w:rPr>
          <w:rFonts w:ascii="DIN Next LT Arabic" w:hAnsi="DIN Next LT Arabic" w:cs="DIN Next LT Arabic"/>
          <w:sz w:val="24"/>
          <w:szCs w:val="24"/>
          <w:rtl/>
        </w:rPr>
        <w:t>بتدائي</w:t>
      </w:r>
      <w:r w:rsidR="005478BC" w:rsidRPr="00FF152D">
        <w:rPr>
          <w:rFonts w:ascii="DIN Next LT Arabic" w:hAnsi="DIN Next LT Arabic" w:cs="DIN Next LT Arabic"/>
          <w:sz w:val="24"/>
          <w:szCs w:val="24"/>
          <w:rtl/>
        </w:rPr>
        <w:t xml:space="preserve">. </w:t>
      </w:r>
      <w:r w:rsidR="00E02F09" w:rsidRPr="00FF152D">
        <w:rPr>
          <w:rFonts w:ascii="DIN Next LT Arabic" w:hAnsi="DIN Next LT Arabic" w:cs="DIN Next LT Arabic"/>
          <w:sz w:val="24"/>
          <w:szCs w:val="24"/>
          <w:rtl/>
        </w:rPr>
        <w:t>و</w:t>
      </w:r>
      <w:r w:rsidR="005C0E32" w:rsidRPr="00FF152D">
        <w:rPr>
          <w:rFonts w:ascii="DIN Next LT Arabic" w:hAnsi="DIN Next LT Arabic" w:cs="DIN Next LT Arabic"/>
          <w:sz w:val="24"/>
          <w:szCs w:val="24"/>
          <w:rtl/>
        </w:rPr>
        <w:t xml:space="preserve">إذا كان </w:t>
      </w:r>
      <w:r w:rsidR="000F3EC4" w:rsidRPr="00FF152D">
        <w:rPr>
          <w:rFonts w:ascii="DIN Next LT Arabic" w:hAnsi="DIN Next LT Arabic" w:cs="DIN Next LT Arabic"/>
          <w:sz w:val="24"/>
          <w:szCs w:val="24"/>
          <w:rtl/>
        </w:rPr>
        <w:t>المتنافس</w:t>
      </w:r>
      <w:r w:rsidR="005C0E32" w:rsidRPr="00FF152D">
        <w:rPr>
          <w:rFonts w:ascii="DIN Next LT Arabic" w:hAnsi="DIN Next LT Arabic" w:cs="DIN Next LT Arabic"/>
          <w:sz w:val="24"/>
          <w:szCs w:val="24"/>
          <w:rtl/>
        </w:rPr>
        <w:t xml:space="preserve"> من المنشآت الصغيرة والمتوسطة</w:t>
      </w:r>
      <w:r w:rsidR="005478BC" w:rsidRPr="00FF152D">
        <w:rPr>
          <w:rFonts w:ascii="DIN Next LT Arabic" w:hAnsi="DIN Next LT Arabic" w:cs="DIN Next LT Arabic"/>
          <w:sz w:val="24"/>
          <w:szCs w:val="24"/>
          <w:rtl/>
        </w:rPr>
        <w:t xml:space="preserve">، </w:t>
      </w:r>
      <w:r w:rsidR="005C0E32" w:rsidRPr="00FF152D">
        <w:rPr>
          <w:rFonts w:ascii="DIN Next LT Arabic" w:hAnsi="DIN Next LT Arabic" w:cs="DIN Next LT Arabic"/>
          <w:sz w:val="24"/>
          <w:szCs w:val="24"/>
          <w:rtl/>
        </w:rPr>
        <w:t xml:space="preserve">يتوجب عليه </w:t>
      </w:r>
      <w:r w:rsidR="005478BC" w:rsidRPr="00FF152D">
        <w:rPr>
          <w:rFonts w:ascii="DIN Next LT Arabic" w:hAnsi="DIN Next LT Arabic" w:cs="DIN Next LT Arabic"/>
          <w:sz w:val="24"/>
          <w:szCs w:val="24"/>
          <w:rtl/>
        </w:rPr>
        <w:t xml:space="preserve">عند الانسحاب </w:t>
      </w:r>
      <w:r w:rsidR="005C0E32" w:rsidRPr="00FF152D">
        <w:rPr>
          <w:rFonts w:ascii="DIN Next LT Arabic" w:hAnsi="DIN Next LT Arabic" w:cs="DIN Next LT Arabic"/>
          <w:sz w:val="24"/>
          <w:szCs w:val="24"/>
          <w:rtl/>
        </w:rPr>
        <w:t xml:space="preserve">دفع غرامة مالية </w:t>
      </w:r>
      <w:r w:rsidR="005478BC" w:rsidRPr="00FF152D">
        <w:rPr>
          <w:rFonts w:ascii="DIN Next LT Arabic" w:hAnsi="DIN Next LT Arabic" w:cs="DIN Next LT Arabic"/>
          <w:sz w:val="24"/>
          <w:szCs w:val="24"/>
          <w:rtl/>
        </w:rPr>
        <w:t>ل</w:t>
      </w:r>
      <w:r w:rsidR="005C0E32" w:rsidRPr="00FF152D">
        <w:rPr>
          <w:rFonts w:ascii="DIN Next LT Arabic" w:hAnsi="DIN Next LT Arabic" w:cs="DIN Next LT Arabic"/>
          <w:sz w:val="24"/>
          <w:szCs w:val="24"/>
          <w:rtl/>
        </w:rPr>
        <w:t>لجهة الحكومية تساوي قيمة الضمان الابتدائي</w:t>
      </w:r>
      <w:r w:rsidR="000F3EC4" w:rsidRPr="00FF152D">
        <w:rPr>
          <w:rFonts w:ascii="DIN Next LT Arabic" w:hAnsi="DIN Next LT Arabic" w:cs="DIN Next LT Arabic"/>
          <w:sz w:val="24"/>
          <w:szCs w:val="24"/>
          <w:rtl/>
        </w:rPr>
        <w:t>.</w:t>
      </w:r>
      <w:r w:rsidR="005C0E32" w:rsidRPr="00FF152D">
        <w:rPr>
          <w:rFonts w:ascii="DIN Next LT Arabic" w:hAnsi="DIN Next LT Arabic" w:cs="DIN Next LT Arabic"/>
          <w:sz w:val="24"/>
          <w:szCs w:val="24"/>
          <w:rtl/>
        </w:rPr>
        <w:t xml:space="preserve"> وفي حال مرور </w:t>
      </w:r>
      <w:r w:rsidR="0055172F" w:rsidRPr="00FF152D">
        <w:rPr>
          <w:rFonts w:ascii="DIN Next LT Arabic" w:hAnsi="DIN Next LT Arabic" w:cs="DIN Next LT Arabic"/>
          <w:sz w:val="24"/>
          <w:szCs w:val="24"/>
          <w:rtl/>
        </w:rPr>
        <w:t>(60) ستين</w:t>
      </w:r>
      <w:r w:rsidR="005C0E32" w:rsidRPr="00FF152D">
        <w:rPr>
          <w:rFonts w:ascii="DIN Next LT Arabic" w:hAnsi="DIN Next LT Arabic" w:cs="DIN Next LT Arabic"/>
          <w:sz w:val="24"/>
          <w:szCs w:val="24"/>
          <w:rtl/>
        </w:rPr>
        <w:t xml:space="preserve"> يوماً من تاريخ سحب عرضه دون أن </w:t>
      </w:r>
      <w:r w:rsidR="00422843" w:rsidRPr="00FF152D">
        <w:rPr>
          <w:rFonts w:ascii="DIN Next LT Arabic" w:hAnsi="DIN Next LT Arabic" w:cs="DIN Next LT Arabic"/>
          <w:sz w:val="24"/>
          <w:szCs w:val="24"/>
          <w:rtl/>
        </w:rPr>
        <w:t>ي</w:t>
      </w:r>
      <w:r w:rsidR="005C0E32" w:rsidRPr="00FF152D">
        <w:rPr>
          <w:rFonts w:ascii="DIN Next LT Arabic" w:hAnsi="DIN Next LT Arabic" w:cs="DIN Next LT Arabic"/>
          <w:sz w:val="24"/>
          <w:szCs w:val="24"/>
          <w:rtl/>
        </w:rPr>
        <w:t>دفع الغرامة المالية المقررة، يعاقب بمنعه من الت</w:t>
      </w:r>
      <w:r w:rsidR="00AA3165" w:rsidRPr="00FF152D">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FF152D" w:rsidRDefault="001022F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7844295"/>
      <w:bookmarkEnd w:id="74"/>
      <w:r w:rsidRPr="00FF152D">
        <w:rPr>
          <w:rFonts w:ascii="DIN Next LT Arabic" w:hAnsi="DIN Next LT Arabic" w:cs="DIN Next LT Arabic"/>
          <w:color w:val="000000" w:themeColor="text1"/>
          <w:szCs w:val="24"/>
          <w:rtl/>
        </w:rPr>
        <w:t>فتح العروض</w:t>
      </w:r>
      <w:bookmarkEnd w:id="75"/>
    </w:p>
    <w:p w14:paraId="783D1AE4" w14:textId="5641C7C0" w:rsidR="00D12119" w:rsidRPr="00FF152D" w:rsidRDefault="00D12119" w:rsidP="003B6F97">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3012B6F0" w:rsidR="00D12119" w:rsidRPr="00FF152D" w:rsidRDefault="000F4758" w:rsidP="00AF46B3">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أولا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AF46B3" w:rsidRPr="00FF152D">
        <w:rPr>
          <w:rFonts w:ascii="DIN Next LT Arabic" w:hAnsi="DIN Next LT Arabic" w:cs="DIN Next LT Arabic"/>
          <w:sz w:val="24"/>
          <w:szCs w:val="24"/>
          <w:rtl/>
        </w:rPr>
        <w:t>تفتح العروض فور انتهاء المدة المحددة لتلقيها</w:t>
      </w:r>
      <w:r w:rsidR="00AF46B3" w:rsidRPr="00FF152D" w:rsidDel="00604E3D">
        <w:rPr>
          <w:rFonts w:ascii="DIN Next LT Arabic" w:hAnsi="DIN Next LT Arabic" w:cs="DIN Next LT Arabic"/>
          <w:sz w:val="24"/>
          <w:szCs w:val="24"/>
          <w:rtl/>
        </w:rPr>
        <w:t xml:space="preserve"> </w:t>
      </w:r>
      <w:r w:rsidR="00531EF8" w:rsidRPr="00FF152D">
        <w:rPr>
          <w:rFonts w:ascii="DIN Next LT Arabic" w:hAnsi="DIN Next LT Arabic" w:cs="DIN Next LT Arabic"/>
          <w:sz w:val="24"/>
          <w:szCs w:val="24"/>
          <w:rtl/>
        </w:rPr>
        <w:t>،</w:t>
      </w:r>
      <w:r w:rsidR="00D12119" w:rsidRPr="00FF152D">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2780874F" w:rsidR="00D12119" w:rsidRPr="00FF152D" w:rsidRDefault="000F4758" w:rsidP="005A1557">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EC668D" w:rsidRPr="00FF152D">
        <w:rPr>
          <w:rFonts w:ascii="DIN Next LT Arabic" w:hAnsi="DIN Next LT Arabic" w:cs="DIN Next LT Arabic"/>
          <w:sz w:val="24"/>
          <w:szCs w:val="24"/>
          <w:rtl/>
        </w:rPr>
        <w:t xml:space="preserve">في حال تقديم العرض في ملفين إلكترونيين، </w:t>
      </w:r>
      <w:r w:rsidR="00D12119" w:rsidRPr="00FF152D">
        <w:rPr>
          <w:rFonts w:ascii="DIN Next LT Arabic" w:hAnsi="DIN Next LT Arabic" w:cs="DIN Next LT Arabic"/>
          <w:sz w:val="24"/>
          <w:szCs w:val="24"/>
          <w:rtl/>
        </w:rPr>
        <w:t>تحال العروض الفنية بعد فتحها، والعروض المالية قبل فتحها، ومحضر اللجنة إلى لجنة فحص العروض.</w:t>
      </w:r>
    </w:p>
    <w:p w14:paraId="5342A70D" w14:textId="0BFB19D4" w:rsidR="00D12119" w:rsidRPr="00FF152D" w:rsidRDefault="000F4758"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D12119" w:rsidRPr="00FF152D">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C8252B" w:rsidRPr="00FF152D">
        <w:rPr>
          <w:rFonts w:ascii="DIN Next LT Arabic" w:hAnsi="DIN Next LT Arabic" w:cs="DIN Next LT Arabic"/>
          <w:sz w:val="24"/>
          <w:szCs w:val="24"/>
          <w:rtl/>
        </w:rPr>
        <w:t xml:space="preserve"> </w:t>
      </w:r>
      <w:r w:rsidR="00CD7879" w:rsidRPr="00FF152D">
        <w:rPr>
          <w:rFonts w:ascii="DIN Next LT Arabic" w:hAnsi="DIN Next LT Arabic" w:cs="DIN Next LT Arabic"/>
          <w:sz w:val="24"/>
          <w:szCs w:val="24"/>
          <w:rtl/>
        </w:rPr>
        <w:t xml:space="preserve">-بعد موافقة رئيس الجهة الحكومية أو من يفوضه </w:t>
      </w:r>
      <w:r w:rsidR="00D12119" w:rsidRPr="00FF152D">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39378B0C" w14:textId="77777777" w:rsidR="00E31E1B" w:rsidRPr="00FF152D" w:rsidRDefault="00E31E1B" w:rsidP="00E31E1B">
      <w:pPr>
        <w:bidi/>
        <w:spacing w:after="200"/>
        <w:jc w:val="both"/>
        <w:rPr>
          <w:rFonts w:ascii="DIN Next LT Arabic" w:hAnsi="DIN Next LT Arabic" w:cs="DIN Next LT Arabic"/>
          <w:sz w:val="24"/>
          <w:szCs w:val="24"/>
        </w:rPr>
      </w:pPr>
      <w:bookmarkStart w:id="76" w:name="_Hlk136427778"/>
      <w:r w:rsidRPr="00FF152D">
        <w:rPr>
          <w:rFonts w:ascii="DIN Next LT Arabic" w:hAnsi="DIN Next LT Arabic" w:cs="DIN Next LT Arabic"/>
          <w:b/>
          <w:bCs/>
          <w:sz w:val="24"/>
          <w:szCs w:val="24"/>
          <w:u w:val="single"/>
          <w:rtl/>
        </w:rPr>
        <w:t>رابعاً:</w:t>
      </w:r>
      <w:r w:rsidRPr="00FF152D">
        <w:rPr>
          <w:rFonts w:ascii="DIN Next LT Arabic" w:hAnsi="DIN Next LT Arabic" w:cs="DIN Next LT Arabic"/>
          <w:sz w:val="24"/>
          <w:szCs w:val="24"/>
          <w:rtl/>
        </w:rPr>
        <w:t xml:space="preserve"> </w:t>
      </w:r>
      <w:bookmarkStart w:id="77" w:name="_Hlk25058917"/>
      <w:r w:rsidRPr="00FF152D">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77"/>
    </w:p>
    <w:bookmarkEnd w:id="76"/>
    <w:p w14:paraId="1BE0BE99" w14:textId="4415B3E7" w:rsidR="00D12119" w:rsidRPr="00FF152D" w:rsidRDefault="00E31E1B" w:rsidP="00E85D42">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خامساً</w:t>
      </w:r>
      <w:r w:rsidR="000F4758" w:rsidRPr="00FF152D">
        <w:rPr>
          <w:rFonts w:ascii="DIN Next LT Arabic" w:hAnsi="DIN Next LT Arabic" w:cs="DIN Next LT Arabic"/>
          <w:b/>
          <w:bCs/>
          <w:sz w:val="24"/>
          <w:szCs w:val="24"/>
          <w:u w:val="single"/>
          <w:rtl/>
        </w:rPr>
        <w:t>:</w:t>
      </w:r>
      <w:r w:rsidR="000F4758" w:rsidRPr="00FF152D">
        <w:rPr>
          <w:rFonts w:ascii="DIN Next LT Arabic" w:hAnsi="DIN Next LT Arabic" w:cs="DIN Next LT Arabic"/>
          <w:sz w:val="24"/>
          <w:szCs w:val="24"/>
          <w:rtl/>
        </w:rPr>
        <w:t xml:space="preserve"> </w:t>
      </w:r>
      <w:r w:rsidR="00D12119" w:rsidRPr="00FF152D">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E85D42" w:rsidRPr="00FF152D">
        <w:rPr>
          <w:rFonts w:ascii="DIN Next LT Arabic" w:hAnsi="DIN Next LT Arabic" w:cs="DIN Next LT Arabic"/>
          <w:sz w:val="24"/>
          <w:szCs w:val="24"/>
          <w:rtl/>
        </w:rPr>
        <w:t xml:space="preserve">وعليها الامتناع عن استلام </w:t>
      </w:r>
      <w:r w:rsidR="00D12119" w:rsidRPr="00FF152D">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FF152D" w:rsidRDefault="00DB4579" w:rsidP="000B47CD">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78" w:name="_Toc137844296"/>
      <w:r w:rsidRPr="00FF152D">
        <w:rPr>
          <w:rFonts w:ascii="DIN Next LT Arabic" w:hAnsi="DIN Next LT Arabic" w:cs="DIN Next LT Arabic"/>
          <w:sz w:val="32"/>
          <w:szCs w:val="32"/>
          <w:rtl/>
        </w:rPr>
        <w:lastRenderedPageBreak/>
        <w:t>القسم الخامس: تقييم العروض</w:t>
      </w:r>
      <w:bookmarkEnd w:id="78"/>
    </w:p>
    <w:p w14:paraId="2369D33F" w14:textId="77777777" w:rsidR="001022F0" w:rsidRPr="00FF152D" w:rsidRDefault="001022F0"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844297"/>
      <w:r w:rsidRPr="00FF152D">
        <w:rPr>
          <w:rFonts w:ascii="DIN Next LT Arabic" w:hAnsi="DIN Next LT Arabic" w:cs="DIN Next LT Arabic"/>
          <w:color w:val="000000" w:themeColor="text1"/>
          <w:szCs w:val="24"/>
          <w:rtl/>
        </w:rPr>
        <w:t xml:space="preserve">سرية </w:t>
      </w:r>
      <w:r w:rsidR="00A73A99" w:rsidRPr="00FF152D">
        <w:rPr>
          <w:rFonts w:ascii="DIN Next LT Arabic" w:hAnsi="DIN Next LT Arabic" w:cs="DIN Next LT Arabic"/>
          <w:color w:val="000000" w:themeColor="text1"/>
          <w:szCs w:val="24"/>
          <w:rtl/>
        </w:rPr>
        <w:t xml:space="preserve">تقييم </w:t>
      </w:r>
      <w:r w:rsidRPr="00FF152D">
        <w:rPr>
          <w:rFonts w:ascii="DIN Next LT Arabic" w:hAnsi="DIN Next LT Arabic" w:cs="DIN Next LT Arabic"/>
          <w:color w:val="000000" w:themeColor="text1"/>
          <w:szCs w:val="24"/>
          <w:rtl/>
        </w:rPr>
        <w:t>العروض</w:t>
      </w:r>
      <w:bookmarkEnd w:id="79"/>
    </w:p>
    <w:p w14:paraId="2DD9CE83" w14:textId="0B0FB9EA" w:rsidR="001022F0" w:rsidRPr="00FF152D" w:rsidRDefault="001022F0" w:rsidP="009E6DBE">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تلتزم </w:t>
      </w:r>
      <w:r w:rsidR="00E17BB8" w:rsidRPr="00FF152D">
        <w:rPr>
          <w:rFonts w:ascii="DIN Next LT Arabic" w:hAnsi="DIN Next LT Arabic" w:cs="DIN Next LT Arabic"/>
          <w:sz w:val="24"/>
          <w:szCs w:val="24"/>
          <w:rtl/>
        </w:rPr>
        <w:t>الجهة الحكومية</w:t>
      </w:r>
      <w:r w:rsidRPr="00FF152D">
        <w:rPr>
          <w:rFonts w:ascii="DIN Next LT Arabic" w:hAnsi="DIN Next LT Arabic" w:cs="DIN Next LT Arabic"/>
          <w:sz w:val="24"/>
          <w:szCs w:val="24"/>
          <w:rtl/>
        </w:rPr>
        <w:t xml:space="preserve"> بعدم إفشاء أي بيانات أو رسومات أو وثائق أو معلومات تتعلق </w:t>
      </w:r>
      <w:r w:rsidR="00021E25" w:rsidRPr="00FF152D">
        <w:rPr>
          <w:rFonts w:ascii="DIN Next LT Arabic" w:hAnsi="DIN Next LT Arabic" w:cs="DIN Next LT Arabic"/>
          <w:sz w:val="24"/>
          <w:szCs w:val="24"/>
          <w:rtl/>
        </w:rPr>
        <w:t>ب</w:t>
      </w:r>
      <w:r w:rsidR="00052CFC" w:rsidRPr="00FF152D">
        <w:rPr>
          <w:rFonts w:ascii="DIN Next LT Arabic" w:hAnsi="DIN Next LT Arabic" w:cs="DIN Next LT Arabic"/>
          <w:sz w:val="24"/>
          <w:szCs w:val="24"/>
          <w:rtl/>
        </w:rPr>
        <w:t>تقييم</w:t>
      </w:r>
      <w:r w:rsidR="008934FD" w:rsidRPr="00FF152D">
        <w:rPr>
          <w:rFonts w:ascii="DIN Next LT Arabic" w:hAnsi="DIN Next LT Arabic" w:cs="DIN Next LT Arabic"/>
          <w:sz w:val="24"/>
          <w:szCs w:val="24"/>
        </w:rPr>
        <w:t xml:space="preserve"> </w:t>
      </w:r>
      <w:r w:rsidR="00052CFC" w:rsidRPr="00FF152D">
        <w:rPr>
          <w:rFonts w:ascii="DIN Next LT Arabic" w:hAnsi="DIN Next LT Arabic" w:cs="DIN Next LT Arabic"/>
          <w:sz w:val="24"/>
          <w:szCs w:val="24"/>
          <w:rtl/>
        </w:rPr>
        <w:t>ال</w:t>
      </w:r>
      <w:r w:rsidR="00021E25" w:rsidRPr="00FF152D">
        <w:rPr>
          <w:rFonts w:ascii="DIN Next LT Arabic" w:hAnsi="DIN Next LT Arabic" w:cs="DIN Next LT Arabic"/>
          <w:sz w:val="24"/>
          <w:szCs w:val="24"/>
          <w:rtl/>
        </w:rPr>
        <w:t>عر</w:t>
      </w:r>
      <w:r w:rsidR="00052CFC" w:rsidRPr="00FF152D">
        <w:rPr>
          <w:rFonts w:ascii="DIN Next LT Arabic" w:hAnsi="DIN Next LT Arabic" w:cs="DIN Next LT Arabic"/>
          <w:sz w:val="24"/>
          <w:szCs w:val="24"/>
          <w:rtl/>
        </w:rPr>
        <w:t>و</w:t>
      </w:r>
      <w:r w:rsidR="00021E25" w:rsidRPr="00FF152D">
        <w:rPr>
          <w:rFonts w:ascii="DIN Next LT Arabic" w:hAnsi="DIN Next LT Arabic" w:cs="DIN Next LT Arabic"/>
          <w:sz w:val="24"/>
          <w:szCs w:val="24"/>
          <w:rtl/>
        </w:rPr>
        <w:t xml:space="preserve">ض </w:t>
      </w:r>
      <w:r w:rsidR="00052CFC" w:rsidRPr="00FF152D">
        <w:rPr>
          <w:rFonts w:ascii="DIN Next LT Arabic" w:hAnsi="DIN Next LT Arabic" w:cs="DIN Next LT Arabic"/>
          <w:sz w:val="24"/>
          <w:szCs w:val="24"/>
          <w:rtl/>
        </w:rPr>
        <w:t>ال</w:t>
      </w:r>
      <w:r w:rsidR="00021E25" w:rsidRPr="00FF152D">
        <w:rPr>
          <w:rFonts w:ascii="DIN Next LT Arabic" w:hAnsi="DIN Next LT Arabic" w:cs="DIN Next LT Arabic"/>
          <w:sz w:val="24"/>
          <w:szCs w:val="24"/>
          <w:rtl/>
        </w:rPr>
        <w:t>مستلم</w:t>
      </w:r>
      <w:r w:rsidR="00052CFC" w:rsidRPr="00FF152D">
        <w:rPr>
          <w:rFonts w:ascii="DIN Next LT Arabic" w:hAnsi="DIN Next LT Arabic" w:cs="DIN Next LT Arabic"/>
          <w:sz w:val="24"/>
          <w:szCs w:val="24"/>
          <w:rtl/>
        </w:rPr>
        <w:t>ة</w:t>
      </w:r>
      <w:r w:rsidR="00427C7E" w:rsidRPr="00FF152D">
        <w:rPr>
          <w:rFonts w:ascii="DIN Next LT Arabic" w:hAnsi="DIN Next LT Arabic" w:cs="DIN Next LT Arabic"/>
          <w:sz w:val="24"/>
          <w:szCs w:val="24"/>
          <w:rtl/>
        </w:rPr>
        <w:t xml:space="preserve">، سواءً كان </w:t>
      </w:r>
      <w:r w:rsidR="00CD1139" w:rsidRPr="00FF152D">
        <w:rPr>
          <w:rFonts w:ascii="DIN Next LT Arabic" w:hAnsi="DIN Next LT Arabic" w:cs="DIN Next LT Arabic"/>
          <w:sz w:val="24"/>
          <w:szCs w:val="24"/>
          <w:rtl/>
        </w:rPr>
        <w:t xml:space="preserve">الإفشاء </w:t>
      </w:r>
      <w:r w:rsidR="00427C7E" w:rsidRPr="00FF152D">
        <w:rPr>
          <w:rFonts w:ascii="DIN Next LT Arabic" w:hAnsi="DIN Next LT Arabic" w:cs="DIN Next LT Arabic"/>
          <w:sz w:val="24"/>
          <w:szCs w:val="24"/>
          <w:rtl/>
        </w:rPr>
        <w:t>تحريرياً أو شفه</w:t>
      </w:r>
      <w:r w:rsidR="00021E25" w:rsidRPr="00FF152D">
        <w:rPr>
          <w:rFonts w:ascii="DIN Next LT Arabic" w:hAnsi="DIN Next LT Arabic" w:cs="DIN Next LT Arabic"/>
          <w:sz w:val="24"/>
          <w:szCs w:val="24"/>
          <w:rtl/>
        </w:rPr>
        <w:t>ياً،</w:t>
      </w:r>
      <w:r w:rsidRPr="00FF152D">
        <w:rPr>
          <w:rFonts w:ascii="DIN Next LT Arabic" w:hAnsi="DIN Next LT Arabic" w:cs="DIN Next LT Arabic"/>
          <w:sz w:val="24"/>
          <w:szCs w:val="24"/>
          <w:rtl/>
        </w:rPr>
        <w:t xml:space="preserve"> أو استغل</w:t>
      </w:r>
      <w:r w:rsidR="00CD1139" w:rsidRPr="00FF152D">
        <w:rPr>
          <w:rFonts w:ascii="DIN Next LT Arabic" w:hAnsi="DIN Next LT Arabic" w:cs="DIN Next LT Arabic"/>
          <w:sz w:val="24"/>
          <w:szCs w:val="24"/>
          <w:rtl/>
        </w:rPr>
        <w:t>الها أو الإفصاح عنها إلى أي شخص</w:t>
      </w:r>
      <w:r w:rsidR="00A03322" w:rsidRPr="00FF152D">
        <w:rPr>
          <w:rFonts w:ascii="DIN Next LT Arabic" w:hAnsi="DIN Next LT Arabic" w:cs="DIN Next LT Arabic"/>
          <w:sz w:val="24"/>
          <w:szCs w:val="24"/>
          <w:rtl/>
        </w:rPr>
        <w:t>،</w:t>
      </w:r>
      <w:r w:rsidRPr="00FF152D">
        <w:rPr>
          <w:rFonts w:ascii="DIN Next LT Arabic" w:hAnsi="DIN Next LT Arabic" w:cs="DIN Next LT Arabic"/>
          <w:sz w:val="24"/>
          <w:szCs w:val="24"/>
          <w:rtl/>
        </w:rPr>
        <w:t xml:space="preserve"> ويسري ذلك على كل ما بحوزته</w:t>
      </w:r>
      <w:r w:rsidR="00021E25" w:rsidRPr="00FF152D">
        <w:rPr>
          <w:rFonts w:ascii="DIN Next LT Arabic" w:hAnsi="DIN Next LT Arabic" w:cs="DIN Next LT Arabic"/>
          <w:sz w:val="24"/>
          <w:szCs w:val="24"/>
          <w:rtl/>
        </w:rPr>
        <w:t>ا</w:t>
      </w:r>
      <w:r w:rsidRPr="00FF152D">
        <w:rPr>
          <w:rFonts w:ascii="DIN Next LT Arabic" w:hAnsi="DIN Next LT Arabic" w:cs="DIN Next LT Arabic"/>
          <w:sz w:val="24"/>
          <w:szCs w:val="24"/>
          <w:rtl/>
        </w:rPr>
        <w:t xml:space="preserve"> أو ما </w:t>
      </w:r>
      <w:r w:rsidR="00427C7E" w:rsidRPr="00FF152D">
        <w:rPr>
          <w:rFonts w:ascii="DIN Next LT Arabic" w:hAnsi="DIN Next LT Arabic" w:cs="DIN Next LT Arabic"/>
          <w:sz w:val="24"/>
          <w:szCs w:val="24"/>
          <w:rtl/>
        </w:rPr>
        <w:t>ت</w:t>
      </w:r>
      <w:r w:rsidRPr="00FF152D">
        <w:rPr>
          <w:rFonts w:ascii="DIN Next LT Arabic" w:hAnsi="DIN Next LT Arabic" w:cs="DIN Next LT Arabic"/>
          <w:sz w:val="24"/>
          <w:szCs w:val="24"/>
          <w:rtl/>
        </w:rPr>
        <w:t>كون قد اطلع</w:t>
      </w:r>
      <w:r w:rsidR="00CD1139" w:rsidRPr="00FF152D">
        <w:rPr>
          <w:rFonts w:ascii="DIN Next LT Arabic" w:hAnsi="DIN Next LT Arabic" w:cs="DIN Next LT Arabic"/>
          <w:sz w:val="24"/>
          <w:szCs w:val="24"/>
          <w:rtl/>
        </w:rPr>
        <w:t>ت</w:t>
      </w:r>
      <w:r w:rsidRPr="00FF152D">
        <w:rPr>
          <w:rFonts w:ascii="DIN Next LT Arabic" w:hAnsi="DIN Next LT Arabic" w:cs="DIN Next LT Arabic"/>
          <w:sz w:val="24"/>
          <w:szCs w:val="24"/>
          <w:rtl/>
        </w:rPr>
        <w:t xml:space="preserve"> عليه في العر</w:t>
      </w:r>
      <w:r w:rsidR="00021E25" w:rsidRPr="00FF152D">
        <w:rPr>
          <w:rFonts w:ascii="DIN Next LT Arabic" w:hAnsi="DIN Next LT Arabic" w:cs="DIN Next LT Arabic"/>
          <w:sz w:val="24"/>
          <w:szCs w:val="24"/>
          <w:rtl/>
        </w:rPr>
        <w:t>و</w:t>
      </w:r>
      <w:r w:rsidRPr="00FF152D">
        <w:rPr>
          <w:rFonts w:ascii="DIN Next LT Arabic" w:hAnsi="DIN Next LT Arabic" w:cs="DIN Next LT Arabic"/>
          <w:sz w:val="24"/>
          <w:szCs w:val="24"/>
          <w:rtl/>
        </w:rPr>
        <w:t>ض من أسرار وتعاملات أو شؤون تخص المتنافسين</w:t>
      </w:r>
      <w:r w:rsidR="009E6DBE" w:rsidRPr="00FF152D">
        <w:rPr>
          <w:rFonts w:ascii="DIN Next LT Arabic" w:hAnsi="DIN Next LT Arabic" w:cs="DIN Next LT Arabic"/>
          <w:sz w:val="24"/>
          <w:szCs w:val="24"/>
          <w:rtl/>
        </w:rPr>
        <w:t xml:space="preserve">، باستثناء نشر المعلومات التي يطلب من </w:t>
      </w:r>
      <w:r w:rsidR="009E6DBE" w:rsidRPr="00FF152D">
        <w:rPr>
          <w:rFonts w:ascii="DIN Next LT Arabic" w:hAnsi="DIN Next LT Arabic" w:cs="DIN Next LT Arabic"/>
          <w:color w:val="000000" w:themeColor="text1"/>
          <w:sz w:val="24"/>
          <w:szCs w:val="24"/>
          <w:rtl/>
        </w:rPr>
        <w:t xml:space="preserve">الجهة </w:t>
      </w:r>
      <w:r w:rsidR="00580BDE" w:rsidRPr="00FF152D">
        <w:rPr>
          <w:rFonts w:ascii="DIN Next LT Arabic" w:hAnsi="DIN Next LT Arabic" w:cs="DIN Next LT Arabic"/>
          <w:color w:val="000000" w:themeColor="text1"/>
          <w:sz w:val="24"/>
          <w:szCs w:val="24"/>
          <w:rtl/>
        </w:rPr>
        <w:t xml:space="preserve">الحكومية </w:t>
      </w:r>
      <w:r w:rsidR="009E6DBE" w:rsidRPr="00FF152D">
        <w:rPr>
          <w:rFonts w:ascii="DIN Next LT Arabic" w:hAnsi="DIN Next LT Arabic" w:cs="DIN Next LT Arabic"/>
          <w:color w:val="000000" w:themeColor="text1"/>
          <w:sz w:val="24"/>
          <w:szCs w:val="24"/>
          <w:rtl/>
        </w:rPr>
        <w:t xml:space="preserve">نشرها </w:t>
      </w:r>
      <w:r w:rsidR="009E6DBE" w:rsidRPr="00FF152D">
        <w:rPr>
          <w:rFonts w:ascii="DIN Next LT Arabic" w:hAnsi="DIN Next LT Arabic" w:cs="DIN Next LT Arabic"/>
          <w:sz w:val="24"/>
          <w:szCs w:val="24"/>
          <w:rtl/>
        </w:rPr>
        <w:t>بموجب الأنظمة السارية.</w:t>
      </w:r>
    </w:p>
    <w:p w14:paraId="7DC37709" w14:textId="560945BB" w:rsidR="00436A23" w:rsidRPr="00FF152D" w:rsidRDefault="008127BF" w:rsidP="007B043E">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rtl/>
        </w:rPr>
      </w:pPr>
      <w:r w:rsidRPr="00FF152D">
        <w:rPr>
          <w:rFonts w:ascii="DIN Next LT Arabic" w:hAnsi="DIN Next LT Arabic" w:cs="DIN Next LT Arabic"/>
          <w:b/>
          <w:color w:val="000000" w:themeColor="text1"/>
          <w:szCs w:val="24"/>
          <w:rtl/>
        </w:rPr>
        <w:t xml:space="preserve"> </w:t>
      </w:r>
      <w:bookmarkStart w:id="80" w:name="_Toc137844298"/>
      <w:r w:rsidR="001022F0" w:rsidRPr="00FF152D">
        <w:rPr>
          <w:rFonts w:ascii="DIN Next LT Arabic" w:hAnsi="DIN Next LT Arabic" w:cs="DIN Next LT Arabic"/>
          <w:b/>
          <w:color w:val="000000" w:themeColor="text1"/>
          <w:szCs w:val="24"/>
          <w:rtl/>
        </w:rPr>
        <w:t>معايير تقييم العروض</w:t>
      </w:r>
      <w:bookmarkStart w:id="81" w:name="_Toc21516419"/>
      <w:bookmarkStart w:id="82" w:name="_Toc129089838"/>
      <w:bookmarkStart w:id="83" w:name="_Toc129089955"/>
      <w:bookmarkStart w:id="84" w:name="_Toc129089839"/>
      <w:bookmarkStart w:id="85" w:name="_Toc129089956"/>
      <w:bookmarkStart w:id="86" w:name="_Toc129089840"/>
      <w:bookmarkStart w:id="87" w:name="_Toc129089957"/>
      <w:bookmarkStart w:id="88" w:name="_Toc129089841"/>
      <w:bookmarkStart w:id="89" w:name="_Toc129089958"/>
      <w:bookmarkStart w:id="90" w:name="_Toc129089842"/>
      <w:bookmarkStart w:id="91" w:name="_Toc129089959"/>
      <w:bookmarkStart w:id="92" w:name="_Toc129089843"/>
      <w:bookmarkStart w:id="93" w:name="_Toc129089960"/>
      <w:bookmarkStart w:id="94" w:name="_Toc129089961"/>
      <w:bookmarkStart w:id="95" w:name="_Hlk11569925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DDF319F" w14:textId="357D9F74" w:rsidR="00436A23" w:rsidRPr="00FF152D" w:rsidRDefault="002E5FC6"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F152D">
        <w:rPr>
          <w:rFonts w:ascii="DIN Next LT Arabic" w:eastAsia="Calibri" w:hAnsi="DIN Next LT Arabic" w:cs="DIN Next LT Arabic"/>
          <w:color w:val="0070C0"/>
          <w:sz w:val="24"/>
          <w:szCs w:val="24"/>
          <w:rtl/>
        </w:rPr>
        <w:t>[</w:t>
      </w:r>
      <w:r w:rsidR="00436A23" w:rsidRPr="00FF152D">
        <w:rPr>
          <w:rFonts w:ascii="DIN Next LT Arabic" w:eastAsia="Calibri"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00436A23" w:rsidRPr="00FF152D">
        <w:rPr>
          <w:rFonts w:ascii="DIN Next LT Arabic" w:eastAsia="Calibri" w:hAnsi="DIN Next LT Arabic" w:cs="DIN Next LT Arabic"/>
          <w:color w:val="0070C0"/>
          <w:sz w:val="24"/>
          <w:szCs w:val="24"/>
        </w:rPr>
        <w:t xml:space="preserve"> </w:t>
      </w:r>
      <w:r w:rsidR="00436A23" w:rsidRPr="00FF152D">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00436A23" w:rsidRPr="00FF152D">
        <w:rPr>
          <w:rFonts w:ascii="DIN Next LT Arabic" w:eastAsia="Calibri" w:hAnsi="DIN Next LT Arabic" w:cs="DIN Next LT Arabic"/>
          <w:color w:val="0070C0"/>
          <w:sz w:val="24"/>
          <w:szCs w:val="24"/>
        </w:rPr>
        <w:t xml:space="preserve"> </w:t>
      </w:r>
      <w:r w:rsidR="00436A23" w:rsidRPr="00FF152D">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00436A23" w:rsidRPr="00FF152D" w:rsidDel="00092BA4">
        <w:rPr>
          <w:rFonts w:ascii="DIN Next LT Arabic" w:eastAsia="Calibri" w:hAnsi="DIN Next LT Arabic" w:cs="DIN Next LT Arabic"/>
          <w:color w:val="0070C0"/>
          <w:sz w:val="24"/>
          <w:szCs w:val="24"/>
          <w:rtl/>
        </w:rPr>
        <w:t xml:space="preserve"> </w:t>
      </w:r>
      <w:r w:rsidR="00436A23" w:rsidRPr="00FF152D">
        <w:rPr>
          <w:rFonts w:ascii="DIN Next LT Arabic" w:eastAsia="Calibri" w:hAnsi="DIN Next LT Arabic" w:cs="DIN Next LT Arabic"/>
          <w:color w:val="0070C0"/>
          <w:sz w:val="24"/>
          <w:szCs w:val="24"/>
        </w:rPr>
        <w:t>[</w:t>
      </w:r>
    </w:p>
    <w:p w14:paraId="167F4FF8" w14:textId="7639662E" w:rsidR="00436A23" w:rsidRPr="00FF152D"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proofErr w:type="gramStart"/>
      <w:r w:rsidRPr="00FF152D">
        <w:rPr>
          <w:rFonts w:ascii="DIN Next LT Arabic" w:eastAsia="Calibri" w:hAnsi="DIN Next LT Arabic" w:cs="DIN Next LT Arabic"/>
          <w:color w:val="00B050"/>
          <w:sz w:val="24"/>
          <w:szCs w:val="24"/>
        </w:rPr>
        <w:t>]</w:t>
      </w:r>
      <w:r w:rsidRPr="00FF152D">
        <w:rPr>
          <w:rFonts w:ascii="DIN Next LT Arabic" w:eastAsia="Calibri" w:hAnsi="DIN Next LT Arabic" w:cs="DIN Next LT Arabic"/>
          <w:color w:val="00B050"/>
          <w:sz w:val="24"/>
          <w:szCs w:val="24"/>
          <w:rtl/>
        </w:rPr>
        <w:t>يراعى</w:t>
      </w:r>
      <w:proofErr w:type="gramEnd"/>
      <w:r w:rsidR="00AF0484" w:rsidRPr="00FF152D">
        <w:rPr>
          <w:rFonts w:ascii="DIN Next LT Arabic" w:eastAsia="Calibri" w:hAnsi="DIN Next LT Arabic" w:cs="DIN Next LT Arabic"/>
          <w:color w:val="00B050"/>
          <w:sz w:val="24"/>
          <w:szCs w:val="24"/>
          <w:rtl/>
        </w:rPr>
        <w:t xml:space="preserve"> </w:t>
      </w:r>
      <w:r w:rsidRPr="00FF152D">
        <w:rPr>
          <w:rFonts w:ascii="DIN Next LT Arabic" w:eastAsia="Calibri" w:hAnsi="DIN Next LT Arabic" w:cs="DIN Next LT Arabic"/>
          <w:color w:val="00B050"/>
          <w:sz w:val="24"/>
          <w:szCs w:val="24"/>
          <w:rtl/>
        </w:rPr>
        <w:t>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Pr="00FF152D">
        <w:rPr>
          <w:rFonts w:ascii="DIN Next LT Arabic" w:eastAsia="Calibri" w:hAnsi="DIN Next LT Arabic" w:cs="DIN Next LT Arabic"/>
          <w:color w:val="00B050"/>
          <w:sz w:val="24"/>
          <w:szCs w:val="24"/>
        </w:rPr>
        <w:t>:</w:t>
      </w:r>
    </w:p>
    <w:p w14:paraId="18A3AD66" w14:textId="7664D711" w:rsidR="005B081A" w:rsidRPr="00FF152D" w:rsidRDefault="004E060C" w:rsidP="004E060C">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F152D">
        <w:rPr>
          <w:rFonts w:ascii="DIN Next LT Arabic" w:eastAsia="Calibri" w:hAnsi="DIN Next LT Arabic" w:cs="DIN Next LT Arabic"/>
          <w:color w:val="00B050"/>
          <w:sz w:val="24"/>
          <w:szCs w:val="24"/>
          <w:rtl/>
        </w:rPr>
        <w:t>1-</w:t>
      </w:r>
      <w:r w:rsidR="00436A23" w:rsidRPr="00FF152D">
        <w:rPr>
          <w:rFonts w:ascii="DIN Next LT Arabic" w:eastAsia="Calibri" w:hAnsi="DIN Next LT Arabic" w:cs="DIN Next LT Arabic"/>
          <w:color w:val="00B050"/>
          <w:sz w:val="24"/>
          <w:szCs w:val="24"/>
        </w:rPr>
        <w:t xml:space="preserve"> </w:t>
      </w:r>
      <w:r w:rsidR="00436A23" w:rsidRPr="00FF152D">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AE44D1" w:rsidRPr="00FF152D">
        <w:rPr>
          <w:rFonts w:ascii="DIN Next LT Arabic" w:eastAsia="Calibri" w:hAnsi="DIN Next LT Arabic" w:cs="DIN Next LT Arabic"/>
          <w:color w:val="00B050"/>
          <w:sz w:val="24"/>
          <w:szCs w:val="24"/>
          <w:rtl/>
        </w:rPr>
        <w:t>ً</w:t>
      </w:r>
      <w:r w:rsidR="00436A23" w:rsidRPr="00FF152D">
        <w:rPr>
          <w:rFonts w:ascii="DIN Next LT Arabic" w:eastAsia="Calibri" w:hAnsi="DIN Next LT Arabic" w:cs="DIN Next LT Arabic"/>
          <w:color w:val="00B050"/>
          <w:sz w:val="24"/>
          <w:szCs w:val="24"/>
          <w:rtl/>
        </w:rPr>
        <w:t>.</w:t>
      </w:r>
      <w:r w:rsidR="005B081A" w:rsidRPr="00FF152D">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5B081A" w:rsidRPr="00FF152D">
        <w:rPr>
          <w:rFonts w:ascii="DIN Next LT Arabic" w:eastAsia="Calibri" w:hAnsi="DIN Next LT Arabic" w:cs="DIN Next LT Arabic"/>
          <w:color w:val="0070C0"/>
          <w:sz w:val="24"/>
          <w:szCs w:val="24"/>
        </w:rPr>
        <w:t>.</w:t>
      </w:r>
    </w:p>
    <w:p w14:paraId="7DD425FF" w14:textId="77777777" w:rsidR="00436A23" w:rsidRPr="00FF152D"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F152D">
        <w:rPr>
          <w:rFonts w:ascii="DIN Next LT Arabic" w:eastAsia="Calibri" w:hAnsi="DIN Next LT Arabic" w:cs="DIN Next LT Arabic"/>
          <w:color w:val="00B050"/>
          <w:sz w:val="24"/>
          <w:szCs w:val="24"/>
          <w:rtl/>
        </w:rPr>
        <w:t xml:space="preserve">2- </w:t>
      </w:r>
      <w:r w:rsidRPr="00FF152D">
        <w:rPr>
          <w:rFonts w:ascii="DIN Next LT Arabic" w:eastAsia="Calibri" w:hAnsi="DIN Next LT Arabic" w:cs="DIN Next LT Arabic"/>
          <w:color w:val="00B050"/>
          <w:sz w:val="24"/>
          <w:szCs w:val="24"/>
        </w:rPr>
        <w:t xml:space="preserve"> </w:t>
      </w:r>
      <w:r w:rsidRPr="00FF152D">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FF152D">
        <w:rPr>
          <w:rFonts w:ascii="DIN Next LT Arabic" w:eastAsia="Calibri" w:hAnsi="DIN Next LT Arabic" w:cs="DIN Next LT Arabic"/>
          <w:color w:val="00B050"/>
          <w:sz w:val="24"/>
          <w:szCs w:val="24"/>
        </w:rPr>
        <w:t>[</w:t>
      </w:r>
      <w:r w:rsidRPr="00FF152D">
        <w:rPr>
          <w:rFonts w:ascii="DIN Next LT Arabic" w:eastAsia="Calibri" w:hAnsi="DIN Next LT Arabic" w:cs="DIN Next LT Arabic"/>
          <w:color w:val="00B050"/>
          <w:sz w:val="24"/>
          <w:szCs w:val="24"/>
          <w:rtl/>
        </w:rPr>
        <w:t xml:space="preserve"> </w:t>
      </w:r>
    </w:p>
    <w:p w14:paraId="4EC2AD3C" w14:textId="77777777" w:rsidR="00436A23" w:rsidRPr="00FF152D"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F152D">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FF152D">
        <w:rPr>
          <w:rFonts w:ascii="DIN Next LT Arabic" w:eastAsia="Calibri" w:hAnsi="DIN Next LT Arabic" w:cs="DIN Next LT Arabic"/>
          <w:color w:val="00B050"/>
          <w:sz w:val="24"/>
          <w:szCs w:val="24"/>
        </w:rPr>
        <w:t>.</w:t>
      </w:r>
      <w:r w:rsidRPr="00FF152D">
        <w:rPr>
          <w:rFonts w:ascii="DIN Next LT Arabic" w:eastAsia="Calibri" w:hAnsi="DIN Next LT Arabic" w:cs="DIN Next LT Arabic"/>
          <w:color w:val="00B050"/>
          <w:sz w:val="24"/>
          <w:szCs w:val="24"/>
          <w:rtl/>
        </w:rPr>
        <w:t xml:space="preserve"> </w:t>
      </w:r>
      <w:r w:rsidRPr="00FF152D">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52CDB7AE" w14:textId="6F0418D2" w:rsidR="00436A23" w:rsidRPr="00FF152D" w:rsidRDefault="00F44051" w:rsidP="00BA41A2">
      <w:pPr>
        <w:bidi/>
        <w:spacing w:before="100" w:beforeAutospacing="1" w:after="100" w:afterAutospacing="1" w:line="259" w:lineRule="auto"/>
        <w:rPr>
          <w:rFonts w:ascii="DIN Next LT Arabic" w:eastAsia="Calibri" w:hAnsi="DIN Next LT Arabic" w:cs="DIN Next LT Arabic"/>
          <w:color w:val="0070C0"/>
          <w:sz w:val="24"/>
          <w:szCs w:val="24"/>
          <w:rtl/>
        </w:rPr>
      </w:pPr>
      <w:r w:rsidRPr="00FF152D">
        <w:rPr>
          <w:rFonts w:ascii="DIN Next LT Arabic" w:eastAsia="Calibri" w:hAnsi="DIN Next LT Arabic" w:cs="DIN Next LT Arabic"/>
          <w:color w:val="00B050"/>
          <w:sz w:val="24"/>
          <w:szCs w:val="24"/>
          <w:rtl/>
        </w:rPr>
        <w:t>4</w:t>
      </w:r>
      <w:r w:rsidR="00436A23" w:rsidRPr="00FF152D">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00436A23" w:rsidRPr="00FF152D">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436A23" w:rsidRPr="00FF152D">
        <w:rPr>
          <w:rFonts w:ascii="DIN Next LT Arabic" w:eastAsia="Calibri" w:hAnsi="DIN Next LT Arabic" w:cs="DIN Next LT Arabic"/>
          <w:color w:val="0070C0"/>
          <w:sz w:val="24"/>
          <w:szCs w:val="24"/>
        </w:rPr>
        <w:t>.</w:t>
      </w:r>
    </w:p>
    <w:p w14:paraId="390C734A" w14:textId="77777777" w:rsidR="00436A23" w:rsidRPr="00FF152D" w:rsidRDefault="00436A23" w:rsidP="00436A23">
      <w:pPr>
        <w:bidi/>
        <w:spacing w:before="100" w:beforeAutospacing="1" w:after="100" w:afterAutospacing="1" w:line="259" w:lineRule="auto"/>
        <w:jc w:val="both"/>
        <w:rPr>
          <w:rFonts w:ascii="DIN Next LT Arabic" w:eastAsia="Calibri" w:hAnsi="DIN Next LT Arabic" w:cs="DIN Next LT Arabic"/>
          <w:color w:val="00B050"/>
          <w:sz w:val="24"/>
          <w:szCs w:val="24"/>
        </w:rPr>
      </w:pPr>
      <w:r w:rsidRPr="00FF152D">
        <w:rPr>
          <w:rFonts w:ascii="DIN Next LT Arabic" w:eastAsia="Calibri" w:hAnsi="DIN Next LT Arabic" w:cs="DIN Next LT Arabic"/>
          <w:color w:val="00B050"/>
          <w:sz w:val="24"/>
          <w:szCs w:val="24"/>
          <w:rtl/>
        </w:rPr>
        <w:t xml:space="preserve">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 </w:t>
      </w:r>
    </w:p>
    <w:p w14:paraId="0497462B" w14:textId="0B39172B" w:rsidR="00436A23" w:rsidRPr="00FF152D" w:rsidRDefault="00436A23" w:rsidP="00BA41A2">
      <w:pPr>
        <w:bidi/>
        <w:spacing w:before="100" w:beforeAutospacing="1" w:after="100" w:afterAutospacing="1" w:line="259" w:lineRule="auto"/>
        <w:jc w:val="both"/>
        <w:rPr>
          <w:rFonts w:ascii="DIN Next LT Arabic" w:hAnsi="DIN Next LT Arabic" w:cs="DIN Next LT Arabic"/>
          <w:color w:val="0070C0"/>
          <w:sz w:val="24"/>
          <w:szCs w:val="24"/>
          <w:rtl/>
        </w:rPr>
      </w:pPr>
      <w:r w:rsidRPr="00FF152D">
        <w:rPr>
          <w:rFonts w:ascii="DIN Next LT Arabic" w:eastAsia="Calibri" w:hAnsi="DIN Next LT Arabic" w:cs="DIN Next LT Arabic"/>
          <w:color w:val="00B050"/>
          <w:sz w:val="24"/>
          <w:szCs w:val="24"/>
          <w:rtl/>
        </w:rPr>
        <w:lastRenderedPageBreak/>
        <w:t>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w:t>
      </w:r>
      <w:r w:rsidRPr="00FF152D">
        <w:rPr>
          <w:rFonts w:ascii="DIN Next LT Arabic" w:eastAsia="Calibri" w:hAnsi="DIN Next LT Arabic" w:cs="DIN Next LT Arabic"/>
          <w:color w:val="0070C0"/>
          <w:sz w:val="24"/>
          <w:szCs w:val="24"/>
          <w:rtl/>
        </w:rPr>
        <w:t xml:space="preserve"> [هذا المتطلب ينطبق فقط في حال تم تطبيق آلية وزن المحتوى المحلي في التقييم المالي أو آلية الحد الأدنى المطلوب للمحتوى المحلي]</w:t>
      </w:r>
    </w:p>
    <w:p w14:paraId="7852802B" w14:textId="0E2EEE59" w:rsidR="00690EB5" w:rsidRPr="00FF152D" w:rsidRDefault="00690EB5"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7844299"/>
      <w:bookmarkEnd w:id="95"/>
      <w:r w:rsidRPr="00FF152D">
        <w:rPr>
          <w:rFonts w:ascii="DIN Next LT Arabic" w:hAnsi="DIN Next LT Arabic" w:cs="DIN Next LT Arabic"/>
          <w:color w:val="000000" w:themeColor="text1"/>
          <w:szCs w:val="24"/>
          <w:rtl/>
        </w:rPr>
        <w:t>تصحيح العروض</w:t>
      </w:r>
      <w:bookmarkEnd w:id="96"/>
    </w:p>
    <w:p w14:paraId="2BCAF492" w14:textId="5E2B2B8E" w:rsidR="00914E58" w:rsidRPr="00FF152D" w:rsidRDefault="00F41B97"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أولا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914E58" w:rsidRPr="00FF152D">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27EE320D" w:rsidR="00914E58" w:rsidRPr="00FF152D" w:rsidRDefault="00F41B97"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914E58" w:rsidRPr="00FF152D">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F801DA" w:rsidRPr="00FF152D">
        <w:rPr>
          <w:rFonts w:ascii="DIN Next LT Arabic" w:hAnsi="DIN Next LT Arabic" w:cs="DIN Next LT Arabic"/>
          <w:sz w:val="24"/>
          <w:szCs w:val="24"/>
          <w:rtl/>
        </w:rPr>
        <w:t>،</w:t>
      </w:r>
      <w:r w:rsidR="00914E58" w:rsidRPr="00FF152D">
        <w:rPr>
          <w:rFonts w:ascii="DIN Next LT Arabic" w:hAnsi="DIN Next LT Arabic" w:cs="DIN Next LT Arabic"/>
          <w:sz w:val="24"/>
          <w:szCs w:val="24"/>
          <w:rtl/>
        </w:rPr>
        <w:t xml:space="preserve"> وإذا وجد اختلاف بين سعر الوحدة وسعر مجموعها، فيؤخذ بسعر الوحدة</w:t>
      </w:r>
      <w:r w:rsidR="00BF11B8" w:rsidRPr="00FF152D">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FF152D">
        <w:rPr>
          <w:rFonts w:ascii="DIN Next LT Arabic" w:hAnsi="DIN Next LT Arabic" w:cs="DIN Next LT Arabic"/>
          <w:sz w:val="24"/>
          <w:szCs w:val="24"/>
          <w:rtl/>
        </w:rPr>
        <w:t>.</w:t>
      </w:r>
    </w:p>
    <w:p w14:paraId="630DED99" w14:textId="18928009" w:rsidR="00914E58" w:rsidRPr="00FF152D" w:rsidRDefault="00F41B97"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ثالثا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914E58" w:rsidRPr="00FF152D">
        <w:rPr>
          <w:rFonts w:ascii="DIN Next LT Arabic" w:hAnsi="DIN Next LT Arabic" w:cs="DIN Next LT Arabic"/>
          <w:sz w:val="24"/>
          <w:szCs w:val="24"/>
          <w:rtl/>
        </w:rPr>
        <w:t xml:space="preserve">إذا وجدت دلائل تؤكد عدم صحة السعر وفقاً لأسلوب التصحيح الوارد في الفقرة </w:t>
      </w:r>
      <w:r w:rsidR="00C86878" w:rsidRPr="00FF152D">
        <w:rPr>
          <w:rFonts w:ascii="DIN Next LT Arabic" w:hAnsi="DIN Next LT Arabic" w:cs="DIN Next LT Arabic"/>
          <w:sz w:val="24"/>
          <w:szCs w:val="24"/>
          <w:rtl/>
        </w:rPr>
        <w:t xml:space="preserve">ثانياً </w:t>
      </w:r>
      <w:r w:rsidR="00914E58" w:rsidRPr="00FF152D">
        <w:rPr>
          <w:rFonts w:ascii="DIN Next LT Arabic" w:hAnsi="DIN Next LT Arabic" w:cs="DIN Next LT Arabic"/>
          <w:sz w:val="24"/>
          <w:szCs w:val="24"/>
          <w:rtl/>
        </w:rPr>
        <w:t xml:space="preserve">من هذه </w:t>
      </w:r>
      <w:r w:rsidR="00864FE1" w:rsidRPr="00FF152D">
        <w:rPr>
          <w:rFonts w:ascii="DIN Next LT Arabic" w:hAnsi="DIN Next LT Arabic" w:cs="DIN Next LT Arabic"/>
          <w:sz w:val="24"/>
          <w:szCs w:val="24"/>
          <w:rtl/>
        </w:rPr>
        <w:t>الفقرة</w:t>
      </w:r>
      <w:r w:rsidR="00914E58" w:rsidRPr="00FF152D">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78810DD5" w:rsidR="00914E58" w:rsidRPr="00FF152D" w:rsidRDefault="00F41B97"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رابعا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914E58" w:rsidRPr="00FF152D">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FF152D">
        <w:rPr>
          <w:rFonts w:ascii="DIN Next LT Arabic" w:hAnsi="DIN Next LT Arabic" w:cs="DIN Next LT Arabic"/>
          <w:sz w:val="24"/>
          <w:szCs w:val="24"/>
          <w:rtl/>
        </w:rPr>
        <w:t xml:space="preserve">الفقرة </w:t>
      </w:r>
      <w:r w:rsidR="00914E58" w:rsidRPr="00FF152D">
        <w:rPr>
          <w:rFonts w:ascii="DIN Next LT Arabic" w:hAnsi="DIN Next LT Arabic" w:cs="DIN Next LT Arabic"/>
          <w:sz w:val="24"/>
          <w:szCs w:val="24"/>
          <w:rtl/>
        </w:rPr>
        <w:t>أكثر من (10%</w:t>
      </w:r>
      <w:r w:rsidR="00914E58" w:rsidRPr="00FF152D">
        <w:rPr>
          <w:rFonts w:ascii="DIN Next LT Arabic" w:hAnsi="DIN Next LT Arabic" w:cs="DIN Next LT Arabic"/>
          <w:sz w:val="24"/>
          <w:szCs w:val="24"/>
        </w:rPr>
        <w:t>(</w:t>
      </w:r>
      <w:r w:rsidR="000E65DF" w:rsidRPr="00FF152D">
        <w:rPr>
          <w:rFonts w:ascii="DIN Next LT Arabic" w:hAnsi="DIN Next LT Arabic" w:cs="DIN Next LT Arabic"/>
          <w:sz w:val="24"/>
          <w:szCs w:val="24"/>
          <w:rtl/>
        </w:rPr>
        <w:t xml:space="preserve"> </w:t>
      </w:r>
      <w:r w:rsidR="00914E58" w:rsidRPr="00FF152D">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FF152D" w:rsidRDefault="003E412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21516421"/>
      <w:bookmarkStart w:id="98" w:name="_Toc21516422"/>
      <w:bookmarkStart w:id="99" w:name="_Toc137844300"/>
      <w:bookmarkEnd w:id="97"/>
      <w:bookmarkEnd w:id="98"/>
      <w:r w:rsidRPr="00FF152D">
        <w:rPr>
          <w:rFonts w:ascii="DIN Next LT Arabic" w:hAnsi="DIN Next LT Arabic" w:cs="DIN Next LT Arabic"/>
          <w:color w:val="000000" w:themeColor="text1"/>
          <w:szCs w:val="24"/>
          <w:rtl/>
        </w:rPr>
        <w:t>فحص العروض</w:t>
      </w:r>
      <w:bookmarkEnd w:id="99"/>
    </w:p>
    <w:p w14:paraId="2A4ACEF2" w14:textId="47B9F0A3" w:rsidR="003E412F" w:rsidRPr="00FF152D" w:rsidRDefault="003E412F" w:rsidP="005803A7">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تلتزم</w:t>
      </w:r>
      <w:r w:rsidR="005B3D89" w:rsidRPr="00FF152D">
        <w:rPr>
          <w:rFonts w:ascii="DIN Next LT Arabic" w:hAnsi="DIN Next LT Arabic" w:cs="DIN Next LT Arabic"/>
          <w:sz w:val="24"/>
          <w:szCs w:val="24"/>
          <w:rtl/>
        </w:rPr>
        <w:t xml:space="preserve"> </w:t>
      </w:r>
      <w:r w:rsidR="005803A7" w:rsidRPr="00FF152D">
        <w:rPr>
          <w:rFonts w:ascii="DIN Next LT Arabic" w:hAnsi="DIN Next LT Arabic" w:cs="DIN Next LT Arabic"/>
          <w:sz w:val="24"/>
          <w:szCs w:val="24"/>
          <w:rtl/>
        </w:rPr>
        <w:t>لجنة</w:t>
      </w:r>
      <w:r w:rsidR="008F5589" w:rsidRPr="00FF152D">
        <w:rPr>
          <w:rFonts w:ascii="DIN Next LT Arabic" w:hAnsi="DIN Next LT Arabic" w:cs="DIN Next LT Arabic"/>
          <w:sz w:val="24"/>
          <w:szCs w:val="24"/>
          <w:rtl/>
        </w:rPr>
        <w:t xml:space="preserve"> فحص </w:t>
      </w:r>
      <w:r w:rsidR="004C46B6" w:rsidRPr="00FF152D">
        <w:rPr>
          <w:rFonts w:ascii="DIN Next LT Arabic" w:hAnsi="DIN Next LT Arabic" w:cs="DIN Next LT Arabic"/>
          <w:sz w:val="24"/>
          <w:szCs w:val="24"/>
          <w:rtl/>
        </w:rPr>
        <w:t>العروض</w:t>
      </w:r>
      <w:r w:rsidR="004C46B6" w:rsidRPr="00FF152D" w:rsidDel="00372479">
        <w:rPr>
          <w:rFonts w:ascii="DIN Next LT Arabic" w:hAnsi="DIN Next LT Arabic" w:cs="DIN Next LT Arabic"/>
          <w:sz w:val="24"/>
          <w:szCs w:val="24"/>
          <w:rtl/>
        </w:rPr>
        <w:t>،</w:t>
      </w:r>
      <w:r w:rsidR="008F5589" w:rsidRPr="00FF152D">
        <w:rPr>
          <w:rFonts w:ascii="DIN Next LT Arabic" w:hAnsi="DIN Next LT Arabic" w:cs="DIN Next LT Arabic"/>
          <w:sz w:val="24"/>
          <w:szCs w:val="24"/>
          <w:rtl/>
        </w:rPr>
        <w:t xml:space="preserve"> عند </w:t>
      </w:r>
      <w:r w:rsidR="001D564A" w:rsidRPr="00FF152D">
        <w:rPr>
          <w:rFonts w:ascii="DIN Next LT Arabic" w:hAnsi="DIN Next LT Arabic" w:cs="DIN Next LT Arabic"/>
          <w:sz w:val="24"/>
          <w:szCs w:val="24"/>
          <w:rtl/>
        </w:rPr>
        <w:t xml:space="preserve">تقييم </w:t>
      </w:r>
      <w:r w:rsidR="008F5589" w:rsidRPr="00FF152D">
        <w:rPr>
          <w:rFonts w:ascii="DIN Next LT Arabic" w:hAnsi="DIN Next LT Arabic" w:cs="DIN Next LT Arabic"/>
          <w:sz w:val="24"/>
          <w:szCs w:val="24"/>
          <w:rtl/>
        </w:rPr>
        <w:t>العروض</w:t>
      </w:r>
      <w:r w:rsidR="0059530D" w:rsidRPr="00FF152D">
        <w:rPr>
          <w:rFonts w:ascii="DIN Next LT Arabic" w:hAnsi="DIN Next LT Arabic" w:cs="DIN Next LT Arabic"/>
          <w:sz w:val="24"/>
          <w:szCs w:val="24"/>
          <w:rtl/>
        </w:rPr>
        <w:t xml:space="preserve"> بمعايير</w:t>
      </w:r>
      <w:r w:rsidR="00021E25" w:rsidRPr="00FF152D">
        <w:rPr>
          <w:rFonts w:ascii="DIN Next LT Arabic" w:hAnsi="DIN Next LT Arabic" w:cs="DIN Next LT Arabic"/>
          <w:sz w:val="24"/>
          <w:szCs w:val="24"/>
          <w:rtl/>
        </w:rPr>
        <w:t xml:space="preserve"> التأهيل و</w:t>
      </w:r>
      <w:r w:rsidR="00C804C2" w:rsidRPr="00FF152D">
        <w:rPr>
          <w:rFonts w:ascii="DIN Next LT Arabic" w:hAnsi="DIN Next LT Arabic" w:cs="DIN Next LT Arabic"/>
          <w:sz w:val="24"/>
          <w:szCs w:val="24"/>
          <w:rtl/>
        </w:rPr>
        <w:t>معايير</w:t>
      </w:r>
      <w:r w:rsidR="005B3D89" w:rsidRPr="00FF152D">
        <w:rPr>
          <w:rFonts w:ascii="DIN Next LT Arabic" w:hAnsi="DIN Next LT Arabic" w:cs="DIN Next LT Arabic"/>
          <w:sz w:val="24"/>
          <w:szCs w:val="24"/>
          <w:rtl/>
        </w:rPr>
        <w:t xml:space="preserve"> </w:t>
      </w:r>
      <w:r w:rsidRPr="00FF152D">
        <w:rPr>
          <w:rFonts w:ascii="DIN Next LT Arabic" w:hAnsi="DIN Next LT Arabic" w:cs="DIN Next LT Arabic"/>
          <w:sz w:val="24"/>
          <w:szCs w:val="24"/>
          <w:rtl/>
        </w:rPr>
        <w:t>التقييم وشروط المنافسة، مع الأخذ بعين الاعتبار ما يلي</w:t>
      </w:r>
      <w:r w:rsidRPr="00FF152D">
        <w:rPr>
          <w:rFonts w:ascii="DIN Next LT Arabic" w:hAnsi="DIN Next LT Arabic" w:cs="DIN Next LT Arabic"/>
          <w:sz w:val="24"/>
          <w:szCs w:val="24"/>
        </w:rPr>
        <w:t>:</w:t>
      </w:r>
    </w:p>
    <w:p w14:paraId="64FEDD5B" w14:textId="0E067073" w:rsidR="00C05B57" w:rsidRPr="00FF152D" w:rsidRDefault="00863DEE" w:rsidP="005671AB">
      <w:pPr>
        <w:pStyle w:val="BodyText"/>
        <w:bidi/>
        <w:jc w:val="both"/>
        <w:rPr>
          <w:rFonts w:ascii="DIN Next LT Arabic" w:hAnsi="DIN Next LT Arabic" w:cs="DIN Next LT Arabic"/>
          <w:color w:val="00B050"/>
          <w:sz w:val="24"/>
          <w:szCs w:val="24"/>
          <w:rtl/>
        </w:rPr>
      </w:pPr>
      <w:r w:rsidRPr="00FF152D">
        <w:rPr>
          <w:rFonts w:ascii="DIN Next LT Arabic" w:hAnsi="DIN Next LT Arabic" w:cs="DIN Next LT Arabic"/>
          <w:b/>
          <w:bCs/>
          <w:sz w:val="24"/>
          <w:szCs w:val="24"/>
          <w:u w:val="single"/>
          <w:rtl/>
        </w:rPr>
        <w:t>أولا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 xml:space="preserve">: </w:t>
      </w:r>
      <w:r w:rsidR="005671AB" w:rsidRPr="00FF152D">
        <w:rPr>
          <w:rFonts w:ascii="DIN Next LT Arabic" w:hAnsi="DIN Next LT Arabic" w:cs="DIN Next LT Arabic"/>
          <w:sz w:val="24"/>
          <w:szCs w:val="24"/>
          <w:rtl/>
        </w:rPr>
        <w:t xml:space="preserve">إذا لم تتوافر لدى </w:t>
      </w:r>
      <w:r w:rsidR="00C05B57" w:rsidRPr="00FF152D">
        <w:rPr>
          <w:rFonts w:ascii="DIN Next LT Arabic" w:hAnsi="DIN Next LT Arabic" w:cs="DIN Next LT Arabic"/>
          <w:sz w:val="24"/>
          <w:szCs w:val="24"/>
          <w:rtl/>
        </w:rPr>
        <w:t xml:space="preserve">صاحب العرض </w:t>
      </w:r>
      <w:r w:rsidR="00FE2FF1" w:rsidRPr="00FF152D">
        <w:rPr>
          <w:rFonts w:ascii="DIN Next LT Arabic" w:hAnsi="DIN Next LT Arabic" w:cs="DIN Next LT Arabic"/>
          <w:sz w:val="24"/>
          <w:szCs w:val="24"/>
          <w:rtl/>
        </w:rPr>
        <w:t>أيا</w:t>
      </w:r>
      <w:r w:rsidR="006E2A3B" w:rsidRPr="00FF152D">
        <w:rPr>
          <w:rFonts w:ascii="DIN Next LT Arabic" w:hAnsi="DIN Next LT Arabic" w:cs="DIN Next LT Arabic"/>
          <w:sz w:val="24"/>
          <w:szCs w:val="24"/>
          <w:rtl/>
        </w:rPr>
        <w:t>ً</w:t>
      </w:r>
      <w:r w:rsidR="00FE2FF1" w:rsidRPr="00FF152D">
        <w:rPr>
          <w:rFonts w:ascii="DIN Next LT Arabic" w:hAnsi="DIN Next LT Arabic" w:cs="DIN Next LT Arabic"/>
          <w:sz w:val="24"/>
          <w:szCs w:val="24"/>
          <w:rtl/>
        </w:rPr>
        <w:t xml:space="preserve"> من الشهادات المطلوبة</w:t>
      </w:r>
      <w:r w:rsidR="00BB0176" w:rsidRPr="00FF152D">
        <w:rPr>
          <w:rFonts w:ascii="DIN Next LT Arabic" w:hAnsi="DIN Next LT Arabic" w:cs="DIN Next LT Arabic"/>
          <w:sz w:val="24"/>
          <w:szCs w:val="24"/>
          <w:rtl/>
        </w:rPr>
        <w:t xml:space="preserve"> </w:t>
      </w:r>
      <w:r w:rsidR="0033397A" w:rsidRPr="00FF152D">
        <w:rPr>
          <w:rFonts w:ascii="DIN Next LT Arabic" w:hAnsi="DIN Next LT Arabic" w:cs="DIN Next LT Arabic"/>
          <w:sz w:val="24"/>
          <w:szCs w:val="24"/>
          <w:rtl/>
        </w:rPr>
        <w:t xml:space="preserve">والمنوه عنها تفصيلاً </w:t>
      </w:r>
      <w:r w:rsidR="00E742F0" w:rsidRPr="00FF152D">
        <w:rPr>
          <w:rFonts w:ascii="DIN Next LT Arabic" w:hAnsi="DIN Next LT Arabic" w:cs="DIN Next LT Arabic"/>
          <w:sz w:val="24"/>
          <w:szCs w:val="24"/>
          <w:rtl/>
        </w:rPr>
        <w:t>في الفقرة (6)</w:t>
      </w:r>
      <w:r w:rsidR="00F63EE3" w:rsidRPr="00FF152D">
        <w:rPr>
          <w:rFonts w:ascii="DIN Next LT Arabic" w:hAnsi="DIN Next LT Arabic" w:cs="DIN Next LT Arabic"/>
          <w:sz w:val="24"/>
          <w:szCs w:val="24"/>
          <w:rtl/>
        </w:rPr>
        <w:t xml:space="preserve"> </w:t>
      </w:r>
      <w:r w:rsidR="0033397A" w:rsidRPr="00FF152D">
        <w:rPr>
          <w:rFonts w:ascii="DIN Next LT Arabic" w:hAnsi="DIN Next LT Arabic" w:cs="DIN Next LT Arabic"/>
          <w:sz w:val="24"/>
          <w:szCs w:val="24"/>
          <w:rtl/>
        </w:rPr>
        <w:t>من</w:t>
      </w:r>
      <w:r w:rsidR="00E742F0" w:rsidRPr="00FF152D">
        <w:rPr>
          <w:rFonts w:ascii="DIN Next LT Arabic" w:hAnsi="DIN Next LT Arabic" w:cs="DIN Next LT Arabic"/>
          <w:sz w:val="24"/>
          <w:szCs w:val="24"/>
          <w:rtl/>
        </w:rPr>
        <w:t xml:space="preserve"> هذه </w:t>
      </w:r>
      <w:r w:rsidR="009850D9" w:rsidRPr="00FF152D">
        <w:rPr>
          <w:rFonts w:ascii="DIN Next LT Arabic" w:hAnsi="DIN Next LT Arabic" w:cs="DIN Next LT Arabic"/>
          <w:sz w:val="24"/>
          <w:szCs w:val="24"/>
          <w:rtl/>
        </w:rPr>
        <w:t>الكراسة أو</w:t>
      </w:r>
      <w:r w:rsidR="00C05B57" w:rsidRPr="00FF152D">
        <w:rPr>
          <w:rFonts w:ascii="DIN Next LT Arabic" w:hAnsi="DIN Next LT Arabic" w:cs="DIN Next LT Arabic"/>
          <w:sz w:val="24"/>
          <w:szCs w:val="24"/>
          <w:rtl/>
        </w:rPr>
        <w:t xml:space="preserve"> </w:t>
      </w:r>
      <w:r w:rsidR="00BB0176" w:rsidRPr="00FF152D">
        <w:rPr>
          <w:rFonts w:ascii="DIN Next LT Arabic" w:hAnsi="DIN Next LT Arabic" w:cs="DIN Next LT Arabic"/>
          <w:sz w:val="24"/>
          <w:szCs w:val="24"/>
          <w:rtl/>
        </w:rPr>
        <w:t xml:space="preserve">كانت </w:t>
      </w:r>
      <w:r w:rsidR="00C05B57" w:rsidRPr="00FF152D">
        <w:rPr>
          <w:rFonts w:ascii="DIN Next LT Arabic" w:hAnsi="DIN Next LT Arabic" w:cs="DIN Next LT Arabic"/>
          <w:sz w:val="24"/>
          <w:szCs w:val="24"/>
          <w:rtl/>
        </w:rPr>
        <w:t>الشهاد</w:t>
      </w:r>
      <w:r w:rsidR="00BB0176" w:rsidRPr="00FF152D">
        <w:rPr>
          <w:rFonts w:ascii="DIN Next LT Arabic" w:hAnsi="DIN Next LT Arabic" w:cs="DIN Next LT Arabic"/>
          <w:sz w:val="24"/>
          <w:szCs w:val="24"/>
          <w:rtl/>
        </w:rPr>
        <w:t>ات</w:t>
      </w:r>
      <w:r w:rsidR="00C05B57" w:rsidRPr="00FF152D">
        <w:rPr>
          <w:rFonts w:ascii="DIN Next LT Arabic" w:hAnsi="DIN Next LT Arabic" w:cs="DIN Next LT Arabic"/>
          <w:sz w:val="24"/>
          <w:szCs w:val="24"/>
          <w:rtl/>
        </w:rPr>
        <w:t xml:space="preserve"> المقدمة منتهية الصلاحية، </w:t>
      </w:r>
      <w:r w:rsidR="00BB5FAD" w:rsidRPr="00FF152D">
        <w:rPr>
          <w:rFonts w:ascii="DIN Next LT Arabic" w:hAnsi="DIN Next LT Arabic" w:cs="DIN Next LT Arabic"/>
          <w:sz w:val="24"/>
          <w:szCs w:val="24"/>
          <w:rtl/>
        </w:rPr>
        <w:t>ف</w:t>
      </w:r>
      <w:r w:rsidR="00C05B57" w:rsidRPr="00FF152D">
        <w:rPr>
          <w:rFonts w:ascii="DIN Next LT Arabic" w:hAnsi="DIN Next LT Arabic" w:cs="DIN Next LT Arabic"/>
          <w:sz w:val="24"/>
          <w:szCs w:val="24"/>
          <w:rtl/>
        </w:rPr>
        <w:t xml:space="preserve">يمنح </w:t>
      </w:r>
      <w:r w:rsidR="00BB5FAD" w:rsidRPr="00FF152D">
        <w:rPr>
          <w:rFonts w:ascii="DIN Next LT Arabic" w:hAnsi="DIN Next LT Arabic" w:cs="DIN Next LT Arabic"/>
          <w:sz w:val="24"/>
          <w:szCs w:val="24"/>
          <w:rtl/>
        </w:rPr>
        <w:t xml:space="preserve">صاحب العرض مدة </w:t>
      </w:r>
      <w:r w:rsidR="00C05B57" w:rsidRPr="00FF152D">
        <w:rPr>
          <w:rFonts w:ascii="DIN Next LT Arabic" w:hAnsi="DIN Next LT Arabic" w:cs="DIN Next LT Arabic"/>
          <w:sz w:val="24"/>
          <w:szCs w:val="24"/>
          <w:rtl/>
        </w:rPr>
        <w:t>تحددها لجنة فحص العروض على ألا تزيد ع</w:t>
      </w:r>
      <w:r w:rsidR="00CD1139" w:rsidRPr="00FF152D">
        <w:rPr>
          <w:rFonts w:ascii="DIN Next LT Arabic" w:hAnsi="DIN Next LT Arabic" w:cs="DIN Next LT Arabic"/>
          <w:sz w:val="24"/>
          <w:szCs w:val="24"/>
          <w:rtl/>
        </w:rPr>
        <w:t>لى</w:t>
      </w:r>
      <w:r w:rsidR="00C05B57" w:rsidRPr="00FF152D">
        <w:rPr>
          <w:rFonts w:ascii="DIN Next LT Arabic" w:hAnsi="DIN Next LT Arabic" w:cs="DIN Next LT Arabic"/>
          <w:sz w:val="24"/>
          <w:szCs w:val="24"/>
          <w:rtl/>
        </w:rPr>
        <w:t xml:space="preserve"> </w:t>
      </w:r>
      <w:r w:rsidR="00BB5FAD" w:rsidRPr="00FF152D">
        <w:rPr>
          <w:rFonts w:ascii="DIN Next LT Arabic" w:hAnsi="DIN Next LT Arabic" w:cs="DIN Next LT Arabic"/>
          <w:sz w:val="24"/>
          <w:szCs w:val="24"/>
          <w:rtl/>
        </w:rPr>
        <w:t>(</w:t>
      </w:r>
      <w:r w:rsidR="00C05B57" w:rsidRPr="00FF152D">
        <w:rPr>
          <w:rFonts w:ascii="DIN Next LT Arabic" w:hAnsi="DIN Next LT Arabic" w:cs="DIN Next LT Arabic"/>
          <w:sz w:val="24"/>
          <w:szCs w:val="24"/>
          <w:rtl/>
        </w:rPr>
        <w:t>عشرة</w:t>
      </w:r>
      <w:r w:rsidR="00BB5FAD" w:rsidRPr="00FF152D">
        <w:rPr>
          <w:rFonts w:ascii="DIN Next LT Arabic" w:hAnsi="DIN Next LT Arabic" w:cs="DIN Next LT Arabic"/>
          <w:sz w:val="24"/>
          <w:szCs w:val="24"/>
          <w:rtl/>
        </w:rPr>
        <w:t>)</w:t>
      </w:r>
      <w:r w:rsidR="00C05B57" w:rsidRPr="00FF152D">
        <w:rPr>
          <w:rFonts w:ascii="DIN Next LT Arabic" w:hAnsi="DIN Next LT Arabic" w:cs="DIN Next LT Arabic"/>
          <w:sz w:val="24"/>
          <w:szCs w:val="24"/>
          <w:rtl/>
        </w:rPr>
        <w:t xml:space="preserve"> </w:t>
      </w:r>
      <w:r w:rsidR="004C46B6" w:rsidRPr="00FF152D">
        <w:rPr>
          <w:rFonts w:ascii="DIN Next LT Arabic" w:hAnsi="DIN Next LT Arabic" w:cs="DIN Next LT Arabic"/>
          <w:sz w:val="24"/>
          <w:szCs w:val="24"/>
          <w:rtl/>
        </w:rPr>
        <w:t>أيام</w:t>
      </w:r>
      <w:r w:rsidR="004C46B6" w:rsidRPr="00FF152D">
        <w:rPr>
          <w:rFonts w:ascii="DIN Next LT Arabic" w:hAnsi="DIN Next LT Arabic" w:cs="DIN Next LT Arabic"/>
          <w:color w:val="0070C0"/>
          <w:sz w:val="24"/>
          <w:szCs w:val="24"/>
        </w:rPr>
        <w:t xml:space="preserve"> </w:t>
      </w:r>
      <w:r w:rsidR="004C46B6" w:rsidRPr="00FF152D">
        <w:rPr>
          <w:rFonts w:ascii="DIN Next LT Arabic" w:hAnsi="DIN Next LT Arabic" w:cs="DIN Next LT Arabic"/>
          <w:sz w:val="24"/>
          <w:szCs w:val="24"/>
          <w:rtl/>
        </w:rPr>
        <w:t>عمل</w:t>
      </w:r>
      <w:r w:rsidR="00C05B57" w:rsidRPr="00FF152D">
        <w:rPr>
          <w:rFonts w:ascii="DIN Next LT Arabic" w:hAnsi="DIN Next LT Arabic" w:cs="DIN Next LT Arabic"/>
          <w:sz w:val="24"/>
          <w:szCs w:val="24"/>
          <w:rtl/>
        </w:rPr>
        <w:t xml:space="preserve"> لاستكمال تلك الشهادات فإن لم يقدمها في الوقت المحدد يستبعد من المنافسة </w:t>
      </w:r>
      <w:r w:rsidR="00C70D39" w:rsidRPr="00FF152D">
        <w:rPr>
          <w:rFonts w:ascii="DIN Next LT Arabic" w:hAnsi="DIN Next LT Arabic" w:cs="DIN Next LT Arabic"/>
          <w:sz w:val="24"/>
          <w:szCs w:val="24"/>
          <w:rtl/>
        </w:rPr>
        <w:t>ويصادر</w:t>
      </w:r>
      <w:r w:rsidR="00C05B57" w:rsidRPr="00FF152D">
        <w:rPr>
          <w:rFonts w:ascii="DIN Next LT Arabic" w:hAnsi="DIN Next LT Arabic" w:cs="DIN Next LT Arabic"/>
          <w:sz w:val="24"/>
          <w:szCs w:val="24"/>
          <w:rtl/>
        </w:rPr>
        <w:t xml:space="preserve"> </w:t>
      </w:r>
      <w:r w:rsidR="00C70D39" w:rsidRPr="00FF152D">
        <w:rPr>
          <w:rFonts w:ascii="DIN Next LT Arabic" w:hAnsi="DIN Next LT Arabic" w:cs="DIN Next LT Arabic"/>
          <w:sz w:val="24"/>
          <w:szCs w:val="24"/>
          <w:rtl/>
        </w:rPr>
        <w:t>ال</w:t>
      </w:r>
      <w:r w:rsidR="00C05B57" w:rsidRPr="00FF152D">
        <w:rPr>
          <w:rFonts w:ascii="DIN Next LT Arabic" w:hAnsi="DIN Next LT Arabic" w:cs="DIN Next LT Arabic"/>
          <w:sz w:val="24"/>
          <w:szCs w:val="24"/>
          <w:rtl/>
        </w:rPr>
        <w:t>ضمان الابتدائي</w:t>
      </w:r>
      <w:r w:rsidR="00C70D39" w:rsidRPr="00FF152D">
        <w:rPr>
          <w:rFonts w:ascii="DIN Next LT Arabic" w:hAnsi="DIN Next LT Arabic" w:cs="DIN Next LT Arabic"/>
          <w:sz w:val="24"/>
          <w:szCs w:val="24"/>
          <w:rtl/>
        </w:rPr>
        <w:t>.</w:t>
      </w:r>
    </w:p>
    <w:p w14:paraId="207ED52F" w14:textId="3296E443" w:rsidR="003E412F" w:rsidRPr="00FF152D" w:rsidRDefault="004D4B1E" w:rsidP="00A4182C">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sz w:val="24"/>
          <w:szCs w:val="24"/>
          <w:rtl/>
        </w:rPr>
        <w:t xml:space="preserve"> </w:t>
      </w:r>
      <w:r w:rsidR="003E412F" w:rsidRPr="00FF152D">
        <w:rPr>
          <w:rFonts w:ascii="DIN Next LT Arabic" w:hAnsi="DIN Next LT Arabic" w:cs="DIN Next LT Arabic"/>
          <w:sz w:val="24"/>
          <w:szCs w:val="24"/>
          <w:rtl/>
        </w:rPr>
        <w:t>إذا أغفل المتنافس</w:t>
      </w:r>
      <w:r w:rsidR="004B1B3F" w:rsidRPr="00FF152D">
        <w:rPr>
          <w:rFonts w:ascii="DIN Next LT Arabic" w:hAnsi="DIN Next LT Arabic" w:cs="DIN Next LT Arabic"/>
          <w:sz w:val="24"/>
          <w:szCs w:val="24"/>
          <w:rtl/>
        </w:rPr>
        <w:t xml:space="preserve"> </w:t>
      </w:r>
      <w:r w:rsidR="003E412F" w:rsidRPr="00FF152D">
        <w:rPr>
          <w:rFonts w:ascii="DIN Next LT Arabic" w:hAnsi="DIN Next LT Arabic" w:cs="DIN Next LT Arabic"/>
          <w:sz w:val="24"/>
          <w:szCs w:val="24"/>
          <w:rtl/>
        </w:rPr>
        <w:t xml:space="preserve">وضع أسعار لبعض البنود </w:t>
      </w:r>
      <w:r w:rsidR="00D109FB" w:rsidRPr="00FF152D">
        <w:rPr>
          <w:rFonts w:ascii="DIN Next LT Arabic" w:hAnsi="DIN Next LT Arabic" w:cs="DIN Next LT Arabic"/>
          <w:sz w:val="24"/>
          <w:szCs w:val="24"/>
          <w:rtl/>
        </w:rPr>
        <w:t xml:space="preserve">جاز </w:t>
      </w:r>
      <w:r w:rsidR="003E412F" w:rsidRPr="00FF152D">
        <w:rPr>
          <w:rFonts w:ascii="DIN Next LT Arabic" w:hAnsi="DIN Next LT Arabic" w:cs="DIN Next LT Arabic"/>
          <w:sz w:val="24"/>
          <w:szCs w:val="24"/>
          <w:rtl/>
        </w:rPr>
        <w:t>للجنة فحص العروض استبعاد عرض</w:t>
      </w:r>
      <w:r w:rsidR="00D109FB" w:rsidRPr="00FF152D">
        <w:rPr>
          <w:rFonts w:ascii="DIN Next LT Arabic" w:hAnsi="DIN Next LT Arabic" w:cs="DIN Next LT Arabic"/>
          <w:sz w:val="24"/>
          <w:szCs w:val="24"/>
          <w:rtl/>
        </w:rPr>
        <w:t>ه</w:t>
      </w:r>
      <w:r w:rsidR="003E412F" w:rsidRPr="00FF152D">
        <w:rPr>
          <w:rFonts w:ascii="DIN Next LT Arabic" w:hAnsi="DIN Next LT Arabic" w:cs="DIN Next LT Arabic"/>
          <w:sz w:val="24"/>
          <w:szCs w:val="24"/>
          <w:rtl/>
        </w:rPr>
        <w:t xml:space="preserve"> أو اعتبار البنود غير المسعرة محملة على القيمة الإجمالية للعرض. ويعتبر المتنافس موافقاً على هذا الشرط عند تقديمه </w:t>
      </w:r>
      <w:r w:rsidR="00D109FB" w:rsidRPr="00FF152D">
        <w:rPr>
          <w:rFonts w:ascii="DIN Next LT Arabic" w:hAnsi="DIN Next LT Arabic" w:cs="DIN Next LT Arabic"/>
          <w:sz w:val="24"/>
          <w:szCs w:val="24"/>
          <w:rtl/>
        </w:rPr>
        <w:t>للعرض</w:t>
      </w:r>
      <w:r w:rsidR="003E412F" w:rsidRPr="00FF152D">
        <w:rPr>
          <w:rFonts w:ascii="DIN Next LT Arabic" w:hAnsi="DIN Next LT Arabic" w:cs="DIN Next LT Arabic"/>
          <w:sz w:val="24"/>
          <w:szCs w:val="24"/>
        </w:rPr>
        <w:t>.</w:t>
      </w:r>
    </w:p>
    <w:p w14:paraId="762F1E27" w14:textId="2808833D" w:rsidR="003E412F" w:rsidRPr="00FF152D" w:rsidRDefault="0046586D" w:rsidP="00A4182C">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w:t>
      </w:r>
      <w:r w:rsidR="009850D9" w:rsidRPr="00FF152D">
        <w:rPr>
          <w:rFonts w:ascii="DIN Next LT Arabic" w:hAnsi="DIN Next LT Arabic" w:cs="DIN Next LT Arabic"/>
          <w:b/>
          <w:bCs/>
          <w:sz w:val="24"/>
          <w:szCs w:val="24"/>
          <w:u w:val="single"/>
          <w:rtl/>
        </w:rPr>
        <w:t>اً:</w:t>
      </w:r>
      <w:r w:rsidR="009850D9" w:rsidRPr="00FF152D">
        <w:rPr>
          <w:rFonts w:ascii="DIN Next LT Arabic" w:hAnsi="DIN Next LT Arabic" w:cs="DIN Next LT Arabic"/>
          <w:b/>
          <w:bCs/>
          <w:sz w:val="24"/>
          <w:szCs w:val="24"/>
          <w:rtl/>
        </w:rPr>
        <w:t xml:space="preserve"> </w:t>
      </w:r>
      <w:r w:rsidR="009850D9" w:rsidRPr="00FF152D">
        <w:rPr>
          <w:rFonts w:ascii="DIN Next LT Arabic" w:hAnsi="DIN Next LT Arabic" w:cs="DIN Next LT Arabic"/>
          <w:sz w:val="24"/>
          <w:szCs w:val="24"/>
          <w:rtl/>
        </w:rPr>
        <w:t>في</w:t>
      </w:r>
      <w:r w:rsidR="003E412F" w:rsidRPr="00FF152D">
        <w:rPr>
          <w:rFonts w:ascii="DIN Next LT Arabic" w:hAnsi="DIN Next LT Arabic" w:cs="DIN Next LT Arabic"/>
          <w:sz w:val="24"/>
          <w:szCs w:val="24"/>
          <w:rtl/>
        </w:rPr>
        <w:t xml:space="preserve"> حال عدم تنفيذ </w:t>
      </w:r>
      <w:r w:rsidR="009850D9" w:rsidRPr="00FF152D">
        <w:rPr>
          <w:rFonts w:ascii="DIN Next LT Arabic" w:hAnsi="DIN Next LT Arabic" w:cs="DIN Next LT Arabic"/>
          <w:sz w:val="24"/>
          <w:szCs w:val="24"/>
          <w:rtl/>
        </w:rPr>
        <w:t>المتنافس للبنود</w:t>
      </w:r>
      <w:r w:rsidR="003E412F" w:rsidRPr="00FF152D">
        <w:rPr>
          <w:rFonts w:ascii="DIN Next LT Arabic" w:hAnsi="DIN Next LT Arabic" w:cs="DIN Next LT Arabic"/>
          <w:sz w:val="24"/>
          <w:szCs w:val="24"/>
          <w:rtl/>
        </w:rPr>
        <w:t xml:space="preserve"> المحملة على إجمالي قيمة العرض يتم تنفيذها على حسابه، أو يحسم ما يقابل </w:t>
      </w:r>
      <w:r w:rsidR="00E2147B" w:rsidRPr="00FF152D">
        <w:rPr>
          <w:rFonts w:ascii="DIN Next LT Arabic" w:hAnsi="DIN Next LT Arabic" w:cs="DIN Next LT Arabic"/>
          <w:sz w:val="24"/>
          <w:szCs w:val="24"/>
          <w:rtl/>
        </w:rPr>
        <w:t>تكلفتها</w:t>
      </w:r>
      <w:r w:rsidR="00243DE7" w:rsidRPr="00FF152D">
        <w:rPr>
          <w:rFonts w:ascii="DIN Next LT Arabic" w:hAnsi="DIN Next LT Arabic" w:cs="DIN Next LT Arabic"/>
          <w:sz w:val="24"/>
          <w:szCs w:val="24"/>
          <w:rtl/>
        </w:rPr>
        <w:t>؛</w:t>
      </w:r>
      <w:r w:rsidR="00E2147B" w:rsidRPr="00FF152D">
        <w:rPr>
          <w:rFonts w:ascii="DIN Next LT Arabic" w:hAnsi="DIN Next LT Arabic" w:cs="DIN Next LT Arabic"/>
          <w:sz w:val="24"/>
          <w:szCs w:val="24"/>
          <w:rtl/>
        </w:rPr>
        <w:t xml:space="preserve"> </w:t>
      </w:r>
      <w:r w:rsidR="00243DE7" w:rsidRPr="00FF152D">
        <w:rPr>
          <w:rFonts w:ascii="DIN Next LT Arabic" w:hAnsi="DIN Next LT Arabic" w:cs="DIN Next LT Arabic"/>
          <w:sz w:val="24"/>
          <w:szCs w:val="24"/>
          <w:rtl/>
        </w:rPr>
        <w:t xml:space="preserve">وذلك </w:t>
      </w:r>
      <w:r w:rsidR="003E412F" w:rsidRPr="00FF152D">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E412F" w:rsidRPr="00FF152D">
        <w:rPr>
          <w:rFonts w:ascii="DIN Next LT Arabic" w:hAnsi="DIN Next LT Arabic" w:cs="DIN Next LT Arabic"/>
          <w:sz w:val="24"/>
          <w:szCs w:val="24"/>
        </w:rPr>
        <w:t>.</w:t>
      </w:r>
    </w:p>
    <w:p w14:paraId="08A4B276" w14:textId="699F8BB5" w:rsidR="003D71A2" w:rsidRPr="00FF152D" w:rsidRDefault="009839F7" w:rsidP="00A4182C">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رابع</w:t>
      </w:r>
      <w:r w:rsidR="00A57689" w:rsidRPr="00FF152D">
        <w:rPr>
          <w:rFonts w:ascii="DIN Next LT Arabic" w:hAnsi="DIN Next LT Arabic" w:cs="DIN Next LT Arabic"/>
          <w:b/>
          <w:bCs/>
          <w:sz w:val="24"/>
          <w:szCs w:val="24"/>
          <w:u w:val="single"/>
          <w:rtl/>
        </w:rPr>
        <w:t>اً:</w:t>
      </w:r>
      <w:r w:rsidR="00A57689" w:rsidRPr="00FF152D">
        <w:rPr>
          <w:rFonts w:ascii="DIN Next LT Arabic" w:hAnsi="DIN Next LT Arabic" w:cs="DIN Next LT Arabic"/>
          <w:sz w:val="24"/>
          <w:szCs w:val="24"/>
          <w:rtl/>
        </w:rPr>
        <w:t xml:space="preserve"> </w:t>
      </w:r>
      <w:r w:rsidR="003E412F" w:rsidRPr="00FF152D">
        <w:rPr>
          <w:rFonts w:ascii="DIN Next LT Arabic" w:hAnsi="DIN Next LT Arabic" w:cs="DIN Next LT Arabic"/>
          <w:sz w:val="24"/>
          <w:szCs w:val="24"/>
          <w:rtl/>
        </w:rPr>
        <w:t xml:space="preserve">إذا عدلت </w:t>
      </w:r>
      <w:r w:rsidR="00E17BB8" w:rsidRPr="00FF152D">
        <w:rPr>
          <w:rFonts w:ascii="DIN Next LT Arabic" w:hAnsi="DIN Next LT Arabic" w:cs="DIN Next LT Arabic"/>
          <w:sz w:val="24"/>
          <w:szCs w:val="24"/>
          <w:rtl/>
        </w:rPr>
        <w:t>الجهة الحكومية</w:t>
      </w:r>
      <w:r w:rsidR="003E412F" w:rsidRPr="00FF152D">
        <w:rPr>
          <w:rFonts w:ascii="DIN Next LT Arabic" w:hAnsi="DIN Next LT Arabic" w:cs="DIN Next LT Arabic"/>
          <w:sz w:val="24"/>
          <w:szCs w:val="24"/>
          <w:rtl/>
        </w:rPr>
        <w:t xml:space="preserve"> عن تنفيذ أي بند من البنود المحملة على إجمالي قيمة العرض </w:t>
      </w:r>
      <w:r w:rsidR="00BC6BC4" w:rsidRPr="00FF152D">
        <w:rPr>
          <w:rFonts w:ascii="DIN Next LT Arabic" w:hAnsi="DIN Next LT Arabic" w:cs="DIN Next LT Arabic"/>
          <w:sz w:val="24"/>
          <w:szCs w:val="24"/>
          <w:rtl/>
        </w:rPr>
        <w:t>يُ</w:t>
      </w:r>
      <w:r w:rsidR="003E412F" w:rsidRPr="00FF152D">
        <w:rPr>
          <w:rFonts w:ascii="DIN Next LT Arabic" w:hAnsi="DIN Next LT Arabic" w:cs="DIN Next LT Arabic"/>
          <w:sz w:val="24"/>
          <w:szCs w:val="24"/>
          <w:rtl/>
        </w:rPr>
        <w:t xml:space="preserve">حسم ما يقابل </w:t>
      </w:r>
      <w:r w:rsidR="00BC6BC4" w:rsidRPr="00FF152D">
        <w:rPr>
          <w:rFonts w:ascii="DIN Next LT Arabic" w:hAnsi="DIN Next LT Arabic" w:cs="DIN Next LT Arabic"/>
          <w:sz w:val="24"/>
          <w:szCs w:val="24"/>
          <w:rtl/>
        </w:rPr>
        <w:t xml:space="preserve">تكلفتها </w:t>
      </w:r>
      <w:r w:rsidR="003D71A2" w:rsidRPr="00FF152D">
        <w:rPr>
          <w:rFonts w:ascii="DIN Next LT Arabic" w:hAnsi="DIN Next LT Arabic" w:cs="DIN Next LT Arabic"/>
          <w:sz w:val="24"/>
          <w:szCs w:val="24"/>
          <w:rtl/>
        </w:rPr>
        <w:t>بحسب متوسط سعر البند لدى المتقدمين للمنافسة، أو السعر الذي تقدره لجنة فحص العروض في حال العرض الواحد أو عدم تسعير البنود المغفلة من المتنافسين</w:t>
      </w:r>
      <w:r w:rsidR="003D71A2" w:rsidRPr="00FF152D">
        <w:rPr>
          <w:rFonts w:ascii="DIN Next LT Arabic" w:hAnsi="DIN Next LT Arabic" w:cs="DIN Next LT Arabic"/>
          <w:sz w:val="24"/>
          <w:szCs w:val="24"/>
        </w:rPr>
        <w:t>.</w:t>
      </w:r>
    </w:p>
    <w:p w14:paraId="315F08BF" w14:textId="56063F6E" w:rsidR="001022F0" w:rsidRPr="00FF152D" w:rsidRDefault="009839F7" w:rsidP="0027307B">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lastRenderedPageBreak/>
        <w:t>خ</w:t>
      </w:r>
      <w:r w:rsidR="00A57689" w:rsidRPr="00FF152D">
        <w:rPr>
          <w:rFonts w:ascii="DIN Next LT Arabic" w:hAnsi="DIN Next LT Arabic" w:cs="DIN Next LT Arabic"/>
          <w:b/>
          <w:bCs/>
          <w:sz w:val="24"/>
          <w:szCs w:val="24"/>
          <w:u w:val="single"/>
          <w:rtl/>
        </w:rPr>
        <w:t>ا</w:t>
      </w:r>
      <w:r w:rsidRPr="00FF152D">
        <w:rPr>
          <w:rFonts w:ascii="DIN Next LT Arabic" w:hAnsi="DIN Next LT Arabic" w:cs="DIN Next LT Arabic"/>
          <w:b/>
          <w:bCs/>
          <w:sz w:val="24"/>
          <w:szCs w:val="24"/>
          <w:u w:val="single"/>
          <w:rtl/>
        </w:rPr>
        <w:t>م</w:t>
      </w:r>
      <w:r w:rsidR="00A57689" w:rsidRPr="00FF152D">
        <w:rPr>
          <w:rFonts w:ascii="DIN Next LT Arabic" w:hAnsi="DIN Next LT Arabic" w:cs="DIN Next LT Arabic"/>
          <w:b/>
          <w:bCs/>
          <w:sz w:val="24"/>
          <w:szCs w:val="24"/>
          <w:u w:val="single"/>
          <w:rtl/>
        </w:rPr>
        <w:t>ساً:</w:t>
      </w:r>
      <w:r w:rsidR="00A57689" w:rsidRPr="00FF152D">
        <w:rPr>
          <w:rFonts w:ascii="DIN Next LT Arabic" w:hAnsi="DIN Next LT Arabic" w:cs="DIN Next LT Arabic"/>
          <w:sz w:val="24"/>
          <w:szCs w:val="24"/>
          <w:rtl/>
        </w:rPr>
        <w:t xml:space="preserve"> </w:t>
      </w:r>
      <w:r w:rsidR="003E412F" w:rsidRPr="00FF152D">
        <w:rPr>
          <w:rFonts w:ascii="DIN Next LT Arabic" w:hAnsi="DIN Next LT Arabic" w:cs="DIN Next LT Arabic"/>
          <w:sz w:val="24"/>
          <w:szCs w:val="24"/>
          <w:rtl/>
        </w:rPr>
        <w:t xml:space="preserve">إذا تساوى عرضان أو أكثر في </w:t>
      </w:r>
      <w:r w:rsidR="00421523" w:rsidRPr="00FF152D">
        <w:rPr>
          <w:rFonts w:ascii="DIN Next LT Arabic" w:hAnsi="DIN Next LT Arabic" w:cs="DIN Next LT Arabic"/>
          <w:sz w:val="24"/>
          <w:szCs w:val="24"/>
          <w:rtl/>
        </w:rPr>
        <w:t>التقييم الكلي</w:t>
      </w:r>
      <w:r w:rsidR="003E412F" w:rsidRPr="00FF152D">
        <w:rPr>
          <w:rFonts w:ascii="DIN Next LT Arabic" w:hAnsi="DIN Next LT Arabic" w:cs="DIN Next LT Arabic"/>
          <w:sz w:val="24"/>
          <w:szCs w:val="24"/>
          <w:rtl/>
        </w:rPr>
        <w:t xml:space="preserve">، </w:t>
      </w:r>
      <w:r w:rsidR="00421523" w:rsidRPr="00FF152D">
        <w:rPr>
          <w:rFonts w:ascii="DIN Next LT Arabic" w:hAnsi="DIN Next LT Arabic" w:cs="DIN Next LT Arabic"/>
          <w:sz w:val="24"/>
          <w:szCs w:val="24"/>
          <w:rtl/>
        </w:rPr>
        <w:t xml:space="preserve">فتتم الترسية على أقل العروض سعراً </w:t>
      </w:r>
      <w:r w:rsidR="00B41786" w:rsidRPr="00FF152D">
        <w:rPr>
          <w:rFonts w:ascii="DIN Next LT Arabic" w:hAnsi="DIN Next LT Arabic" w:cs="DIN Next LT Arabic"/>
          <w:sz w:val="24"/>
          <w:szCs w:val="24"/>
          <w:rtl/>
        </w:rPr>
        <w:t xml:space="preserve">فإذا </w:t>
      </w:r>
      <w:r w:rsidR="00421523" w:rsidRPr="00FF152D">
        <w:rPr>
          <w:rFonts w:ascii="DIN Next LT Arabic" w:hAnsi="DIN Next LT Arabic" w:cs="DIN Next LT Arabic"/>
          <w:sz w:val="24"/>
          <w:szCs w:val="24"/>
          <w:rtl/>
        </w:rPr>
        <w:t>تساوت</w:t>
      </w:r>
      <w:r w:rsidR="00B41786" w:rsidRPr="00FF152D">
        <w:rPr>
          <w:rFonts w:ascii="DIN Next LT Arabic" w:hAnsi="DIN Next LT Arabic" w:cs="DIN Next LT Arabic"/>
          <w:sz w:val="24"/>
          <w:szCs w:val="24"/>
          <w:rtl/>
        </w:rPr>
        <w:t xml:space="preserve"> في ذلك، فتقوم </w:t>
      </w:r>
      <w:r w:rsidR="0027307B" w:rsidRPr="00FF152D">
        <w:rPr>
          <w:rFonts w:ascii="DIN Next LT Arabic" w:hAnsi="DIN Next LT Arabic" w:cs="DIN Next LT Arabic"/>
          <w:sz w:val="24"/>
          <w:szCs w:val="24"/>
          <w:rtl/>
        </w:rPr>
        <w:t>الجهة الحكومية</w:t>
      </w:r>
      <w:r w:rsidR="003E412F" w:rsidRPr="00FF152D">
        <w:rPr>
          <w:rFonts w:ascii="DIN Next LT Arabic" w:hAnsi="DIN Next LT Arabic" w:cs="DIN Next LT Arabic"/>
          <w:sz w:val="24"/>
          <w:szCs w:val="24"/>
          <w:rtl/>
        </w:rPr>
        <w:t xml:space="preserve"> </w:t>
      </w:r>
      <w:r w:rsidR="007737F3" w:rsidRPr="00FF152D">
        <w:rPr>
          <w:rFonts w:ascii="DIN Next LT Arabic" w:hAnsi="DIN Next LT Arabic" w:cs="DIN Next LT Arabic"/>
          <w:sz w:val="24"/>
          <w:szCs w:val="24"/>
          <w:rtl/>
        </w:rPr>
        <w:t>ب</w:t>
      </w:r>
      <w:r w:rsidR="003E412F" w:rsidRPr="00FF152D">
        <w:rPr>
          <w:rFonts w:ascii="DIN Next LT Arabic" w:hAnsi="DIN Next LT Arabic" w:cs="DIN Next LT Arabic"/>
          <w:sz w:val="24"/>
          <w:szCs w:val="24"/>
          <w:rtl/>
        </w:rPr>
        <w:t>تجزئ</w:t>
      </w:r>
      <w:r w:rsidR="0027307B" w:rsidRPr="00FF152D">
        <w:rPr>
          <w:rFonts w:ascii="DIN Next LT Arabic" w:hAnsi="DIN Next LT Arabic" w:cs="DIN Next LT Arabic"/>
          <w:sz w:val="24"/>
          <w:szCs w:val="24"/>
          <w:rtl/>
        </w:rPr>
        <w:t>ة المنافسة بين العروض المتساوية</w:t>
      </w:r>
      <w:r w:rsidR="003E412F" w:rsidRPr="00FF152D">
        <w:rPr>
          <w:rFonts w:ascii="DIN Next LT Arabic" w:hAnsi="DIN Next LT Arabic" w:cs="DIN Next LT Arabic"/>
          <w:sz w:val="24"/>
          <w:szCs w:val="24"/>
          <w:rtl/>
        </w:rPr>
        <w:t xml:space="preserve">، </w:t>
      </w:r>
      <w:r w:rsidR="007737F3" w:rsidRPr="00FF152D">
        <w:rPr>
          <w:rFonts w:ascii="DIN Next LT Arabic" w:hAnsi="DIN Next LT Arabic" w:cs="DIN Next LT Arabic"/>
          <w:sz w:val="24"/>
          <w:szCs w:val="24"/>
          <w:rtl/>
        </w:rPr>
        <w:t xml:space="preserve">متى كانت شروط ومواصفات المنافسة تسمح بذلك، </w:t>
      </w:r>
      <w:r w:rsidR="003E412F" w:rsidRPr="00FF152D">
        <w:rPr>
          <w:rFonts w:ascii="DIN Next LT Arabic" w:hAnsi="DIN Next LT Arabic" w:cs="DIN Next LT Arabic"/>
          <w:sz w:val="24"/>
          <w:szCs w:val="24"/>
          <w:rtl/>
        </w:rPr>
        <w:t xml:space="preserve">وإذا لم ينص على التجزئة، </w:t>
      </w:r>
      <w:r w:rsidR="00BB3B93" w:rsidRPr="00FF152D">
        <w:rPr>
          <w:rFonts w:ascii="DIN Next LT Arabic" w:hAnsi="DIN Next LT Arabic" w:cs="DIN Next LT Arabic"/>
          <w:sz w:val="24"/>
          <w:szCs w:val="24"/>
          <w:rtl/>
        </w:rPr>
        <w:t>ف</w:t>
      </w:r>
      <w:r w:rsidR="003E412F" w:rsidRPr="00FF152D">
        <w:rPr>
          <w:rFonts w:ascii="DIN Next LT Arabic" w:hAnsi="DIN Next LT Arabic" w:cs="DIN Next LT Arabic"/>
          <w:sz w:val="24"/>
          <w:szCs w:val="24"/>
          <w:rtl/>
        </w:rPr>
        <w:t>تكون الأولوية في الترسية للمنشآت الصغيرة والمتوسطة</w:t>
      </w:r>
      <w:r w:rsidR="00BB3B93" w:rsidRPr="00FF152D">
        <w:rPr>
          <w:rFonts w:ascii="DIN Next LT Arabic" w:hAnsi="DIN Next LT Arabic" w:cs="DIN Next LT Arabic"/>
          <w:sz w:val="24"/>
          <w:szCs w:val="24"/>
          <w:rtl/>
        </w:rPr>
        <w:t xml:space="preserve"> المحلية</w:t>
      </w:r>
      <w:r w:rsidR="003E412F" w:rsidRPr="00FF152D">
        <w:rPr>
          <w:rFonts w:ascii="DIN Next LT Arabic" w:hAnsi="DIN Next LT Arabic" w:cs="DIN Next LT Arabic"/>
          <w:sz w:val="24"/>
          <w:szCs w:val="24"/>
          <w:rtl/>
        </w:rPr>
        <w:t>، و</w:t>
      </w:r>
      <w:r w:rsidR="00BB3B93" w:rsidRPr="00FF152D">
        <w:rPr>
          <w:rFonts w:ascii="DIN Next LT Arabic" w:hAnsi="DIN Next LT Arabic" w:cs="DIN Next LT Arabic"/>
          <w:sz w:val="24"/>
          <w:szCs w:val="24"/>
          <w:rtl/>
        </w:rPr>
        <w:t xml:space="preserve">تجرى </w:t>
      </w:r>
      <w:r w:rsidR="003E412F" w:rsidRPr="00FF152D">
        <w:rPr>
          <w:rFonts w:ascii="DIN Next LT Arabic" w:hAnsi="DIN Next LT Arabic" w:cs="DIN Next LT Arabic"/>
          <w:sz w:val="24"/>
          <w:szCs w:val="24"/>
          <w:rtl/>
        </w:rPr>
        <w:t>منافسة مغلقة بين العروض المتساوية</w:t>
      </w:r>
      <w:r w:rsidR="00F059F1" w:rsidRPr="00FF152D">
        <w:rPr>
          <w:rFonts w:ascii="DIN Next LT Arabic" w:hAnsi="DIN Next LT Arabic" w:cs="DIN Next LT Arabic"/>
          <w:sz w:val="24"/>
          <w:szCs w:val="24"/>
          <w:rtl/>
        </w:rPr>
        <w:t xml:space="preserve"> في حال تعذر ذلك</w:t>
      </w:r>
      <w:r w:rsidR="003E412F" w:rsidRPr="00FF152D">
        <w:rPr>
          <w:rFonts w:ascii="DIN Next LT Arabic" w:hAnsi="DIN Next LT Arabic" w:cs="DIN Next LT Arabic"/>
          <w:sz w:val="24"/>
          <w:szCs w:val="24"/>
          <w:rtl/>
        </w:rPr>
        <w:t>.</w:t>
      </w:r>
    </w:p>
    <w:p w14:paraId="3DD9D1EB" w14:textId="48BC4B75" w:rsidR="000E503D" w:rsidRPr="00FF152D" w:rsidRDefault="000E503D" w:rsidP="000E503D">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سا</w:t>
      </w:r>
      <w:r w:rsidR="00C04F37" w:rsidRPr="00FF152D">
        <w:rPr>
          <w:rFonts w:ascii="DIN Next LT Arabic" w:hAnsi="DIN Next LT Arabic" w:cs="DIN Next LT Arabic"/>
          <w:b/>
          <w:bCs/>
          <w:sz w:val="24"/>
          <w:szCs w:val="24"/>
          <w:u w:val="single"/>
          <w:rtl/>
        </w:rPr>
        <w:t>دس</w:t>
      </w:r>
      <w:r w:rsidRPr="00FF152D">
        <w:rPr>
          <w:rFonts w:ascii="DIN Next LT Arabic" w:hAnsi="DIN Next LT Arabic" w:cs="DIN Next LT Arabic"/>
          <w:b/>
          <w:bCs/>
          <w:sz w:val="24"/>
          <w:szCs w:val="24"/>
          <w:u w:val="single"/>
          <w:rtl/>
        </w:rPr>
        <w:t>اً</w:t>
      </w:r>
      <w:r w:rsidRPr="00FF152D">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FF152D" w:rsidRDefault="00703B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137844301"/>
      <w:r w:rsidRPr="00FF152D">
        <w:rPr>
          <w:rFonts w:ascii="DIN Next LT Arabic" w:hAnsi="DIN Next LT Arabic" w:cs="DIN Next LT Arabic"/>
          <w:color w:val="000000" w:themeColor="text1"/>
          <w:szCs w:val="24"/>
          <w:rtl/>
        </w:rPr>
        <w:t>الإعلان عن نتائج المنافسة</w:t>
      </w:r>
      <w:bookmarkEnd w:id="100"/>
    </w:p>
    <w:p w14:paraId="53417ABA" w14:textId="0E6937F7" w:rsidR="00A62247" w:rsidRPr="00FF152D" w:rsidRDefault="00C23687" w:rsidP="000E503D">
      <w:pPr>
        <w:bidi/>
        <w:spacing w:after="200"/>
        <w:jc w:val="both"/>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A62247" w:rsidRPr="00FF152D">
        <w:rPr>
          <w:rFonts w:ascii="DIN Next LT Arabic" w:hAnsi="DIN Next LT Arabic" w:cs="DIN Next LT Arabic"/>
          <w:color w:val="0070C0"/>
          <w:sz w:val="24"/>
          <w:szCs w:val="24"/>
          <w:rtl/>
        </w:rPr>
        <w:t>تستثنى</w:t>
      </w:r>
      <w:proofErr w:type="gramEnd"/>
      <w:r w:rsidR="00A62247" w:rsidRPr="00FF152D">
        <w:rPr>
          <w:rFonts w:ascii="DIN Next LT Arabic" w:hAnsi="DIN Next LT Arabic" w:cs="DIN Next LT Arabic"/>
          <w:color w:val="0070C0"/>
          <w:sz w:val="24"/>
          <w:szCs w:val="24"/>
          <w:rtl/>
        </w:rPr>
        <w:t xml:space="preserve"> من الإعلان والنشر </w:t>
      </w:r>
      <w:r w:rsidR="00592816" w:rsidRPr="00FF152D">
        <w:rPr>
          <w:rFonts w:ascii="DIN Next LT Arabic" w:hAnsi="DIN Next LT Arabic" w:cs="DIN Next LT Arabic"/>
          <w:color w:val="0070C0"/>
          <w:sz w:val="24"/>
          <w:szCs w:val="24"/>
          <w:rtl/>
        </w:rPr>
        <w:t>الأعمال والمشتريات</w:t>
      </w:r>
      <w:r w:rsidR="000E503D" w:rsidRPr="00FF152D">
        <w:rPr>
          <w:rFonts w:ascii="DIN Next LT Arabic" w:hAnsi="DIN Next LT Arabic" w:cs="DIN Next LT Arabic"/>
          <w:color w:val="0070C0"/>
          <w:sz w:val="24"/>
          <w:szCs w:val="24"/>
          <w:rtl/>
        </w:rPr>
        <w:t xml:space="preserve"> </w:t>
      </w:r>
      <w:r w:rsidR="00A62247" w:rsidRPr="00FF152D">
        <w:rPr>
          <w:rFonts w:ascii="DIN Next LT Arabic" w:hAnsi="DIN Next LT Arabic" w:cs="DIN Next LT Arabic"/>
          <w:color w:val="0070C0"/>
          <w:sz w:val="24"/>
          <w:szCs w:val="24"/>
          <w:rtl/>
        </w:rPr>
        <w:t>المتعلقة بالأمن الوطني.</w:t>
      </w:r>
      <w:r w:rsidRPr="00FF152D">
        <w:rPr>
          <w:rFonts w:ascii="DIN Next LT Arabic" w:hAnsi="DIN Next LT Arabic" w:cs="DIN Next LT Arabic"/>
          <w:color w:val="0070C0"/>
          <w:sz w:val="24"/>
          <w:szCs w:val="24"/>
        </w:rPr>
        <w:t>[</w:t>
      </w:r>
    </w:p>
    <w:p w14:paraId="4AEDB880" w14:textId="094AF937" w:rsidR="00F762B1" w:rsidRPr="00FF152D" w:rsidRDefault="00863DEE"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أولا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F762B1" w:rsidRPr="00FF152D">
        <w:rPr>
          <w:rFonts w:ascii="DIN Next LT Arabic" w:hAnsi="DIN Next LT Arabic" w:cs="DIN Next LT Arabic"/>
          <w:sz w:val="24"/>
          <w:szCs w:val="24"/>
          <w:rtl/>
        </w:rPr>
        <w:t>تعلن الجهة الحكومية عن العرض الفائز في المنافسة في البوابة وتبلغ صاحبه بذلك، ويتضمن الإعلان المعلومات الآتية بحد أدنى:</w:t>
      </w:r>
    </w:p>
    <w:p w14:paraId="1CCBE0F1" w14:textId="77777777" w:rsidR="00F762B1" w:rsidRPr="00FF152D" w:rsidRDefault="00F762B1" w:rsidP="009C5C26">
      <w:pPr>
        <w:pStyle w:val="BodyText"/>
        <w:numPr>
          <w:ilvl w:val="0"/>
          <w:numId w:val="42"/>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صاحب العرض الفائز.</w:t>
      </w:r>
    </w:p>
    <w:p w14:paraId="5481513F" w14:textId="025B86EC" w:rsidR="00F762B1" w:rsidRPr="00FF152D" w:rsidRDefault="00F762B1" w:rsidP="009C5C26">
      <w:pPr>
        <w:pStyle w:val="BodyText"/>
        <w:numPr>
          <w:ilvl w:val="0"/>
          <w:numId w:val="42"/>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معلومات عن </w:t>
      </w:r>
      <w:r w:rsidR="00797205" w:rsidRPr="00FF152D">
        <w:rPr>
          <w:rFonts w:ascii="DIN Next LT Arabic" w:hAnsi="DIN Next LT Arabic" w:cs="DIN Next LT Arabic"/>
          <w:sz w:val="24"/>
          <w:szCs w:val="24"/>
          <w:rtl/>
        </w:rPr>
        <w:t>المنافسة</w:t>
      </w:r>
      <w:r w:rsidRPr="00FF152D">
        <w:rPr>
          <w:rFonts w:ascii="DIN Next LT Arabic" w:hAnsi="DIN Next LT Arabic" w:cs="DIN Next LT Arabic"/>
          <w:sz w:val="24"/>
          <w:szCs w:val="24"/>
          <w:rtl/>
        </w:rPr>
        <w:t>.</w:t>
      </w:r>
    </w:p>
    <w:p w14:paraId="0016B39C" w14:textId="0C53BA32" w:rsidR="00F762B1" w:rsidRPr="00FF152D" w:rsidRDefault="00F762B1" w:rsidP="009C5C26">
      <w:pPr>
        <w:pStyle w:val="BodyText"/>
        <w:numPr>
          <w:ilvl w:val="0"/>
          <w:numId w:val="42"/>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القيمة الإجمالية </w:t>
      </w:r>
      <w:r w:rsidR="0096450E" w:rsidRPr="00FF152D">
        <w:rPr>
          <w:rFonts w:ascii="DIN Next LT Arabic" w:hAnsi="DIN Next LT Arabic" w:cs="DIN Next LT Arabic"/>
          <w:sz w:val="24"/>
          <w:szCs w:val="24"/>
          <w:rtl/>
        </w:rPr>
        <w:t>للعرض الفائز</w:t>
      </w:r>
      <w:r w:rsidRPr="00FF152D">
        <w:rPr>
          <w:rFonts w:ascii="DIN Next LT Arabic" w:hAnsi="DIN Next LT Arabic" w:cs="DIN Next LT Arabic"/>
          <w:sz w:val="24"/>
          <w:szCs w:val="24"/>
          <w:rtl/>
        </w:rPr>
        <w:t>.</w:t>
      </w:r>
    </w:p>
    <w:p w14:paraId="01F5135C" w14:textId="77777777" w:rsidR="00F762B1" w:rsidRPr="00FF152D" w:rsidRDefault="00F762B1" w:rsidP="009C5C26">
      <w:pPr>
        <w:pStyle w:val="BodyText"/>
        <w:numPr>
          <w:ilvl w:val="0"/>
          <w:numId w:val="42"/>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مدة تنفيذ العقد ومكانه.</w:t>
      </w:r>
    </w:p>
    <w:p w14:paraId="31F45FEE" w14:textId="1C476C27" w:rsidR="00F762B1" w:rsidRPr="00FF152D" w:rsidRDefault="00863DEE"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ثانيا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F762B1" w:rsidRPr="00FF152D">
        <w:rPr>
          <w:rFonts w:ascii="DIN Next LT Arabic" w:hAnsi="DIN Next LT Arabic" w:cs="DIN Next LT Arabic"/>
          <w:sz w:val="24"/>
          <w:szCs w:val="24"/>
          <w:rtl/>
        </w:rPr>
        <w:t>يُبلغ المتنافسون الآخرون بنتائج المنافسة، وأسباب استبعادهم بما في ذلك الدرجات الفنية لعروضهم.</w:t>
      </w:r>
    </w:p>
    <w:p w14:paraId="0710F4BE" w14:textId="7B0CDE58" w:rsidR="00F762B1" w:rsidRPr="00FF152D" w:rsidRDefault="00863DEE"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F762B1" w:rsidRPr="00FF152D">
        <w:rPr>
          <w:rFonts w:ascii="DIN Next LT Arabic" w:hAnsi="DIN Next LT Arabic" w:cs="DIN Next LT Arabic"/>
          <w:sz w:val="24"/>
          <w:szCs w:val="24"/>
          <w:rtl/>
        </w:rPr>
        <w:t>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089BEAB" w14:textId="77777777" w:rsidR="00F762B1" w:rsidRPr="00FF152D" w:rsidRDefault="00F762B1" w:rsidP="009C5C26">
      <w:pPr>
        <w:pStyle w:val="BodyText"/>
        <w:numPr>
          <w:ilvl w:val="0"/>
          <w:numId w:val="43"/>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اسم المتعاقد وعنوانه ونوع العقد.</w:t>
      </w:r>
    </w:p>
    <w:p w14:paraId="2F646EF4" w14:textId="77777777" w:rsidR="00F762B1" w:rsidRPr="00FF152D" w:rsidRDefault="00F762B1" w:rsidP="009C5C26">
      <w:pPr>
        <w:pStyle w:val="BodyText"/>
        <w:numPr>
          <w:ilvl w:val="0"/>
          <w:numId w:val="43"/>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 مدة العقد وقيمته ومكان تنفيذ.</w:t>
      </w:r>
    </w:p>
    <w:p w14:paraId="3B014F66" w14:textId="492D4662" w:rsidR="00F762B1" w:rsidRPr="00FF152D" w:rsidRDefault="00F762B1" w:rsidP="009C5C26">
      <w:pPr>
        <w:pStyle w:val="BodyText"/>
        <w:numPr>
          <w:ilvl w:val="0"/>
          <w:numId w:val="43"/>
        </w:numPr>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 تاريخ </w:t>
      </w:r>
      <w:r w:rsidR="001623AA" w:rsidRPr="00FF152D">
        <w:rPr>
          <w:rFonts w:ascii="DIN Next LT Arabic" w:hAnsi="DIN Next LT Arabic" w:cs="DIN Next LT Arabic"/>
          <w:sz w:val="24"/>
          <w:szCs w:val="24"/>
          <w:rtl/>
        </w:rPr>
        <w:t xml:space="preserve">تسليم </w:t>
      </w:r>
      <w:r w:rsidR="007D446C" w:rsidRPr="00FF152D">
        <w:rPr>
          <w:rFonts w:ascii="DIN Next LT Arabic" w:hAnsi="DIN Next LT Arabic" w:cs="DIN Next LT Arabic"/>
          <w:sz w:val="24"/>
          <w:szCs w:val="24"/>
          <w:rtl/>
        </w:rPr>
        <w:t>الخدمات</w:t>
      </w:r>
      <w:r w:rsidRPr="00FF152D">
        <w:rPr>
          <w:rFonts w:ascii="DIN Next LT Arabic" w:hAnsi="DIN Next LT Arabic" w:cs="DIN Next LT Arabic"/>
          <w:sz w:val="24"/>
          <w:szCs w:val="24"/>
          <w:rtl/>
        </w:rPr>
        <w:t>.</w:t>
      </w:r>
    </w:p>
    <w:p w14:paraId="3CE62F96" w14:textId="77777777" w:rsidR="001022F0" w:rsidRPr="00FF152D" w:rsidRDefault="00703B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21516425"/>
      <w:bookmarkStart w:id="102" w:name="_Toc137844302"/>
      <w:bookmarkEnd w:id="101"/>
      <w:r w:rsidRPr="00FF152D">
        <w:rPr>
          <w:rFonts w:ascii="DIN Next LT Arabic" w:hAnsi="DIN Next LT Arabic" w:cs="DIN Next LT Arabic"/>
          <w:color w:val="000000" w:themeColor="text1"/>
          <w:szCs w:val="24"/>
          <w:rtl/>
        </w:rPr>
        <w:t>فترة التوقف</w:t>
      </w:r>
      <w:bookmarkEnd w:id="102"/>
    </w:p>
    <w:p w14:paraId="0F11CA3E" w14:textId="191F7E8A" w:rsidR="00202325" w:rsidRPr="00FF152D" w:rsidRDefault="00202325" w:rsidP="00A4182C">
      <w:pPr>
        <w:bidi/>
        <w:spacing w:before="60" w:after="60"/>
        <w:jc w:val="both"/>
        <w:rPr>
          <w:rFonts w:ascii="DIN Next LT Arabic" w:hAnsi="DIN Next LT Arabic" w:cs="DIN Next LT Arabic"/>
          <w:b/>
          <w:bCs/>
          <w:color w:val="000000" w:themeColor="text1"/>
          <w:sz w:val="24"/>
          <w:szCs w:val="24"/>
          <w:rtl/>
        </w:rPr>
      </w:pPr>
      <w:r w:rsidRPr="00FF152D">
        <w:rPr>
          <w:rFonts w:ascii="DIN Next LT Arabic" w:hAnsi="DIN Next LT Arabic" w:cs="DIN Next LT Arabic"/>
          <w:color w:val="000000" w:themeColor="text1"/>
          <w:sz w:val="24"/>
          <w:szCs w:val="24"/>
          <w:rtl/>
        </w:rPr>
        <w:t>يجب على الجهة الحكومية الالتزام بفترة توقف بعد إخطار المتنافسين بنتائج المنافسة، وذلك وفقاً للضوابط الآتية:</w:t>
      </w:r>
    </w:p>
    <w:p w14:paraId="523AA183" w14:textId="677063AE" w:rsidR="00E63608" w:rsidRPr="00FF152D" w:rsidRDefault="00E63608" w:rsidP="00E63608">
      <w:pPr>
        <w:bidi/>
        <w:spacing w:after="200"/>
        <w:jc w:val="both"/>
        <w:rPr>
          <w:rFonts w:ascii="DIN Next LT Arabic" w:hAnsi="DIN Next LT Arabic" w:cs="DIN Next LT Arabic"/>
          <w:sz w:val="24"/>
          <w:szCs w:val="24"/>
        </w:rPr>
      </w:pPr>
      <w:r w:rsidRPr="00FF152D">
        <w:rPr>
          <w:rFonts w:ascii="DIN Next LT Arabic" w:hAnsi="DIN Next LT Arabic" w:cs="DIN Next LT Arabic"/>
          <w:b/>
          <w:bCs/>
          <w:color w:val="000000" w:themeColor="text1"/>
          <w:sz w:val="24"/>
          <w:szCs w:val="24"/>
          <w:u w:val="single"/>
          <w:rtl/>
        </w:rPr>
        <w:t>أولاً</w:t>
      </w:r>
      <w:r w:rsidRPr="00FF152D">
        <w:rPr>
          <w:rFonts w:ascii="DIN Next LT Arabic" w:hAnsi="DIN Next LT Arabic" w:cs="DIN Next LT Arabic"/>
          <w:color w:val="000000" w:themeColor="text1"/>
          <w:sz w:val="24"/>
          <w:szCs w:val="24"/>
          <w:rtl/>
        </w:rPr>
        <w:t>: تلتزم الجهة الحكومية بفترة التوقف (</w:t>
      </w:r>
      <w:r w:rsidRPr="00FF152D">
        <w:rPr>
          <w:rFonts w:ascii="DIN Next LT Arabic" w:hAnsi="DIN Next LT Arabic" w:cs="DIN Next LT Arabic"/>
          <w:color w:val="FF0000"/>
          <w:sz w:val="24"/>
          <w:szCs w:val="24"/>
          <w:rtl/>
        </w:rPr>
        <w:t>خمسة</w:t>
      </w:r>
      <w:r w:rsidRPr="00FF152D">
        <w:rPr>
          <w:rFonts w:ascii="DIN Next LT Arabic" w:hAnsi="DIN Next LT Arabic" w:cs="DIN Next LT Arabic"/>
          <w:color w:val="000000" w:themeColor="text1"/>
          <w:sz w:val="24"/>
          <w:szCs w:val="24"/>
          <w:rtl/>
        </w:rPr>
        <w:t xml:space="preserve">) أيام عمل </w:t>
      </w:r>
      <w:r w:rsidR="002A5863"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تحدد الجهة ألّا تقل فترة التوقف عن (خمسة) أيام عمل ولا تزيد عن (عشرة) أيام عمل</w:t>
      </w:r>
      <w:r w:rsidR="002A5863"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 xml:space="preserve"> </w:t>
      </w:r>
      <w:r w:rsidRPr="00FF152D">
        <w:rPr>
          <w:rFonts w:ascii="DIN Next LT Arabic" w:hAnsi="DIN Next LT Arabic" w:cs="DIN Next LT Arabic"/>
          <w:color w:val="000000" w:themeColor="text1"/>
          <w:sz w:val="24"/>
          <w:szCs w:val="24"/>
          <w:rtl/>
        </w:rPr>
        <w:t xml:space="preserve">من تاريخ إعلان نتائج المنافسة، وتلتزم الجهة الحكومية بالإعلان عنها في البوابة </w:t>
      </w:r>
      <w:r w:rsidRPr="00FF152D">
        <w:rPr>
          <w:rFonts w:ascii="DIN Next LT Arabic" w:hAnsi="DIN Next LT Arabic" w:cs="DIN Next LT Arabic"/>
          <w:sz w:val="24"/>
          <w:szCs w:val="24"/>
          <w:rtl/>
        </w:rPr>
        <w:t>الإلكترونية.</w:t>
      </w:r>
    </w:p>
    <w:p w14:paraId="653BF620" w14:textId="55022FBC" w:rsidR="00202325" w:rsidRPr="00FF152D" w:rsidRDefault="0013322B"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202325" w:rsidRPr="00FF152D">
        <w:rPr>
          <w:rFonts w:ascii="DIN Next LT Arabic" w:hAnsi="DIN Next LT Arabic" w:cs="DIN Next LT Arabic"/>
          <w:sz w:val="24"/>
          <w:szCs w:val="24"/>
          <w:rtl/>
        </w:rPr>
        <w:t>في حال تعذر الإعلان في البوابة أو موقع الوزارة لأسباب فنية، يبلغ المتنافسين بذلك عبر البريد الإلكتروني.</w:t>
      </w:r>
    </w:p>
    <w:p w14:paraId="485E0796" w14:textId="4FEE2ABE" w:rsidR="00202325" w:rsidRPr="00FF152D" w:rsidRDefault="00494ADD"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ثالثا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202325" w:rsidRPr="00FF152D">
        <w:rPr>
          <w:rFonts w:ascii="DIN Next LT Arabic" w:hAnsi="DIN Next LT Arabic" w:cs="DIN Next LT Arabic"/>
          <w:sz w:val="24"/>
          <w:szCs w:val="24"/>
          <w:rtl/>
        </w:rPr>
        <w:t>مع مراعاة ما ورد في المادة (السابعة والثمانين) من النظام، تستقبل الجهة الحكومية التظلمات على قرار الترسية أو أي إجراء من إجراءاتها من خلال البوابة.</w:t>
      </w:r>
    </w:p>
    <w:p w14:paraId="5A55D6CA" w14:textId="7EEAA6FE" w:rsidR="00202325" w:rsidRPr="00FF152D" w:rsidRDefault="00494ADD" w:rsidP="00A4182C">
      <w:pPr>
        <w:bidi/>
        <w:spacing w:after="200"/>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رابعا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202325" w:rsidRPr="00FF152D">
        <w:rPr>
          <w:rFonts w:ascii="DIN Next LT Arabic" w:hAnsi="DIN Next LT Arabic" w:cs="DIN Next LT Arabic"/>
          <w:sz w:val="24"/>
          <w:szCs w:val="24"/>
          <w:rtl/>
        </w:rPr>
        <w:t>لا يجوز للجهة الحكومية أن تقبل أي تظلم بعد انتهاء فترة التوقف.</w:t>
      </w:r>
    </w:p>
    <w:p w14:paraId="2A1DE04C" w14:textId="0B1554AA" w:rsidR="00202325" w:rsidRPr="00FF152D" w:rsidRDefault="00494ADD" w:rsidP="00A4182C">
      <w:pPr>
        <w:bidi/>
        <w:spacing w:after="20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lastRenderedPageBreak/>
        <w:t>خامسا</w:t>
      </w:r>
      <w:r w:rsidR="00695D9C" w:rsidRPr="00FF152D">
        <w:rPr>
          <w:rFonts w:ascii="DIN Next LT Arabic" w:hAnsi="DIN Next LT Arabic" w:cs="DIN Next LT Arabic"/>
          <w:b/>
          <w:bCs/>
          <w:sz w:val="24"/>
          <w:szCs w:val="24"/>
          <w:u w:val="single"/>
          <w:rtl/>
        </w:rPr>
        <w:t>ً</w:t>
      </w:r>
      <w:r w:rsidRPr="00FF152D">
        <w:rPr>
          <w:rFonts w:ascii="DIN Next LT Arabic" w:hAnsi="DIN Next LT Arabic" w:cs="DIN Next LT Arabic"/>
          <w:sz w:val="24"/>
          <w:szCs w:val="24"/>
          <w:rtl/>
        </w:rPr>
        <w:t xml:space="preserve">: </w:t>
      </w:r>
      <w:r w:rsidR="00202325" w:rsidRPr="00FF152D">
        <w:rPr>
          <w:rFonts w:ascii="DIN Next LT Arabic" w:hAnsi="DIN Next LT Arabic" w:cs="DIN Next LT Arabic"/>
          <w:sz w:val="24"/>
          <w:szCs w:val="24"/>
          <w:rtl/>
        </w:rPr>
        <w:t>لا يعد قرار الترسية نافذاً حتى تنتهي فترة التوقف، ويتم البت في التظلمات إن وجدت.</w:t>
      </w:r>
    </w:p>
    <w:p w14:paraId="080E76F8" w14:textId="77777777" w:rsidR="00142999" w:rsidRPr="00FF152D" w:rsidRDefault="00142999" w:rsidP="000B47CD">
      <w:pPr>
        <w:pStyle w:val="Heading1"/>
        <w:numPr>
          <w:ilvl w:val="0"/>
          <w:numId w:val="0"/>
        </w:numPr>
        <w:bidi/>
        <w:spacing w:before="100" w:beforeAutospacing="1" w:after="120"/>
        <w:ind w:left="360"/>
        <w:jc w:val="both"/>
        <w:rPr>
          <w:rFonts w:ascii="DIN Next LT Arabic" w:hAnsi="DIN Next LT Arabic" w:cs="DIN Next LT Arabic"/>
          <w:sz w:val="28"/>
          <w:rtl/>
        </w:rPr>
      </w:pPr>
      <w:bookmarkStart w:id="103" w:name="_Toc137844303"/>
      <w:r w:rsidRPr="00FF152D">
        <w:rPr>
          <w:rFonts w:ascii="DIN Next LT Arabic" w:hAnsi="DIN Next LT Arabic" w:cs="DIN Next LT Arabic"/>
          <w:sz w:val="28"/>
          <w:rtl/>
        </w:rPr>
        <w:lastRenderedPageBreak/>
        <w:t xml:space="preserve">القسم </w:t>
      </w:r>
      <w:r w:rsidR="00F43D3F" w:rsidRPr="00FF152D">
        <w:rPr>
          <w:rFonts w:ascii="DIN Next LT Arabic" w:hAnsi="DIN Next LT Arabic" w:cs="DIN Next LT Arabic"/>
          <w:sz w:val="28"/>
          <w:rtl/>
        </w:rPr>
        <w:t>السادس</w:t>
      </w:r>
      <w:r w:rsidRPr="00FF152D">
        <w:rPr>
          <w:rFonts w:ascii="DIN Next LT Arabic" w:hAnsi="DIN Next LT Arabic" w:cs="DIN Next LT Arabic"/>
          <w:sz w:val="28"/>
          <w:rtl/>
        </w:rPr>
        <w:t xml:space="preserve">: </w:t>
      </w:r>
      <w:r w:rsidR="00703B7E" w:rsidRPr="00FF152D">
        <w:rPr>
          <w:rFonts w:ascii="DIN Next LT Arabic" w:hAnsi="DIN Next LT Arabic" w:cs="DIN Next LT Arabic"/>
          <w:sz w:val="28"/>
          <w:rtl/>
        </w:rPr>
        <w:t>متطلبات التعاقد</w:t>
      </w:r>
      <w:bookmarkEnd w:id="103"/>
    </w:p>
    <w:p w14:paraId="2DF6B56D" w14:textId="77777777" w:rsidR="00142999" w:rsidRPr="00FF152D" w:rsidRDefault="00191FB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7844304"/>
      <w:r w:rsidRPr="00FF152D">
        <w:rPr>
          <w:rFonts w:ascii="DIN Next LT Arabic" w:hAnsi="DIN Next LT Arabic" w:cs="DIN Next LT Arabic"/>
          <w:color w:val="000000" w:themeColor="text1"/>
          <w:szCs w:val="24"/>
          <w:rtl/>
        </w:rPr>
        <w:t>إخطار الترسية</w:t>
      </w:r>
      <w:bookmarkEnd w:id="104"/>
    </w:p>
    <w:p w14:paraId="62D18E56" w14:textId="04A43C12" w:rsidR="006C42B8" w:rsidRPr="00FF152D" w:rsidRDefault="006C42B8" w:rsidP="005A314B">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تقوم الجهة الحكومية بإرسال خطاب الترسية للمتنافس / المتنافسين الفائزين عن طريق البوابة الإلكترونية، ويتضمن الخطاب نطاق العمل، والقيمة، وتاريخ بداية العقد،</w:t>
      </w:r>
      <w:r w:rsidRPr="00FF152D">
        <w:rPr>
          <w:rFonts w:ascii="DIN Next LT Arabic" w:hAnsi="DIN Next LT Arabic" w:cs="DIN Next LT Arabic"/>
          <w:rtl/>
        </w:rPr>
        <w:t xml:space="preserve"> </w:t>
      </w:r>
      <w:r w:rsidR="001B4807" w:rsidRPr="00FF152D">
        <w:rPr>
          <w:rFonts w:ascii="DIN Next LT Arabic" w:hAnsi="DIN Next LT Arabic" w:cs="DIN Next LT Arabic"/>
          <w:sz w:val="24"/>
          <w:szCs w:val="24"/>
          <w:rtl/>
        </w:rPr>
        <w:t>و</w:t>
      </w:r>
      <w:r w:rsidRPr="00FF152D">
        <w:rPr>
          <w:rFonts w:ascii="DIN Next LT Arabic" w:hAnsi="DIN Next LT Arabic" w:cs="DIN Next LT Arabic"/>
          <w:sz w:val="24"/>
          <w:szCs w:val="24"/>
          <w:rtl/>
        </w:rPr>
        <w:t xml:space="preserve"> أن قرار الترسية لا يرتب أي التزام قانوني أو مالي على الجهة الحكومية إلا بعد توقيع العقد من جميع الأطراف.</w:t>
      </w:r>
    </w:p>
    <w:p w14:paraId="0E68B17A" w14:textId="0F7C6EF7" w:rsidR="0011181B" w:rsidRPr="00FF152D" w:rsidRDefault="006C42B8"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37844305"/>
      <w:r w:rsidRPr="00FF152D">
        <w:rPr>
          <w:rFonts w:ascii="DIN Next LT Arabic" w:hAnsi="DIN Next LT Arabic" w:cs="DIN Next LT Arabic"/>
          <w:color w:val="000000" w:themeColor="text1"/>
          <w:szCs w:val="24"/>
          <w:rtl/>
        </w:rPr>
        <w:t>ا</w:t>
      </w:r>
      <w:r w:rsidR="00191FBE" w:rsidRPr="00FF152D">
        <w:rPr>
          <w:rFonts w:ascii="DIN Next LT Arabic" w:hAnsi="DIN Next LT Arabic" w:cs="DIN Next LT Arabic"/>
          <w:color w:val="000000" w:themeColor="text1"/>
          <w:szCs w:val="24"/>
          <w:rtl/>
        </w:rPr>
        <w:t>لضمان النهائي</w:t>
      </w:r>
      <w:bookmarkEnd w:id="105"/>
    </w:p>
    <w:p w14:paraId="69D64A3F" w14:textId="02EF6EC4" w:rsidR="006C42B8" w:rsidRPr="00FF152D" w:rsidRDefault="00F44B36" w:rsidP="007D2754">
      <w:pPr>
        <w:pStyle w:val="BodyText"/>
        <w:bidi/>
        <w:jc w:val="both"/>
        <w:rPr>
          <w:rFonts w:ascii="DIN Next LT Arabic" w:hAnsi="DIN Next LT Arabic" w:cs="DIN Next LT Arabic"/>
          <w:color w:val="0070C0"/>
          <w:rtl/>
        </w:rPr>
      </w:pPr>
      <w:proofErr w:type="gramStart"/>
      <w:r w:rsidRPr="00FF152D">
        <w:rPr>
          <w:rFonts w:ascii="DIN Next LT Arabic" w:hAnsi="DIN Next LT Arabic" w:cs="DIN Next LT Arabic"/>
          <w:color w:val="0070C0"/>
          <w:sz w:val="24"/>
          <w:szCs w:val="24"/>
        </w:rPr>
        <w:t>]</w:t>
      </w:r>
      <w:r w:rsidR="006C42B8" w:rsidRPr="00FF152D">
        <w:rPr>
          <w:rFonts w:ascii="DIN Next LT Arabic" w:hAnsi="DIN Next LT Arabic" w:cs="DIN Next LT Arabic"/>
          <w:color w:val="0070C0"/>
          <w:sz w:val="24"/>
          <w:szCs w:val="24"/>
          <w:rtl/>
        </w:rPr>
        <w:t>مع</w:t>
      </w:r>
      <w:proofErr w:type="gramEnd"/>
      <w:r w:rsidR="006C42B8" w:rsidRPr="00FF152D">
        <w:rPr>
          <w:rFonts w:ascii="DIN Next LT Arabic" w:hAnsi="DIN Next LT Arabic" w:cs="DIN Next LT Arabic"/>
          <w:color w:val="0070C0"/>
          <w:sz w:val="24"/>
          <w:szCs w:val="24"/>
          <w:rtl/>
        </w:rPr>
        <w:t xml:space="preserve"> مراعاة ما ورد في الفقرة (1) من المادة (الحادية والستين) من النظام، يجوز للجهة الحكومية رفع نسبة الضمان النهائي بما يتجاوز (5%</w:t>
      </w:r>
      <w:r w:rsidR="006C42B8" w:rsidRPr="00FF152D">
        <w:rPr>
          <w:rFonts w:ascii="DIN Next LT Arabic" w:hAnsi="DIN Next LT Arabic" w:cs="DIN Next LT Arabic"/>
          <w:color w:val="0070C0"/>
          <w:sz w:val="24"/>
          <w:szCs w:val="24"/>
        </w:rPr>
        <w:t>(</w:t>
      </w:r>
      <w:r w:rsidR="006C42B8" w:rsidRPr="00FF152D">
        <w:rPr>
          <w:rFonts w:ascii="DIN Next LT Arabic"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w:t>
      </w:r>
      <w:r w:rsidR="00B56F7C" w:rsidRPr="00FF152D">
        <w:rPr>
          <w:rFonts w:ascii="DIN Next LT Arabic" w:hAnsi="DIN Next LT Arabic" w:cs="DIN Next LT Arabic"/>
          <w:color w:val="0070C0"/>
          <w:sz w:val="24"/>
          <w:szCs w:val="24"/>
          <w:rtl/>
        </w:rPr>
        <w:t>الخدمات</w:t>
      </w:r>
      <w:r w:rsidR="006C42B8" w:rsidRPr="00FF152D">
        <w:rPr>
          <w:rFonts w:ascii="DIN Next LT Arabic" w:hAnsi="DIN Next LT Arabic" w:cs="DIN Next LT Arabic"/>
          <w:color w:val="0070C0"/>
          <w:sz w:val="24"/>
          <w:szCs w:val="24"/>
          <w:rtl/>
        </w:rPr>
        <w:t>، وأن ينص على نسبة الضمان النهائي تلك في وثائق المنافسة</w:t>
      </w:r>
      <w:r w:rsidR="007D2754" w:rsidRPr="00FF152D">
        <w:rPr>
          <w:rFonts w:ascii="DIN Next LT Arabic" w:hAnsi="DIN Next LT Arabic" w:cs="DIN Next LT Arabic"/>
          <w:color w:val="0070C0"/>
          <w:sz w:val="24"/>
          <w:szCs w:val="24"/>
          <w:rtl/>
        </w:rPr>
        <w:t>.</w:t>
      </w:r>
      <w:r w:rsidRPr="00FF152D">
        <w:rPr>
          <w:rFonts w:ascii="DIN Next LT Arabic" w:hAnsi="DIN Next LT Arabic" w:cs="DIN Next LT Arabic"/>
          <w:color w:val="0070C0"/>
          <w:sz w:val="24"/>
          <w:szCs w:val="24"/>
        </w:rPr>
        <w:t>[</w:t>
      </w:r>
    </w:p>
    <w:p w14:paraId="133F4622" w14:textId="08031B60" w:rsidR="005A029B" w:rsidRPr="00FF152D" w:rsidRDefault="00396157" w:rsidP="007D2754">
      <w:pPr>
        <w:autoSpaceDE w:val="0"/>
        <w:autoSpaceDN w:val="0"/>
        <w:bidi/>
        <w:adjustRightInd w:val="0"/>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أولاً:</w:t>
      </w:r>
      <w:r w:rsidRPr="00FF152D">
        <w:rPr>
          <w:rFonts w:ascii="DIN Next LT Arabic" w:hAnsi="DIN Next LT Arabic" w:cs="DIN Next LT Arabic"/>
          <w:sz w:val="24"/>
          <w:szCs w:val="24"/>
          <w:rtl/>
        </w:rPr>
        <w:t xml:space="preserve"> </w:t>
      </w:r>
      <w:bookmarkStart w:id="106" w:name="_Hlk25054922"/>
      <w:r w:rsidR="00216416" w:rsidRPr="00FF152D">
        <w:rPr>
          <w:rFonts w:ascii="DIN Next LT Arabic" w:hAnsi="DIN Next LT Arabic" w:cs="DIN Next LT Arabic"/>
          <w:sz w:val="24"/>
          <w:szCs w:val="24"/>
          <w:rtl/>
        </w:rPr>
        <w:t xml:space="preserve">يجب </w:t>
      </w:r>
      <w:r w:rsidR="00E82C1C" w:rsidRPr="00FF152D">
        <w:rPr>
          <w:rFonts w:ascii="DIN Next LT Arabic" w:hAnsi="DIN Next LT Arabic" w:cs="DIN Next LT Arabic"/>
          <w:sz w:val="24"/>
          <w:szCs w:val="24"/>
          <w:rtl/>
        </w:rPr>
        <w:t xml:space="preserve">على </w:t>
      </w:r>
      <w:r w:rsidR="00FA1A8F" w:rsidRPr="00FF152D">
        <w:rPr>
          <w:rFonts w:ascii="DIN Next LT Arabic" w:hAnsi="DIN Next LT Arabic" w:cs="DIN Next LT Arabic"/>
          <w:sz w:val="24"/>
          <w:szCs w:val="24"/>
          <w:rtl/>
        </w:rPr>
        <w:t>من تتم التر</w:t>
      </w:r>
      <w:r w:rsidR="0008493A" w:rsidRPr="00FF152D">
        <w:rPr>
          <w:rFonts w:ascii="DIN Next LT Arabic" w:hAnsi="DIN Next LT Arabic" w:cs="DIN Next LT Arabic"/>
          <w:sz w:val="24"/>
          <w:szCs w:val="24"/>
          <w:rtl/>
        </w:rPr>
        <w:t>س</w:t>
      </w:r>
      <w:r w:rsidR="00FA1A8F" w:rsidRPr="00FF152D">
        <w:rPr>
          <w:rFonts w:ascii="DIN Next LT Arabic" w:hAnsi="DIN Next LT Arabic" w:cs="DIN Next LT Arabic"/>
          <w:sz w:val="24"/>
          <w:szCs w:val="24"/>
          <w:rtl/>
        </w:rPr>
        <w:t xml:space="preserve">ية عليه تقديم </w:t>
      </w:r>
      <w:r w:rsidR="00D85A51" w:rsidRPr="00FF152D">
        <w:rPr>
          <w:rFonts w:ascii="DIN Next LT Arabic" w:hAnsi="DIN Next LT Arabic" w:cs="DIN Next LT Arabic"/>
          <w:sz w:val="24"/>
          <w:szCs w:val="24"/>
          <w:rtl/>
        </w:rPr>
        <w:t>ض</w:t>
      </w:r>
      <w:r w:rsidR="00FA1A8F" w:rsidRPr="00FF152D">
        <w:rPr>
          <w:rFonts w:ascii="DIN Next LT Arabic" w:hAnsi="DIN Next LT Arabic" w:cs="DIN Next LT Arabic"/>
          <w:sz w:val="24"/>
          <w:szCs w:val="24"/>
          <w:rtl/>
        </w:rPr>
        <w:t xml:space="preserve">مان </w:t>
      </w:r>
      <w:r w:rsidR="00D85A51" w:rsidRPr="00FF152D">
        <w:rPr>
          <w:rFonts w:ascii="DIN Next LT Arabic" w:hAnsi="DIN Next LT Arabic" w:cs="DIN Next LT Arabic"/>
          <w:sz w:val="24"/>
          <w:szCs w:val="24"/>
          <w:rtl/>
        </w:rPr>
        <w:t>ن</w:t>
      </w:r>
      <w:r w:rsidR="00FA1A8F" w:rsidRPr="00FF152D">
        <w:rPr>
          <w:rFonts w:ascii="DIN Next LT Arabic" w:hAnsi="DIN Next LT Arabic" w:cs="DIN Next LT Arabic"/>
          <w:sz w:val="24"/>
          <w:szCs w:val="24"/>
          <w:rtl/>
        </w:rPr>
        <w:t xml:space="preserve">هائي بنسبة </w:t>
      </w:r>
      <w:r w:rsidR="00D85A51" w:rsidRPr="00FF152D">
        <w:rPr>
          <w:rFonts w:ascii="DIN Next LT Arabic" w:hAnsi="DIN Next LT Arabic" w:cs="DIN Next LT Arabic"/>
          <w:sz w:val="24"/>
          <w:szCs w:val="24"/>
          <w:rtl/>
        </w:rPr>
        <w:t>(</w:t>
      </w:r>
      <w:r w:rsidR="00FA1A8F" w:rsidRPr="00FF152D">
        <w:rPr>
          <w:rFonts w:ascii="DIN Next LT Arabic" w:hAnsi="DIN Next LT Arabic" w:cs="DIN Next LT Arabic"/>
          <w:color w:val="FF0000"/>
          <w:sz w:val="24"/>
          <w:szCs w:val="24"/>
          <w:rtl/>
        </w:rPr>
        <w:t>5 %</w:t>
      </w:r>
      <w:r w:rsidR="00D85A51" w:rsidRPr="00FF152D">
        <w:rPr>
          <w:rFonts w:ascii="DIN Next LT Arabic" w:hAnsi="DIN Next LT Arabic" w:cs="DIN Next LT Arabic"/>
          <w:sz w:val="24"/>
          <w:szCs w:val="24"/>
          <w:rtl/>
        </w:rPr>
        <w:t xml:space="preserve">) </w:t>
      </w:r>
      <w:r w:rsidR="00FA1A8F" w:rsidRPr="00FF152D">
        <w:rPr>
          <w:rFonts w:ascii="DIN Next LT Arabic" w:hAnsi="DIN Next LT Arabic" w:cs="DIN Next LT Arabic"/>
          <w:sz w:val="24"/>
          <w:szCs w:val="24"/>
          <w:rtl/>
        </w:rPr>
        <w:t>من قيمة العقد، وذلك خلا</w:t>
      </w:r>
      <w:r w:rsidR="00D85A51" w:rsidRPr="00FF152D">
        <w:rPr>
          <w:rFonts w:ascii="DIN Next LT Arabic" w:hAnsi="DIN Next LT Arabic" w:cs="DIN Next LT Arabic"/>
          <w:sz w:val="24"/>
          <w:szCs w:val="24"/>
          <w:rtl/>
        </w:rPr>
        <w:t>ل</w:t>
      </w:r>
      <w:r w:rsidR="00FA1A8F" w:rsidRPr="00FF152D">
        <w:rPr>
          <w:rFonts w:ascii="DIN Next LT Arabic" w:hAnsi="DIN Next LT Arabic" w:cs="DIN Next LT Arabic"/>
          <w:sz w:val="24"/>
          <w:szCs w:val="24"/>
          <w:rtl/>
        </w:rPr>
        <w:t xml:space="preserve"> </w:t>
      </w:r>
      <w:r w:rsidR="00D85A51" w:rsidRPr="00FF152D">
        <w:rPr>
          <w:rFonts w:ascii="DIN Next LT Arabic" w:hAnsi="DIN Next LT Arabic" w:cs="DIN Next LT Arabic"/>
          <w:sz w:val="24"/>
          <w:szCs w:val="24"/>
          <w:rtl/>
        </w:rPr>
        <w:t>(</w:t>
      </w:r>
      <w:r w:rsidR="00FA1A8F" w:rsidRPr="00FF152D">
        <w:rPr>
          <w:rFonts w:ascii="DIN Next LT Arabic" w:hAnsi="DIN Next LT Arabic" w:cs="DIN Next LT Arabic"/>
          <w:sz w:val="24"/>
          <w:szCs w:val="24"/>
          <w:rtl/>
        </w:rPr>
        <w:t>خمسة عشر</w:t>
      </w:r>
      <w:r w:rsidR="00D85A51" w:rsidRPr="00FF152D">
        <w:rPr>
          <w:rFonts w:ascii="DIN Next LT Arabic" w:hAnsi="DIN Next LT Arabic" w:cs="DIN Next LT Arabic"/>
          <w:sz w:val="24"/>
          <w:szCs w:val="24"/>
          <w:rtl/>
        </w:rPr>
        <w:t>)</w:t>
      </w:r>
      <w:r w:rsidR="00FA1A8F" w:rsidRPr="00FF152D">
        <w:rPr>
          <w:rFonts w:ascii="DIN Next LT Arabic" w:hAnsi="DIN Next LT Arabic" w:cs="DIN Next LT Arabic"/>
          <w:sz w:val="24"/>
          <w:szCs w:val="24"/>
          <w:rtl/>
        </w:rPr>
        <w:t xml:space="preserve"> ي</w:t>
      </w:r>
      <w:r w:rsidR="00D85A51" w:rsidRPr="00FF152D">
        <w:rPr>
          <w:rFonts w:ascii="DIN Next LT Arabic" w:hAnsi="DIN Next LT Arabic" w:cs="DIN Next LT Arabic"/>
          <w:sz w:val="24"/>
          <w:szCs w:val="24"/>
          <w:rtl/>
        </w:rPr>
        <w:t>و</w:t>
      </w:r>
      <w:r w:rsidR="00FA1A8F" w:rsidRPr="00FF152D">
        <w:rPr>
          <w:rFonts w:ascii="DIN Next LT Arabic" w:hAnsi="DIN Next LT Arabic" w:cs="DIN Next LT Arabic"/>
          <w:sz w:val="24"/>
          <w:szCs w:val="24"/>
          <w:rtl/>
        </w:rPr>
        <w:t>م عمل من تاري</w:t>
      </w:r>
      <w:r w:rsidR="00D85A51" w:rsidRPr="00FF152D">
        <w:rPr>
          <w:rFonts w:ascii="DIN Next LT Arabic" w:hAnsi="DIN Next LT Arabic" w:cs="DIN Next LT Arabic"/>
          <w:sz w:val="24"/>
          <w:szCs w:val="24"/>
          <w:rtl/>
        </w:rPr>
        <w:t xml:space="preserve">خ </w:t>
      </w:r>
      <w:r w:rsidR="00FA1A8F" w:rsidRPr="00FF152D">
        <w:rPr>
          <w:rFonts w:ascii="DIN Next LT Arabic" w:hAnsi="DIN Next LT Arabic" w:cs="DIN Next LT Arabic"/>
          <w:sz w:val="24"/>
          <w:szCs w:val="24"/>
          <w:rtl/>
        </w:rPr>
        <w:t>إبلاغه بالتر</w:t>
      </w:r>
      <w:r w:rsidR="0045594B" w:rsidRPr="00FF152D">
        <w:rPr>
          <w:rFonts w:ascii="DIN Next LT Arabic" w:hAnsi="DIN Next LT Arabic" w:cs="DIN Next LT Arabic"/>
          <w:sz w:val="24"/>
          <w:szCs w:val="24"/>
          <w:rtl/>
        </w:rPr>
        <w:t>س</w:t>
      </w:r>
      <w:r w:rsidR="00FA1A8F" w:rsidRPr="00FF152D">
        <w:rPr>
          <w:rFonts w:ascii="DIN Next LT Arabic" w:hAnsi="DIN Next LT Arabic" w:cs="DIN Next LT Arabic"/>
          <w:sz w:val="24"/>
          <w:szCs w:val="24"/>
          <w:rtl/>
        </w:rPr>
        <w:t>ية</w:t>
      </w:r>
      <w:bookmarkEnd w:id="106"/>
      <w:r w:rsidR="005A314B" w:rsidRPr="00FF152D">
        <w:rPr>
          <w:rFonts w:ascii="DIN Next LT Arabic" w:hAnsi="DIN Next LT Arabic" w:cs="DIN Next LT Arabic"/>
          <w:sz w:val="24"/>
          <w:szCs w:val="24"/>
          <w:rtl/>
        </w:rPr>
        <w:t>.</w:t>
      </w:r>
    </w:p>
    <w:p w14:paraId="37F91282" w14:textId="38442979" w:rsidR="00A0258E" w:rsidRPr="00FF152D" w:rsidRDefault="00396157" w:rsidP="007D2754">
      <w:pPr>
        <w:pStyle w:val="BodyText"/>
        <w:bidi/>
        <w:jc w:val="both"/>
        <w:rPr>
          <w:rFonts w:ascii="DIN Next LT Arabic" w:hAnsi="DIN Next LT Arabic" w:cs="DIN Next LT Arabic"/>
          <w:sz w:val="24"/>
          <w:szCs w:val="24"/>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sz w:val="24"/>
          <w:szCs w:val="24"/>
          <w:rtl/>
        </w:rPr>
        <w:t xml:space="preserve"> </w:t>
      </w:r>
      <w:r w:rsidR="00A0258E" w:rsidRPr="00FF152D">
        <w:rPr>
          <w:rFonts w:ascii="DIN Next LT Arabic" w:hAnsi="DIN Next LT Arabic" w:cs="DIN Next LT Arabic"/>
          <w:sz w:val="24"/>
          <w:szCs w:val="24"/>
          <w:rtl/>
        </w:rPr>
        <w:t xml:space="preserve">إذا كان صاحب العرض من المنشآت الصغيرة </w:t>
      </w:r>
      <w:r w:rsidR="005C08F8" w:rsidRPr="00FF152D">
        <w:rPr>
          <w:rFonts w:ascii="DIN Next LT Arabic" w:hAnsi="DIN Next LT Arabic" w:cs="DIN Next LT Arabic"/>
          <w:sz w:val="24"/>
          <w:szCs w:val="24"/>
          <w:rtl/>
        </w:rPr>
        <w:t>أ</w:t>
      </w:r>
      <w:r w:rsidR="00A0258E" w:rsidRPr="00FF152D">
        <w:rPr>
          <w:rFonts w:ascii="DIN Next LT Arabic" w:hAnsi="DIN Next LT Arabic" w:cs="DIN Next LT Arabic"/>
          <w:sz w:val="24"/>
          <w:szCs w:val="24"/>
          <w:rtl/>
        </w:rPr>
        <w:t>و</w:t>
      </w:r>
      <w:r w:rsidR="005C08F8" w:rsidRPr="00FF152D">
        <w:rPr>
          <w:rFonts w:ascii="DIN Next LT Arabic" w:hAnsi="DIN Next LT Arabic" w:cs="DIN Next LT Arabic"/>
          <w:sz w:val="24"/>
          <w:szCs w:val="24"/>
          <w:rtl/>
        </w:rPr>
        <w:t xml:space="preserve"> </w:t>
      </w:r>
      <w:r w:rsidR="00A0258E" w:rsidRPr="00FF152D">
        <w:rPr>
          <w:rFonts w:ascii="DIN Next LT Arabic" w:hAnsi="DIN Next LT Arabic" w:cs="DIN Next LT Arabic"/>
          <w:sz w:val="24"/>
          <w:szCs w:val="24"/>
          <w:rtl/>
        </w:rPr>
        <w:t xml:space="preserve">المتوسطة يتوجب عليه دفع غرامة مالية إلى </w:t>
      </w:r>
      <w:r w:rsidR="00E17BB8" w:rsidRPr="00FF152D">
        <w:rPr>
          <w:rFonts w:ascii="DIN Next LT Arabic" w:hAnsi="DIN Next LT Arabic" w:cs="DIN Next LT Arabic"/>
          <w:sz w:val="24"/>
          <w:szCs w:val="24"/>
          <w:rtl/>
        </w:rPr>
        <w:t>الجهة الحكومية</w:t>
      </w:r>
      <w:r w:rsidR="00A0258E" w:rsidRPr="00FF152D">
        <w:rPr>
          <w:rFonts w:ascii="DIN Next LT Arabic" w:hAnsi="DIN Next LT Arabic" w:cs="DIN Next LT Arabic"/>
          <w:sz w:val="24"/>
          <w:szCs w:val="24"/>
          <w:rtl/>
        </w:rPr>
        <w:t xml:space="preserve"> تساوي قيمة الضمان الابتدائي، إذا لم يقدم الضمان النهائي في حال تمت الترسية عليه</w:t>
      </w:r>
      <w:r w:rsidR="00EE33DB" w:rsidRPr="00FF152D">
        <w:rPr>
          <w:rFonts w:ascii="DIN Next LT Arabic" w:hAnsi="DIN Next LT Arabic" w:cs="DIN Next LT Arabic"/>
          <w:sz w:val="24"/>
          <w:szCs w:val="24"/>
          <w:rtl/>
        </w:rPr>
        <w:t>،</w:t>
      </w:r>
      <w:r w:rsidR="00A0258E" w:rsidRPr="00FF152D">
        <w:rPr>
          <w:rFonts w:ascii="DIN Next LT Arabic" w:hAnsi="DIN Next LT Arabic" w:cs="DIN Next LT Arabic"/>
          <w:sz w:val="24"/>
          <w:szCs w:val="24"/>
          <w:rtl/>
        </w:rPr>
        <w:t xml:space="preserve"> وفي حال مرور </w:t>
      </w:r>
      <w:r w:rsidR="00021E25" w:rsidRPr="00FF152D">
        <w:rPr>
          <w:rFonts w:ascii="DIN Next LT Arabic" w:hAnsi="DIN Next LT Arabic" w:cs="DIN Next LT Arabic"/>
          <w:sz w:val="24"/>
          <w:szCs w:val="24"/>
          <w:rtl/>
        </w:rPr>
        <w:t xml:space="preserve">(60) </w:t>
      </w:r>
      <w:r w:rsidR="00A0258E" w:rsidRPr="00FF152D">
        <w:rPr>
          <w:rFonts w:ascii="DIN Next LT Arabic" w:hAnsi="DIN Next LT Arabic" w:cs="DIN Next LT Arabic"/>
          <w:sz w:val="24"/>
          <w:szCs w:val="24"/>
          <w:rtl/>
        </w:rPr>
        <w:t xml:space="preserve">ستين يوماً من تاريخ انتهاء مهلة تقديم الضمان النهائي دون أن يقوم بدفع الغرامة المالية المقررة يعاقب بمنعه من التعامل مع الجهات الحكومية لمدة </w:t>
      </w:r>
      <w:r w:rsidR="009A4FD6" w:rsidRPr="00FF152D">
        <w:rPr>
          <w:rFonts w:ascii="DIN Next LT Arabic" w:hAnsi="DIN Next LT Arabic" w:cs="DIN Next LT Arabic"/>
          <w:sz w:val="24"/>
          <w:szCs w:val="24"/>
          <w:rtl/>
        </w:rPr>
        <w:t>(</w:t>
      </w:r>
      <w:r w:rsidR="00A0258E" w:rsidRPr="00FF152D">
        <w:rPr>
          <w:rFonts w:ascii="DIN Next LT Arabic" w:hAnsi="DIN Next LT Arabic" w:cs="DIN Next LT Arabic"/>
          <w:sz w:val="24"/>
          <w:szCs w:val="24"/>
          <w:rtl/>
        </w:rPr>
        <w:t>سنة</w:t>
      </w:r>
      <w:r w:rsidR="009A4FD6" w:rsidRPr="00FF152D">
        <w:rPr>
          <w:rFonts w:ascii="DIN Next LT Arabic" w:hAnsi="DIN Next LT Arabic" w:cs="DIN Next LT Arabic"/>
          <w:sz w:val="24"/>
          <w:szCs w:val="24"/>
          <w:rtl/>
        </w:rPr>
        <w:t>)</w:t>
      </w:r>
      <w:r w:rsidR="00A0258E" w:rsidRPr="00FF152D">
        <w:rPr>
          <w:rFonts w:ascii="DIN Next LT Arabic" w:hAnsi="DIN Next LT Arabic" w:cs="DIN Next LT Arabic"/>
          <w:sz w:val="24"/>
          <w:szCs w:val="24"/>
        </w:rPr>
        <w:t>.</w:t>
      </w:r>
    </w:p>
    <w:p w14:paraId="02D2BD0B" w14:textId="39DA0A1A" w:rsidR="00191FBE" w:rsidRPr="00FF152D" w:rsidRDefault="00396157" w:rsidP="007D2754">
      <w:pPr>
        <w:pStyle w:val="BodyText"/>
        <w:bidi/>
        <w:jc w:val="both"/>
        <w:rPr>
          <w:rFonts w:ascii="DIN Next LT Arabic" w:hAnsi="DIN Next LT Arabic" w:cs="DIN Next LT Arabic"/>
          <w:sz w:val="24"/>
          <w:szCs w:val="24"/>
          <w:rtl/>
        </w:rPr>
      </w:pPr>
      <w:r w:rsidRPr="00FF152D">
        <w:rPr>
          <w:rFonts w:ascii="DIN Next LT Arabic" w:hAnsi="DIN Next LT Arabic" w:cs="DIN Next LT Arabic"/>
          <w:b/>
          <w:bCs/>
          <w:sz w:val="24"/>
          <w:szCs w:val="24"/>
          <w:u w:val="single"/>
          <w:rtl/>
        </w:rPr>
        <w:t>ثالثاً:</w:t>
      </w:r>
      <w:r w:rsidRPr="00FF152D">
        <w:rPr>
          <w:rFonts w:ascii="DIN Next LT Arabic" w:hAnsi="DIN Next LT Arabic" w:cs="DIN Next LT Arabic"/>
          <w:sz w:val="24"/>
          <w:szCs w:val="24"/>
          <w:rtl/>
        </w:rPr>
        <w:t xml:space="preserve"> </w:t>
      </w:r>
      <w:r w:rsidR="005B5D0F" w:rsidRPr="00FF152D">
        <w:rPr>
          <w:rFonts w:ascii="DIN Next LT Arabic" w:hAnsi="DIN Next LT Arabic" w:cs="DIN Next LT Arabic"/>
          <w:sz w:val="24"/>
          <w:szCs w:val="24"/>
          <w:rtl/>
        </w:rPr>
        <w:t xml:space="preserve">يجب على </w:t>
      </w:r>
      <w:r w:rsidR="005B5D0F" w:rsidRPr="00FF152D">
        <w:rPr>
          <w:rFonts w:ascii="DIN Next LT Arabic" w:hAnsi="DIN Next LT Arabic" w:cs="DIN Next LT Arabic"/>
          <w:color w:val="000000" w:themeColor="text1"/>
          <w:sz w:val="24"/>
          <w:szCs w:val="24"/>
          <w:rtl/>
        </w:rPr>
        <w:t xml:space="preserve">الجهة </w:t>
      </w:r>
      <w:r w:rsidR="00580BDE" w:rsidRPr="00FF152D">
        <w:rPr>
          <w:rFonts w:ascii="DIN Next LT Arabic" w:hAnsi="DIN Next LT Arabic" w:cs="DIN Next LT Arabic"/>
          <w:color w:val="000000" w:themeColor="text1"/>
          <w:sz w:val="24"/>
          <w:szCs w:val="24"/>
          <w:rtl/>
        </w:rPr>
        <w:t xml:space="preserve">الحكومية </w:t>
      </w:r>
      <w:r w:rsidR="005B5D0F" w:rsidRPr="00FF152D">
        <w:rPr>
          <w:rFonts w:ascii="DIN Next LT Arabic" w:hAnsi="DIN Next LT Arabic" w:cs="DIN Next LT Arabic"/>
          <w:color w:val="000000" w:themeColor="text1"/>
          <w:sz w:val="24"/>
          <w:szCs w:val="24"/>
          <w:rtl/>
        </w:rPr>
        <w:t xml:space="preserve">الاحتفاظ </w:t>
      </w:r>
      <w:r w:rsidR="005B5D0F" w:rsidRPr="00FF152D">
        <w:rPr>
          <w:rFonts w:ascii="DIN Next LT Arabic" w:hAnsi="DIN Next LT Arabic" w:cs="DIN Next LT Arabic"/>
          <w:sz w:val="24"/>
          <w:szCs w:val="24"/>
          <w:rtl/>
        </w:rPr>
        <w:t>بالضمان النهائي إلى أن يفي المتعاقد معه بالتزاماته ويستلم المشروع استلاماً نهائياً، وفقاً لأحكام العقد وشروطه.</w:t>
      </w:r>
    </w:p>
    <w:p w14:paraId="69AB120E" w14:textId="77777777" w:rsidR="004E5587" w:rsidRPr="00FF152D" w:rsidRDefault="00064014"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137844306"/>
      <w:r w:rsidRPr="00FF152D">
        <w:rPr>
          <w:rFonts w:ascii="DIN Next LT Arabic" w:hAnsi="DIN Next LT Arabic" w:cs="DIN Next LT Arabic"/>
          <w:color w:val="000000" w:themeColor="text1"/>
          <w:szCs w:val="24"/>
          <w:rtl/>
        </w:rPr>
        <w:t>توقيع</w:t>
      </w:r>
      <w:r w:rsidR="004E5587" w:rsidRPr="00FF152D">
        <w:rPr>
          <w:rFonts w:ascii="DIN Next LT Arabic" w:hAnsi="DIN Next LT Arabic" w:cs="DIN Next LT Arabic"/>
          <w:color w:val="000000" w:themeColor="text1"/>
          <w:szCs w:val="24"/>
          <w:rtl/>
        </w:rPr>
        <w:t xml:space="preserve"> العقد</w:t>
      </w:r>
      <w:bookmarkEnd w:id="107"/>
    </w:p>
    <w:p w14:paraId="62E092BB" w14:textId="585D1F3A" w:rsidR="006B3A2C" w:rsidRPr="00FF152D" w:rsidRDefault="007E041D" w:rsidP="00526A44">
      <w:pPr>
        <w:pStyle w:val="BodyText"/>
        <w:bidi/>
        <w:jc w:val="both"/>
        <w:rPr>
          <w:rFonts w:ascii="DIN Next LT Arabic" w:hAnsi="DIN Next LT Arabic" w:cs="DIN Next LT Arabic"/>
          <w:sz w:val="24"/>
          <w:szCs w:val="24"/>
          <w:rtl/>
        </w:rPr>
      </w:pPr>
      <w:r w:rsidRPr="00FF152D">
        <w:rPr>
          <w:rFonts w:ascii="DIN Next LT Arabic" w:hAnsi="DIN Next LT Arabic" w:cs="DIN Next LT Arabic"/>
          <w:sz w:val="24"/>
          <w:szCs w:val="24"/>
          <w:rtl/>
        </w:rPr>
        <w:t xml:space="preserve">مع مراعاة الفقرة (2) من المادة (الخامسة والخمسين) من النظام، لا يجوز البدء في تنفيذ الأعمال المتعاقد عليها قبل توقيع العقد، وتحدد الجهة الحكومية موعداً لتوقيع العقد بعد تقديم الضمان النهائي، فإن تأخر عن الموعد المحدد دون عذر مقبول، يتم إنذاره بذلك، فإذا لم يحضر لتوقيع العقد خلال (15) خمسة عشر يوماً من تاريخ إنذاره، </w:t>
      </w:r>
      <w:r w:rsidR="00526A44" w:rsidRPr="00FF152D">
        <w:rPr>
          <w:rFonts w:ascii="DIN Next LT Arabic" w:hAnsi="DIN Next LT Arabic" w:cs="DIN Next LT Arabic"/>
          <w:sz w:val="24"/>
          <w:szCs w:val="24"/>
          <w:rtl/>
        </w:rPr>
        <w:t>يُنهى التعاقد بقرار من صاحب الصلاحية، ويصادر الضمان النهائي، دون إخلال بحق الجهة الحكومية في الرجوع على المتعاقد معه بالتعويض عما لحق بها من ضرر، وتزود اللجنة المنصوص عليها في المادة (الثامنة والثمانين) من النظام بنسخة من القرار؛ للنظر في هذه المخالفة.</w:t>
      </w:r>
    </w:p>
    <w:p w14:paraId="371A9C33" w14:textId="4B7E496B" w:rsidR="00EC6AFC" w:rsidRPr="00FF152D" w:rsidRDefault="006B3A2C">
      <w:pPr>
        <w:rPr>
          <w:rFonts w:ascii="DIN Next LT Arabic" w:hAnsi="DIN Next LT Arabic" w:cs="DIN Next LT Arabic"/>
          <w:sz w:val="24"/>
          <w:szCs w:val="24"/>
          <w:rtl/>
        </w:rPr>
      </w:pPr>
      <w:r w:rsidRPr="00FF152D">
        <w:rPr>
          <w:rFonts w:ascii="DIN Next LT Arabic" w:hAnsi="DIN Next LT Arabic" w:cs="DIN Next LT Arabic"/>
          <w:sz w:val="24"/>
          <w:szCs w:val="24"/>
          <w:rtl/>
        </w:rPr>
        <w:br w:type="page"/>
      </w:r>
    </w:p>
    <w:p w14:paraId="41FB1779" w14:textId="77777777" w:rsidR="00EC6AFC" w:rsidRPr="00FF152D"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08" w:name="_Toc53865820"/>
      <w:bookmarkStart w:id="109" w:name="_Toc137844307"/>
      <w:r w:rsidRPr="00FF152D">
        <w:rPr>
          <w:rFonts w:ascii="DIN Next LT Arabic" w:hAnsi="DIN Next LT Arabic" w:cs="DIN Next LT Arabic"/>
          <w:color w:val="000000"/>
          <w:szCs w:val="24"/>
          <w:rtl/>
        </w:rPr>
        <w:lastRenderedPageBreak/>
        <w:t>الغرامات</w:t>
      </w:r>
      <w:bookmarkEnd w:id="108"/>
      <w:bookmarkEnd w:id="109"/>
    </w:p>
    <w:p w14:paraId="58C0591E" w14:textId="6E1C5684" w:rsidR="00EC6AFC" w:rsidRPr="00FF152D" w:rsidRDefault="002F0B2A" w:rsidP="00EC6AFC">
      <w:pPr>
        <w:pStyle w:val="BodyText"/>
        <w:bidi/>
        <w:jc w:val="both"/>
        <w:rPr>
          <w:rFonts w:ascii="DIN Next LT Arabic" w:hAnsi="DIN Next LT Arabic" w:cs="DIN Next LT Arabic"/>
          <w:color w:val="0070C0"/>
          <w:szCs w:val="24"/>
          <w:rtl/>
        </w:rPr>
      </w:pPr>
      <w:r w:rsidRPr="00FF152D">
        <w:rPr>
          <w:rFonts w:ascii="DIN Next LT Arabic" w:hAnsi="DIN Next LT Arabic" w:cs="DIN Next LT Arabic"/>
          <w:color w:val="0070C0"/>
          <w:szCs w:val="24"/>
        </w:rPr>
        <w:t>]</w:t>
      </w:r>
      <w:r w:rsidR="00EC6AFC" w:rsidRPr="00FF152D">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w:t>
      </w:r>
      <w:r w:rsidR="004758BC" w:rsidRPr="00FF152D">
        <w:rPr>
          <w:rFonts w:ascii="DIN Next LT Arabic" w:hAnsi="DIN Next LT Arabic" w:cs="DIN Next LT Arabic" w:hint="cs"/>
          <w:color w:val="0070C0"/>
          <w:szCs w:val="24"/>
          <w:rtl/>
        </w:rPr>
        <w:t xml:space="preserve"> معالي</w:t>
      </w:r>
      <w:r w:rsidR="00EC6AFC" w:rsidRPr="00FF152D">
        <w:rPr>
          <w:rFonts w:ascii="DIN Next LT Arabic" w:hAnsi="DIN Next LT Arabic" w:cs="DIN Next LT Arabic"/>
          <w:color w:val="0070C0"/>
          <w:szCs w:val="24"/>
          <w:rtl/>
        </w:rPr>
        <w:t xml:space="preserve"> وزير المالية على أن توضح تلك الزيادة للمتنافسين قبل تقديم عروضهم.]</w:t>
      </w:r>
    </w:p>
    <w:p w14:paraId="562003DF" w14:textId="77777777" w:rsidR="00EC6AFC" w:rsidRPr="00FF152D"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0" w:name="_Toc53865821"/>
      <w:bookmarkStart w:id="111" w:name="_Toc137844308"/>
      <w:r w:rsidRPr="00FF152D">
        <w:rPr>
          <w:rFonts w:ascii="DIN Next LT Arabic" w:hAnsi="DIN Next LT Arabic" w:cs="DIN Next LT Arabic"/>
          <w:color w:val="000000"/>
          <w:szCs w:val="24"/>
          <w:rtl/>
        </w:rPr>
        <w:t>غرامات التأخير</w:t>
      </w:r>
      <w:bookmarkEnd w:id="110"/>
      <w:bookmarkEnd w:id="111"/>
    </w:p>
    <w:p w14:paraId="254153AF" w14:textId="77777777" w:rsidR="00EC6AFC" w:rsidRPr="00FF152D" w:rsidRDefault="00EC6AFC" w:rsidP="00EC6AFC">
      <w:pPr>
        <w:pStyle w:val="BodyText"/>
        <w:bidi/>
        <w:spacing w:before="240"/>
        <w:jc w:val="both"/>
        <w:rPr>
          <w:rFonts w:ascii="DIN Next LT Arabic" w:hAnsi="DIN Next LT Arabic" w:cs="DIN Next LT Arabic"/>
          <w:sz w:val="24"/>
          <w:szCs w:val="24"/>
          <w:rtl/>
        </w:rPr>
      </w:pPr>
      <w:r w:rsidRPr="00FF152D">
        <w:rPr>
          <w:rFonts w:ascii="DIN Next LT Arabic" w:hAnsi="DIN Next LT Arabic" w:cs="DIN Next LT Arabic"/>
          <w:b/>
          <w:bCs/>
          <w:color w:val="000000" w:themeColor="text1"/>
          <w:sz w:val="24"/>
          <w:szCs w:val="24"/>
          <w:u w:val="single"/>
          <w:shd w:val="clear" w:color="auto" w:fill="FFFFFF"/>
          <w:rtl/>
        </w:rPr>
        <w:t>أولًا</w:t>
      </w:r>
      <w:r w:rsidRPr="00FF152D">
        <w:rPr>
          <w:rFonts w:ascii="DIN Next LT Arabic" w:hAnsi="DIN Next LT Arabic" w:cs="DIN Next LT Arabic"/>
          <w:b/>
          <w:bCs/>
          <w:color w:val="000000" w:themeColor="text1"/>
          <w:sz w:val="24"/>
          <w:szCs w:val="24"/>
          <w:shd w:val="clear" w:color="auto" w:fill="FFFFFF"/>
          <w:rtl/>
        </w:rPr>
        <w:t xml:space="preserve">: </w:t>
      </w:r>
      <w:r w:rsidRPr="00FF152D">
        <w:rPr>
          <w:rFonts w:ascii="DIN Next LT Arabic" w:hAnsi="DIN Next LT Arabic" w:cs="DIN Next LT Arabic"/>
          <w:color w:val="000000" w:themeColor="text1"/>
          <w:sz w:val="24"/>
          <w:szCs w:val="24"/>
          <w:rtl/>
          <w:lang w:val="en-GB"/>
        </w:rPr>
        <w:t xml:space="preserve">تفرض على </w:t>
      </w:r>
      <w:r w:rsidRPr="00FF152D">
        <w:rPr>
          <w:rFonts w:ascii="DIN Next LT Arabic" w:hAnsi="DIN Next LT Arabic" w:cs="DIN Next LT Arabic"/>
          <w:sz w:val="24"/>
          <w:szCs w:val="24"/>
          <w:rtl/>
          <w:lang w:val="en-GB"/>
        </w:rPr>
        <w:t xml:space="preserve">المتعاقد غرامة [تأخير] إذا </w:t>
      </w:r>
      <w:r w:rsidRPr="00FF152D">
        <w:rPr>
          <w:rFonts w:ascii="DIN Next LT Arabic" w:hAnsi="DIN Next LT Arabic" w:cs="DIN Next LT Arabic"/>
          <w:color w:val="000000" w:themeColor="text1"/>
          <w:sz w:val="24"/>
          <w:szCs w:val="24"/>
          <w:rtl/>
          <w:lang w:val="en-GB"/>
        </w:rPr>
        <w:t>قصّر أو أخفق في تنفيذ التزاماته وفقًا لما يلي</w:t>
      </w:r>
      <w:r w:rsidRPr="00FF152D">
        <w:rPr>
          <w:rFonts w:ascii="DIN Next LT Arabic" w:hAnsi="DIN Next LT Arabic" w:cs="DIN Next LT Arabic"/>
          <w:sz w:val="24"/>
          <w:szCs w:val="24"/>
          <w:rtl/>
        </w:rPr>
        <w:t>:</w:t>
      </w:r>
    </w:p>
    <w:p w14:paraId="563439F6" w14:textId="77777777" w:rsidR="00EC6AFC" w:rsidRPr="00FF152D" w:rsidRDefault="00EC6AFC" w:rsidP="00EC6AFC">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FF152D">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2CA086F5" w14:textId="77777777" w:rsidR="00EC6AFC" w:rsidRPr="00FF152D" w:rsidRDefault="00EC6AFC" w:rsidP="00EC6AFC">
      <w:pPr>
        <w:pStyle w:val="BodyText"/>
        <w:bidi/>
        <w:spacing w:before="240"/>
        <w:jc w:val="both"/>
        <w:rPr>
          <w:rFonts w:ascii="DIN Next LT Arabic" w:hAnsi="DIN Next LT Arabic" w:cs="DIN Next LT Arabic"/>
          <w:color w:val="000000"/>
          <w:sz w:val="24"/>
          <w:szCs w:val="24"/>
          <w:rtl/>
        </w:rPr>
      </w:pPr>
      <w:r w:rsidRPr="00FF152D">
        <w:rPr>
          <w:rFonts w:ascii="DIN Next LT Arabic" w:hAnsi="DIN Next LT Arabic" w:cs="DIN Next LT Arabic"/>
          <w:b/>
          <w:bCs/>
          <w:color w:val="000000"/>
          <w:sz w:val="24"/>
          <w:szCs w:val="24"/>
          <w:u w:val="single"/>
          <w:shd w:val="clear" w:color="auto" w:fill="FFFFFF"/>
          <w:rtl/>
        </w:rPr>
        <w:t>ثانيًا</w:t>
      </w:r>
      <w:r w:rsidRPr="00FF152D">
        <w:rPr>
          <w:rFonts w:ascii="DIN Next LT Arabic" w:hAnsi="DIN Next LT Arabic" w:cs="DIN Next LT Arabic"/>
          <w:b/>
          <w:bCs/>
          <w:color w:val="000000"/>
          <w:sz w:val="24"/>
          <w:szCs w:val="24"/>
          <w:shd w:val="clear" w:color="auto" w:fill="FFFFFF"/>
          <w:rtl/>
        </w:rPr>
        <w:t>:</w:t>
      </w:r>
      <w:r w:rsidRPr="00FF152D">
        <w:rPr>
          <w:rFonts w:ascii="DIN Next LT Arabic" w:hAnsi="DIN Next LT Arabic" w:cs="DIN Next LT Arabic"/>
          <w:b/>
          <w:bCs/>
          <w:color w:val="000000"/>
          <w:sz w:val="24"/>
          <w:szCs w:val="24"/>
          <w:rtl/>
        </w:rPr>
        <w:t xml:space="preserve"> </w:t>
      </w:r>
      <w:r w:rsidRPr="00FF152D">
        <w:rPr>
          <w:rFonts w:ascii="DIN Next LT Arabic" w:hAnsi="DIN Next LT Arabic" w:cs="DIN Next LT Arabic"/>
          <w:color w:val="000000"/>
          <w:sz w:val="24"/>
          <w:szCs w:val="24"/>
          <w:rtl/>
        </w:rPr>
        <w:t xml:space="preserve">لا يتجاوز إجمالي الغرامة المنصوص عليها في هذا البند عن </w:t>
      </w:r>
      <w:r w:rsidRPr="00FF152D">
        <w:rPr>
          <w:rFonts w:ascii="DIN Next LT Arabic" w:hAnsi="DIN Next LT Arabic" w:cs="DIN Next LT Arabic"/>
          <w:color w:val="FF0000"/>
          <w:sz w:val="24"/>
          <w:szCs w:val="24"/>
          <w:rtl/>
        </w:rPr>
        <w:t xml:space="preserve">[  %] بالمئة </w:t>
      </w:r>
      <w:r w:rsidRPr="00FF152D">
        <w:rPr>
          <w:rFonts w:ascii="DIN Next LT Arabic" w:hAnsi="DIN Next LT Arabic" w:cs="DIN Next LT Arabic"/>
          <w:color w:val="000000"/>
          <w:sz w:val="24"/>
          <w:szCs w:val="24"/>
          <w:rtl/>
        </w:rPr>
        <w:t>من القيمة الإجمالية للعقد.</w:t>
      </w:r>
    </w:p>
    <w:p w14:paraId="256630C2" w14:textId="77777777" w:rsidR="00EC6AFC" w:rsidRPr="00FF152D"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2" w:name="_Toc38131424"/>
      <w:bookmarkStart w:id="113" w:name="_Toc38534274"/>
      <w:bookmarkStart w:id="114" w:name="_Toc137844309"/>
      <w:r w:rsidRPr="00FF152D">
        <w:rPr>
          <w:rFonts w:ascii="DIN Next LT Arabic" w:hAnsi="DIN Next LT Arabic" w:cs="DIN Next LT Arabic"/>
          <w:color w:val="000000"/>
          <w:szCs w:val="24"/>
          <w:rtl/>
        </w:rPr>
        <w:t>غرامات مخالفة أحكام لائحة تفضيل المحتوى المحلي</w:t>
      </w:r>
      <w:bookmarkEnd w:id="112"/>
      <w:bookmarkEnd w:id="113"/>
      <w:bookmarkEnd w:id="114"/>
      <w:r w:rsidRPr="00FF152D">
        <w:rPr>
          <w:rFonts w:ascii="DIN Next LT Arabic" w:hAnsi="DIN Next LT Arabic" w:cs="DIN Next LT Arabic"/>
          <w:color w:val="000000"/>
          <w:szCs w:val="24"/>
          <w:rtl/>
        </w:rPr>
        <w:t xml:space="preserve">  </w:t>
      </w:r>
    </w:p>
    <w:p w14:paraId="09689A53" w14:textId="77777777" w:rsidR="00836913" w:rsidRPr="00FF152D" w:rsidRDefault="00836913" w:rsidP="00836913">
      <w:pPr>
        <w:bidi/>
        <w:spacing w:before="240" w:after="120" w:line="259" w:lineRule="auto"/>
        <w:jc w:val="both"/>
        <w:rPr>
          <w:rFonts w:ascii="DIN Next LT Arabic" w:eastAsia="Calibri" w:hAnsi="DIN Next LT Arabic" w:cs="DIN Next LT Arabic"/>
          <w:rtl/>
        </w:rPr>
      </w:pPr>
      <w:bookmarkStart w:id="115" w:name="_Hlk115699716"/>
      <w:r w:rsidRPr="00FF152D">
        <w:rPr>
          <w:rFonts w:ascii="DIN Next LT Arabic" w:eastAsia="Calibri" w:hAnsi="DIN Next LT Arabic" w:cs="DIN Next LT Arabic"/>
          <w:b/>
          <w:bCs/>
          <w:sz w:val="24"/>
          <w:szCs w:val="24"/>
          <w:u w:val="single"/>
          <w:shd w:val="clear" w:color="auto" w:fill="FFFFFF"/>
          <w:rtl/>
        </w:rPr>
        <w:t>أولًا</w:t>
      </w:r>
      <w:r w:rsidRPr="00FF152D">
        <w:rPr>
          <w:rFonts w:ascii="DIN Next LT Arabic" w:eastAsia="Calibri" w:hAnsi="DIN Next LT Arabic" w:cs="DIN Next LT Arabic"/>
          <w:b/>
          <w:bCs/>
          <w:sz w:val="24"/>
          <w:szCs w:val="24"/>
          <w:shd w:val="clear" w:color="auto" w:fill="FFFFFF"/>
          <w:rtl/>
        </w:rPr>
        <w:t xml:space="preserve">: </w:t>
      </w:r>
      <w:r w:rsidRPr="00FF152D">
        <w:rPr>
          <w:rFonts w:ascii="DIN Next LT Arabic" w:eastAsia="Calibri" w:hAnsi="DIN Next LT Arabic" w:cs="DIN Next LT Arabic"/>
          <w:sz w:val="24"/>
          <w:szCs w:val="24"/>
          <w:rtl/>
        </w:rPr>
        <w:t>عند عدم التزام المتعاقد -أو متعاقديه من الباطن- بإعطاء الأفضلية للمنتجات الوطنية عند شراء ما يحتاجه من مواد أو أدوات، فسيتم إيقاع غرامة مالية مقدارها (30%) من قيمة المشتريات محل التقصير.</w:t>
      </w:r>
      <w:r w:rsidRPr="00FF152D">
        <w:rPr>
          <w:rFonts w:ascii="DIN Next LT Arabic" w:eastAsia="Calibri" w:hAnsi="DIN Next LT Arabic" w:cs="DIN Next LT Arabic"/>
          <w:rtl/>
        </w:rPr>
        <w:t xml:space="preserve"> </w:t>
      </w:r>
    </w:p>
    <w:p w14:paraId="39BAFD42" w14:textId="4F5817CA" w:rsidR="008127BF" w:rsidRPr="00FF152D" w:rsidRDefault="00AE3C90" w:rsidP="00E01273">
      <w:pPr>
        <w:bidi/>
        <w:spacing w:before="240" w:after="120" w:line="259" w:lineRule="auto"/>
        <w:jc w:val="both"/>
        <w:rPr>
          <w:rFonts w:ascii="DIN Next LT Arabic" w:eastAsia="Calibri" w:hAnsi="DIN Next LT Arabic" w:cs="DIN Next LT Arabic"/>
          <w:color w:val="0070C0"/>
          <w:sz w:val="24"/>
          <w:szCs w:val="24"/>
        </w:rPr>
      </w:pPr>
      <w:r w:rsidRPr="00FF152D">
        <w:rPr>
          <w:rFonts w:ascii="DIN Next LT Arabic" w:hAnsi="DIN Next LT Arabic" w:cs="DIN Next LT Arabic"/>
          <w:b/>
          <w:bCs/>
          <w:color w:val="00B050"/>
          <w:sz w:val="24"/>
          <w:szCs w:val="24"/>
          <w:u w:val="single"/>
          <w:shd w:val="clear" w:color="auto" w:fill="FFFFFF"/>
          <w:rtl/>
        </w:rPr>
        <w:t>ثانياً</w:t>
      </w:r>
      <w:r w:rsidR="00836913" w:rsidRPr="00FF152D">
        <w:rPr>
          <w:rFonts w:ascii="DIN Next LT Arabic" w:eastAsia="Calibri" w:hAnsi="DIN Next LT Arabic" w:cs="DIN Next LT Arabic"/>
          <w:b/>
          <w:bCs/>
          <w:color w:val="00B050"/>
          <w:sz w:val="24"/>
          <w:szCs w:val="24"/>
          <w:rtl/>
        </w:rPr>
        <w:t>:</w:t>
      </w:r>
      <w:r w:rsidR="00836913" w:rsidRPr="00FF152D">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836913" w:rsidRPr="00FF152D">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p>
    <w:p w14:paraId="76E1A0A2" w14:textId="77777777" w:rsidR="00EC6AFC" w:rsidRPr="00FF152D" w:rsidRDefault="00EC6AFC"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53865822"/>
      <w:bookmarkStart w:id="117" w:name="_Toc137844310"/>
      <w:bookmarkEnd w:id="115"/>
      <w:r w:rsidRPr="00FF152D">
        <w:rPr>
          <w:rFonts w:ascii="DIN Next LT Arabic" w:hAnsi="DIN Next LT Arabic" w:cs="DIN Next LT Arabic"/>
          <w:color w:val="000000"/>
          <w:szCs w:val="24"/>
          <w:rtl/>
        </w:rPr>
        <w:t>إجمالي الغرامات</w:t>
      </w:r>
      <w:bookmarkEnd w:id="116"/>
      <w:bookmarkEnd w:id="117"/>
    </w:p>
    <w:p w14:paraId="4F6857F9" w14:textId="4CA4604A" w:rsidR="00A106D1" w:rsidRPr="00FF152D" w:rsidRDefault="00EC6AFC" w:rsidP="009B3B97">
      <w:pPr>
        <w:pStyle w:val="BodyText"/>
        <w:bidi/>
        <w:spacing w:before="240"/>
        <w:ind w:left="-18"/>
        <w:jc w:val="both"/>
        <w:rPr>
          <w:rFonts w:ascii="DIN Next LT Arabic" w:hAnsi="DIN Next LT Arabic" w:cs="DIN Next LT Arabic"/>
          <w:color w:val="000000"/>
          <w:sz w:val="24"/>
          <w:szCs w:val="24"/>
        </w:rPr>
      </w:pPr>
      <w:r w:rsidRPr="00FF152D">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7103C90A" w14:textId="77777777" w:rsidR="00A106D1" w:rsidRPr="00FF152D" w:rsidRDefault="00A106D1"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8" w:name="_Toc80261011"/>
      <w:bookmarkStart w:id="119" w:name="_Toc137844311"/>
      <w:bookmarkStart w:id="120" w:name="_Hlk80259778"/>
      <w:r w:rsidRPr="00FF152D">
        <w:rPr>
          <w:rFonts w:ascii="DIN Next LT Arabic" w:hAnsi="DIN Next LT Arabic" w:cs="DIN Next LT Arabic"/>
          <w:color w:val="000000"/>
          <w:szCs w:val="24"/>
          <w:rtl/>
        </w:rPr>
        <w:t>التأمين</w:t>
      </w:r>
      <w:bookmarkEnd w:id="118"/>
      <w:bookmarkEnd w:id="119"/>
    </w:p>
    <w:p w14:paraId="39447FD1" w14:textId="77777777" w:rsidR="00A106D1" w:rsidRPr="00FF152D" w:rsidRDefault="00A106D1" w:rsidP="00A106D1">
      <w:pPr>
        <w:pStyle w:val="BodyText"/>
        <w:bidi/>
        <w:spacing w:before="240" w:after="0"/>
        <w:jc w:val="both"/>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20"/>
    <w:p w14:paraId="7B3C24AF" w14:textId="77777777" w:rsidR="00A106D1" w:rsidRPr="00FF152D" w:rsidRDefault="00A106D1" w:rsidP="00A106D1">
      <w:pPr>
        <w:pStyle w:val="BodyText"/>
        <w:bidi/>
        <w:spacing w:before="240"/>
        <w:ind w:left="-18"/>
        <w:jc w:val="both"/>
        <w:rPr>
          <w:rFonts w:ascii="DIN Next LT Arabic" w:hAnsi="DIN Next LT Arabic" w:cs="DIN Next LT Arabic"/>
          <w:color w:val="000000"/>
          <w:sz w:val="24"/>
          <w:szCs w:val="24"/>
          <w:rtl/>
        </w:rPr>
      </w:pPr>
    </w:p>
    <w:p w14:paraId="2284EF41" w14:textId="77777777" w:rsidR="00EC6AFC" w:rsidRPr="00FF152D" w:rsidRDefault="00EC6AFC">
      <w:pPr>
        <w:rPr>
          <w:rFonts w:ascii="DIN Next LT Arabic" w:hAnsi="DIN Next LT Arabic" w:cs="DIN Next LT Arabic"/>
          <w:sz w:val="24"/>
          <w:szCs w:val="24"/>
        </w:rPr>
      </w:pPr>
    </w:p>
    <w:p w14:paraId="4123C980" w14:textId="1D853BF4" w:rsidR="006B3A2C" w:rsidRPr="00FF152D" w:rsidRDefault="006B3A2C" w:rsidP="004E16DF">
      <w:pPr>
        <w:pStyle w:val="Heading1"/>
        <w:numPr>
          <w:ilvl w:val="0"/>
          <w:numId w:val="0"/>
        </w:numPr>
        <w:bidi/>
        <w:spacing w:before="240" w:after="240"/>
        <w:ind w:left="124"/>
        <w:contextualSpacing w:val="0"/>
        <w:jc w:val="both"/>
        <w:rPr>
          <w:rFonts w:ascii="DIN Next LT Arabic" w:hAnsi="DIN Next LT Arabic" w:cs="DIN Next LT Arabic"/>
          <w:sz w:val="32"/>
          <w:szCs w:val="32"/>
        </w:rPr>
      </w:pPr>
      <w:bookmarkStart w:id="121" w:name="_Toc8123411"/>
      <w:bookmarkStart w:id="122" w:name="_Toc15388716"/>
      <w:bookmarkStart w:id="123" w:name="_Toc137844312"/>
      <w:r w:rsidRPr="00FF152D">
        <w:rPr>
          <w:rFonts w:ascii="DIN Next LT Arabic" w:hAnsi="DIN Next LT Arabic" w:cs="DIN Next LT Arabic"/>
          <w:sz w:val="32"/>
          <w:szCs w:val="32"/>
          <w:rtl/>
        </w:rPr>
        <w:lastRenderedPageBreak/>
        <w:t>القسم السابع: نطاق العمل المفصل</w:t>
      </w:r>
      <w:bookmarkEnd w:id="121"/>
      <w:bookmarkEnd w:id="122"/>
      <w:bookmarkEnd w:id="123"/>
    </w:p>
    <w:p w14:paraId="2E31C825" w14:textId="180260AB" w:rsidR="0072257E" w:rsidRPr="00FF152D" w:rsidRDefault="007225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4" w:name="_Toc10031551"/>
      <w:bookmarkStart w:id="125" w:name="_Toc10042713"/>
      <w:bookmarkStart w:id="126" w:name="_Toc137844313"/>
      <w:bookmarkStart w:id="127" w:name="_Toc20321643"/>
      <w:bookmarkStart w:id="128" w:name="_Toc20322356"/>
      <w:bookmarkStart w:id="129" w:name="_Toc8123425"/>
      <w:bookmarkStart w:id="130" w:name="_Toc15388728"/>
      <w:r w:rsidRPr="00FF152D">
        <w:rPr>
          <w:rFonts w:ascii="DIN Next LT Arabic" w:hAnsi="DIN Next LT Arabic" w:cs="DIN Next LT Arabic"/>
          <w:color w:val="000000" w:themeColor="text1"/>
          <w:szCs w:val="24"/>
          <w:rtl/>
        </w:rPr>
        <w:t xml:space="preserve">نطاق </w:t>
      </w:r>
      <w:bookmarkEnd w:id="124"/>
      <w:bookmarkEnd w:id="125"/>
      <w:r w:rsidR="006A7AB8" w:rsidRPr="00FF152D">
        <w:rPr>
          <w:rFonts w:ascii="DIN Next LT Arabic" w:hAnsi="DIN Next LT Arabic" w:cs="DIN Next LT Arabic"/>
          <w:color w:val="000000" w:themeColor="text1"/>
          <w:szCs w:val="24"/>
          <w:rtl/>
        </w:rPr>
        <w:t>عمل المشروع</w:t>
      </w:r>
      <w:bookmarkEnd w:id="126"/>
    </w:p>
    <w:p w14:paraId="5FAFA4F5" w14:textId="2915BC62" w:rsidR="00696376" w:rsidRPr="00FF152D" w:rsidRDefault="00812936" w:rsidP="00696376">
      <w:pPr>
        <w:shd w:val="clear" w:color="auto" w:fill="FFFFFF"/>
        <w:bidi/>
        <w:spacing w:before="240"/>
        <w:ind w:left="360" w:right="945"/>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Pr>
        <w:t>]</w:t>
      </w:r>
      <w:r w:rsidR="00696376" w:rsidRPr="00FF152D">
        <w:rPr>
          <w:rFonts w:ascii="DIN Next LT Arabic" w:hAnsi="DIN Next LT Arabic" w:cs="DIN Next LT Arabic"/>
          <w:color w:val="0070C0"/>
          <w:sz w:val="24"/>
          <w:szCs w:val="24"/>
          <w:rtl/>
        </w:rPr>
        <w:t xml:space="preserve"> ملاحظة: في هذا البند يتم توضيح نطاق العمل الخاص بالمشروع، والتفاصيل التي يجب مراعاتها عند تقديم الخدمة من المتعاقد وفيما يلي مثال على </w:t>
      </w:r>
      <w:proofErr w:type="gramStart"/>
      <w:r w:rsidR="00696376" w:rsidRPr="00FF152D">
        <w:rPr>
          <w:rFonts w:ascii="DIN Next LT Arabic" w:hAnsi="DIN Next LT Arabic" w:cs="DIN Next LT Arabic"/>
          <w:color w:val="0070C0"/>
          <w:sz w:val="24"/>
          <w:szCs w:val="24"/>
          <w:rtl/>
        </w:rPr>
        <w:t>ذلك</w:t>
      </w:r>
      <w:r w:rsidR="00696376" w:rsidRPr="00FF152D">
        <w:rPr>
          <w:rFonts w:ascii="DIN Next LT Arabic" w:hAnsi="DIN Next LT Arabic" w:cs="DIN Next LT Arabic"/>
          <w:color w:val="0070C0"/>
          <w:sz w:val="24"/>
          <w:szCs w:val="24"/>
        </w:rPr>
        <w:t>[</w:t>
      </w:r>
      <w:proofErr w:type="gramEnd"/>
      <w:r w:rsidR="00696376" w:rsidRPr="00FF152D">
        <w:rPr>
          <w:rFonts w:ascii="DIN Next LT Arabic" w:hAnsi="DIN Next LT Arabic" w:cs="DIN Next LT Arabic"/>
          <w:color w:val="0070C0"/>
          <w:sz w:val="24"/>
          <w:szCs w:val="24"/>
          <w:rtl/>
        </w:rPr>
        <w:t xml:space="preserve">: </w:t>
      </w:r>
    </w:p>
    <w:p w14:paraId="70584762"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1.</w:t>
      </w:r>
      <w:r w:rsidRPr="00FF152D">
        <w:rPr>
          <w:rFonts w:ascii="DIN Next LT Arabic" w:hAnsi="DIN Next LT Arabic" w:cs="DIN Next LT Arabic"/>
          <w:b/>
          <w:color w:val="00B050"/>
          <w:sz w:val="24"/>
          <w:szCs w:val="24"/>
          <w:rtl/>
        </w:rPr>
        <w:tab/>
        <w:t xml:space="preserve">نطاق العمل التفصيلي </w:t>
      </w:r>
    </w:p>
    <w:p w14:paraId="05B76886" w14:textId="77777777" w:rsidR="00696376" w:rsidRPr="00FF152D" w:rsidRDefault="00696376" w:rsidP="00696376">
      <w:pPr>
        <w:shd w:val="clear" w:color="auto" w:fill="FFFFFF"/>
        <w:bidi/>
        <w:spacing w:before="240"/>
        <w:ind w:left="360" w:right="945"/>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b/>
          <w:color w:val="00B050"/>
          <w:sz w:val="24"/>
          <w:szCs w:val="24"/>
          <w:rtl/>
        </w:rPr>
        <w:tab/>
        <w:t xml:space="preserve">تأسيس مكتب الإدارة العامة للمشاريع بالجهة </w:t>
      </w:r>
      <w:r w:rsidRPr="00FF152D">
        <w:rPr>
          <w:rFonts w:ascii="DIN Next LT Arabic" w:hAnsi="DIN Next LT Arabic" w:cs="DIN Next LT Arabic"/>
          <w:b/>
          <w:color w:val="00B050"/>
          <w:sz w:val="24"/>
          <w:szCs w:val="24"/>
        </w:rPr>
        <w:t>EPMO</w:t>
      </w:r>
      <w:r w:rsidRPr="00FF152D">
        <w:rPr>
          <w:rFonts w:ascii="DIN Next LT Arabic" w:hAnsi="DIN Next LT Arabic" w:cs="DIN Next LT Arabic"/>
          <w:b/>
          <w:color w:val="00B050"/>
          <w:sz w:val="24"/>
          <w:szCs w:val="24"/>
          <w:rtl/>
        </w:rPr>
        <w:t>: يتولى المتعاقد تأسيس مكتب الإدارة العامة للمشاريع بالجهة الحكومية حسب نموذج التنظيم الوظيفي المقترح من هيئة كفاءة الإنفاق و المشروعات الحكومية. ويوضح الشكل أدناه نطاق العمل الرئيس الخاص بالمتعاقد لكل إدارة من الإدارات داخل الإدارة العامة للمشاريع بالجهة الحكومية.</w:t>
      </w:r>
    </w:p>
    <w:p w14:paraId="6831A223"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70C0"/>
          <w:sz w:val="24"/>
          <w:szCs w:val="24"/>
        </w:rPr>
      </w:pPr>
      <w:r w:rsidRPr="00FF152D">
        <w:rPr>
          <w:rFonts w:ascii="DIN Next LT Arabic" w:hAnsi="DIN Next LT Arabic" w:cs="DIN Next LT Arabic"/>
          <w:b/>
          <w:color w:val="0070C0"/>
          <w:sz w:val="24"/>
          <w:szCs w:val="24"/>
          <w:rtl/>
        </w:rPr>
        <w:t>(ملاحظة: يجوز للجهة الحكومية بإضافة الهيكل التنظيمي للإدارة العامة للمشاريع بما يتناسب مع نطاق العمل)</w:t>
      </w:r>
    </w:p>
    <w:p w14:paraId="5326012A"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محفظة الجهة الحكومية:</w:t>
      </w:r>
    </w:p>
    <w:p w14:paraId="74078A09"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مقدمة عن الجهة الحكومية:</w:t>
      </w:r>
    </w:p>
    <w:p w14:paraId="60477D0B"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70C0"/>
          <w:sz w:val="24"/>
          <w:szCs w:val="24"/>
        </w:rPr>
      </w:pPr>
      <w:r w:rsidRPr="00FF152D">
        <w:rPr>
          <w:rFonts w:ascii="DIN Next LT Arabic" w:hAnsi="DIN Next LT Arabic" w:cs="DIN Next LT Arabic"/>
          <w:b/>
          <w:color w:val="0070C0"/>
          <w:sz w:val="24"/>
          <w:szCs w:val="24"/>
          <w:rtl/>
        </w:rPr>
        <w:t>(ملاحظة:  مقدمة عن الجهة الحكومية)</w:t>
      </w:r>
    </w:p>
    <w:p w14:paraId="3194FFEA"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محفظة برامج ومشاريع البنية التحتية الخاصة بالجهة الحكومية:</w:t>
      </w:r>
    </w:p>
    <w:p w14:paraId="3C2A8395"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70C0"/>
          <w:sz w:val="24"/>
          <w:szCs w:val="24"/>
        </w:rPr>
      </w:pPr>
      <w:r w:rsidRPr="00FF152D">
        <w:rPr>
          <w:rFonts w:ascii="DIN Next LT Arabic" w:hAnsi="DIN Next LT Arabic" w:cs="DIN Next LT Arabic"/>
          <w:b/>
          <w:color w:val="0070C0"/>
          <w:sz w:val="24"/>
          <w:szCs w:val="24"/>
          <w:rtl/>
        </w:rPr>
        <w:t>(ملاحظة: أدخل وصفا لمشاريع الجهة الحالية و المستقبلية)</w:t>
      </w:r>
    </w:p>
    <w:p w14:paraId="4606C139"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أدوار الجهة الحكومية ومسؤولياتها:</w:t>
      </w:r>
    </w:p>
    <w:p w14:paraId="0C2F763C"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مدير عام الإدارة العامة للمشاريع بالجهة الحكومية</w:t>
      </w:r>
    </w:p>
    <w:p w14:paraId="13D79D10"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يجب على الجهة الحكومية تكليف الموظف الذي سيشغل منصب مدير عام الإدارة  العامة للمشاريع بالجهة الحكومية، ليكونمسؤولاً عن إنجاز مشاريع الجهة الحكومية، و الممثل المفوض في  هذا العقد بالجهة  الحكومية.</w:t>
      </w:r>
    </w:p>
    <w:p w14:paraId="51B12A4E"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مدير الإدارة</w:t>
      </w:r>
      <w:r w:rsidRPr="00FF152D">
        <w:rPr>
          <w:rFonts w:ascii="DIN Next LT Arabic" w:hAnsi="DIN Next LT Arabic" w:cs="DIN Next LT Arabic"/>
          <w:b/>
          <w:color w:val="00B050"/>
          <w:sz w:val="24"/>
          <w:szCs w:val="24"/>
        </w:rPr>
        <w:t>:</w:t>
      </w:r>
    </w:p>
    <w:p w14:paraId="14B0D4B8"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سيترأس كل إدارة من الإدارات مديرًا تعينه الجهة الحكومية وفق الأدوار الوظيفية والمسؤوليات المحددة أدناه:</w:t>
      </w:r>
    </w:p>
    <w:p w14:paraId="5EDD5D46"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1.</w:t>
      </w:r>
      <w:r w:rsidRPr="00FF152D">
        <w:rPr>
          <w:rFonts w:ascii="DIN Next LT Arabic" w:hAnsi="DIN Next LT Arabic" w:cs="DIN Next LT Arabic"/>
          <w:b/>
          <w:color w:val="00B050"/>
          <w:sz w:val="24"/>
          <w:szCs w:val="24"/>
          <w:rtl/>
        </w:rPr>
        <w:tab/>
        <w:t>مسؤولية مدير الإدارة</w:t>
      </w:r>
      <w:r w:rsidRPr="00FF152D">
        <w:rPr>
          <w:rFonts w:ascii="DIN Next LT Arabic" w:hAnsi="DIN Next LT Arabic" w:cs="DIN Next LT Arabic"/>
          <w:b/>
          <w:color w:val="00B050"/>
          <w:sz w:val="24"/>
          <w:szCs w:val="24"/>
        </w:rPr>
        <w:t>:</w:t>
      </w:r>
    </w:p>
    <w:p w14:paraId="6D503CBD"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رفع التقارير للمدير العام والتنسيق مع مدراء الإدارات الأخرى،</w:t>
      </w:r>
    </w:p>
    <w:p w14:paraId="3A371798"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اعتماد ميزانية الإدارة وخطة التوظيف،</w:t>
      </w:r>
    </w:p>
    <w:p w14:paraId="6E9102A6" w14:textId="77777777" w:rsidR="00696376" w:rsidRPr="00FF152D" w:rsidRDefault="00696376" w:rsidP="00696376">
      <w:pPr>
        <w:numPr>
          <w:ilvl w:val="0"/>
          <w:numId w:val="8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المدخلات الاستراتيجية للإدارة ضمن الاستراتيجية الكلية للإدارة العامة للمشاريع بالجهة الحكومية.</w:t>
      </w:r>
    </w:p>
    <w:p w14:paraId="4C1F91BD"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w:t>
      </w:r>
      <w:r w:rsidRPr="00FF152D">
        <w:rPr>
          <w:rFonts w:ascii="DIN Next LT Arabic" w:hAnsi="DIN Next LT Arabic" w:cs="DIN Next LT Arabic"/>
          <w:b/>
          <w:color w:val="00B050"/>
          <w:sz w:val="24"/>
          <w:szCs w:val="24"/>
          <w:rtl/>
        </w:rPr>
        <w:tab/>
        <w:t>إدارة موارد الإدارة:</w:t>
      </w:r>
    </w:p>
    <w:p w14:paraId="7226EE2D" w14:textId="77777777" w:rsidR="00696376" w:rsidRPr="00FF152D" w:rsidRDefault="00696376" w:rsidP="00696376">
      <w:pPr>
        <w:numPr>
          <w:ilvl w:val="0"/>
          <w:numId w:val="8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توفر العدد المناسب من أعضاء فريق العمل والكفاءات والمهارات الملائمة بالإدارة،</w:t>
      </w:r>
    </w:p>
    <w:p w14:paraId="5A8C317A" w14:textId="77777777" w:rsidR="00696376" w:rsidRPr="00FF152D" w:rsidRDefault="00696376" w:rsidP="00696376">
      <w:pPr>
        <w:numPr>
          <w:ilvl w:val="0"/>
          <w:numId w:val="8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الإشراف على أنشطة نقل المعرفة من المتعاقد إلى فريق العمل السعودي،</w:t>
      </w:r>
    </w:p>
    <w:p w14:paraId="4F52FC59" w14:textId="77777777" w:rsidR="00696376" w:rsidRPr="00FF152D" w:rsidRDefault="00696376" w:rsidP="00696376">
      <w:pPr>
        <w:numPr>
          <w:ilvl w:val="0"/>
          <w:numId w:val="8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التطوير المهني لفريق العمل السعودي وإدارة عملية التقييم السنوي.</w:t>
      </w:r>
    </w:p>
    <w:p w14:paraId="3DA7B2CE"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3.</w:t>
      </w:r>
      <w:r w:rsidRPr="00FF152D">
        <w:rPr>
          <w:rFonts w:ascii="DIN Next LT Arabic" w:hAnsi="DIN Next LT Arabic" w:cs="DIN Next LT Arabic"/>
          <w:b/>
          <w:color w:val="00B050"/>
          <w:sz w:val="24"/>
          <w:szCs w:val="24"/>
          <w:rtl/>
        </w:rPr>
        <w:tab/>
        <w:t>الجانب التعاقدي للإدارة مع المتعاقد:</w:t>
      </w:r>
    </w:p>
    <w:p w14:paraId="658365D2" w14:textId="77777777" w:rsidR="00696376" w:rsidRPr="00FF152D" w:rsidRDefault="00696376" w:rsidP="00696376">
      <w:pPr>
        <w:numPr>
          <w:ilvl w:val="0"/>
          <w:numId w:val="8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مواءمة الالتزامات التعاقدية للمتعاقد في الإدارة العامة للمشاريع بالجهة الحكومية مع أهداف الإدارة،</w:t>
      </w:r>
    </w:p>
    <w:p w14:paraId="7CE61316" w14:textId="77777777" w:rsidR="00696376" w:rsidRPr="00FF152D" w:rsidRDefault="00696376" w:rsidP="00696376">
      <w:pPr>
        <w:numPr>
          <w:ilvl w:val="0"/>
          <w:numId w:val="8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مراقبة إنجاز التزامات المتعاقد وفقاً لالتزاماته التعاقدية،</w:t>
      </w:r>
    </w:p>
    <w:p w14:paraId="21771F1E" w14:textId="77777777" w:rsidR="00696376" w:rsidRPr="00FF152D" w:rsidRDefault="00696376" w:rsidP="00696376">
      <w:pPr>
        <w:numPr>
          <w:ilvl w:val="0"/>
          <w:numId w:val="8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تزويد المتعاقد بالملاحظات والتقارير حول أدائه.</w:t>
      </w:r>
    </w:p>
    <w:p w14:paraId="71F17991" w14:textId="77777777" w:rsidR="00696376" w:rsidRPr="00FF152D" w:rsidRDefault="00696376" w:rsidP="00696376">
      <w:pPr>
        <w:numPr>
          <w:ilvl w:val="0"/>
          <w:numId w:val="8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اعتماد مخرجات المتعاقد.</w:t>
      </w:r>
    </w:p>
    <w:p w14:paraId="57D1AE4E"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4.</w:t>
      </w:r>
      <w:r w:rsidRPr="00FF152D">
        <w:rPr>
          <w:rFonts w:ascii="DIN Next LT Arabic" w:hAnsi="DIN Next LT Arabic" w:cs="DIN Next LT Arabic"/>
          <w:b/>
          <w:color w:val="00B050"/>
          <w:sz w:val="24"/>
          <w:szCs w:val="24"/>
          <w:rtl/>
        </w:rPr>
        <w:tab/>
        <w:t>الأداء الداخلي للإدارة:</w:t>
      </w:r>
    </w:p>
    <w:p w14:paraId="2218BF47" w14:textId="77777777" w:rsidR="00696376" w:rsidRPr="00FF152D" w:rsidRDefault="00696376" w:rsidP="00696376">
      <w:pPr>
        <w:numPr>
          <w:ilvl w:val="0"/>
          <w:numId w:val="8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مراقبة أداء الإدارة ومؤشرات الأداء الرئيسة.</w:t>
      </w:r>
    </w:p>
    <w:p w14:paraId="2A6ED193" w14:textId="77777777" w:rsidR="00696376" w:rsidRPr="00FF152D" w:rsidRDefault="00696376" w:rsidP="00696376">
      <w:pPr>
        <w:numPr>
          <w:ilvl w:val="0"/>
          <w:numId w:val="8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ضمان اتباع الإدارة لمهمة الإدارة العامة للمشاريع بالجهة الحكومية وإسهامها فيها. </w:t>
      </w:r>
    </w:p>
    <w:p w14:paraId="786AB284" w14:textId="77777777" w:rsidR="00696376" w:rsidRPr="00FF152D" w:rsidRDefault="00696376" w:rsidP="00696376">
      <w:pPr>
        <w:numPr>
          <w:ilvl w:val="0"/>
          <w:numId w:val="8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الدروس المستفادة وإطلاع الجهات الأخرى ذات الصلة عليها.</w:t>
      </w:r>
    </w:p>
    <w:p w14:paraId="304F620C"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5.</w:t>
      </w:r>
      <w:r w:rsidRPr="00FF152D">
        <w:rPr>
          <w:rFonts w:ascii="DIN Next LT Arabic" w:hAnsi="DIN Next LT Arabic" w:cs="DIN Next LT Arabic"/>
          <w:b/>
          <w:color w:val="00B050"/>
          <w:sz w:val="24"/>
          <w:szCs w:val="24"/>
          <w:rtl/>
        </w:rPr>
        <w:tab/>
        <w:t>إدارات دعم العمليات:</w:t>
      </w:r>
    </w:p>
    <w:p w14:paraId="70713601"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ستوفر الجهة الحكومية عمليات الدعم التالية للإدارة العامة للمشاريع بالجهة الحكومية:</w:t>
      </w:r>
    </w:p>
    <w:p w14:paraId="4231C7CA"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الشؤون المالية</w:t>
      </w:r>
    </w:p>
    <w:p w14:paraId="0ACA5AF1"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الأعمال اللوجستية</w:t>
      </w:r>
    </w:p>
    <w:p w14:paraId="100F78C4"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الاتصالات</w:t>
      </w:r>
    </w:p>
    <w:p w14:paraId="3C98A6EF"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الترجمة</w:t>
      </w:r>
    </w:p>
    <w:p w14:paraId="4748ED59"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تقنية المعلومات</w:t>
      </w:r>
    </w:p>
    <w:p w14:paraId="53C656F5" w14:textId="77777777" w:rsidR="00696376" w:rsidRPr="00FF152D" w:rsidRDefault="00696376" w:rsidP="00696376">
      <w:pPr>
        <w:numPr>
          <w:ilvl w:val="0"/>
          <w:numId w:val="8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الموارد البشرية</w:t>
      </w:r>
    </w:p>
    <w:p w14:paraId="7B02D6DB"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وقد يُطلب من المتعاقد توفير الموارد اللازمة لدعم هذه الاختصاصات الوظيفية عند الطلب.</w:t>
      </w:r>
    </w:p>
    <w:p w14:paraId="36F9984E"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ج.</w:t>
      </w:r>
      <w:r w:rsidRPr="00FF152D">
        <w:rPr>
          <w:rFonts w:ascii="DIN Next LT Arabic" w:hAnsi="DIN Next LT Arabic" w:cs="DIN Next LT Arabic"/>
          <w:b/>
          <w:color w:val="00B050"/>
          <w:sz w:val="24"/>
          <w:szCs w:val="24"/>
          <w:rtl/>
        </w:rPr>
        <w:tab/>
        <w:t>تطبيق عمليات وإجراءات هيئة كفاءة الإنفاق و المشروعات الحكومية</w:t>
      </w:r>
    </w:p>
    <w:p w14:paraId="2054AED9"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إن من أبرز أهداف حكومة المملكة العربية السعودية  هو تقييس جميع الأنشطة ذات الصلة بتنفيذ برامج البنية التحتية. ولتحقيق ذلك، فقد طورت هيئة كفاءة الإنفاق و المشروعات الحكومية أدلة وإجراءات ومنهجيات وإرشادات ونماذج قياسية إلزامية التطبيق على جميع المشاريع الحكومية للبنية التحتية على مستوى المملكة.</w:t>
      </w:r>
    </w:p>
    <w:p w14:paraId="6BC46B62"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وهي جزء من نطاق عمل المتعاقد، للتأكد من الالتزام الكامل بالعمليات والإجراءات الحالية من قبل كافة الأطراف المعنية والمشاركة في تنفيذ المشاريع والخاضعة لمراقبة المتعاقد بشكل مباشر. مثل مكاتب التصميم الهندسي وشركات الإدارة الهندسية وشركات إدارة التشييد والمقاولين والموردين.</w:t>
      </w:r>
    </w:p>
    <w:p w14:paraId="6958836A"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إلا أنه من المتوقع أن يقوم المتعاقد بتوظيف أدواته الخاصة بجميع اختصاصات إدارة المشاريع (على غرار تطبيق منهجية القيمة المكتسبة للإدارة الهندسية وتطبيقات الجدولة إلخ). وعلى المتعاقد تطبيق العمليات والإجراءات الخاصة به بأنشطة الجهة الحكومية.</w:t>
      </w:r>
    </w:p>
    <w:p w14:paraId="03B65A3F"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p>
    <w:p w14:paraId="05B0C31C"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w:t>
      </w:r>
      <w:r w:rsidRPr="00FF152D">
        <w:rPr>
          <w:rFonts w:ascii="DIN Next LT Arabic" w:hAnsi="DIN Next LT Arabic" w:cs="DIN Next LT Arabic"/>
          <w:b/>
          <w:color w:val="00B050"/>
          <w:sz w:val="24"/>
          <w:szCs w:val="24"/>
          <w:rtl/>
        </w:rPr>
        <w:tab/>
        <w:t>إشراك موارد الجهة الحكومية</w:t>
      </w:r>
    </w:p>
    <w:p w14:paraId="6939C0B1"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يقوم المتعاقد بتقييم جميع موظفي الجهة الحاليين ودمج الموارد الحالية للجهة الحكومية (</w:t>
      </w:r>
      <w:r w:rsidRPr="00FF152D">
        <w:rPr>
          <w:rFonts w:ascii="DIN Next LT Arabic" w:hAnsi="DIN Next LT Arabic" w:cs="DIN Next LT Arabic"/>
          <w:b/>
          <w:color w:val="FF0000"/>
          <w:sz w:val="24"/>
          <w:szCs w:val="24"/>
          <w:rtl/>
        </w:rPr>
        <w:t>50 - 60 شخصًا</w:t>
      </w:r>
      <w:r w:rsidRPr="00FF152D">
        <w:rPr>
          <w:rFonts w:ascii="DIN Next LT Arabic" w:hAnsi="DIN Next LT Arabic" w:cs="DIN Next LT Arabic"/>
          <w:b/>
          <w:color w:val="00B050"/>
          <w:sz w:val="24"/>
          <w:szCs w:val="24"/>
          <w:rtl/>
        </w:rPr>
        <w:t>) في الأعمال اليومية وأنشطة إدارة المشاريع بالجهة الحكومية من خلال تكليف الموظفين بالأدوار والمسؤوليات المناسبة.</w:t>
      </w:r>
    </w:p>
    <w:p w14:paraId="67A236FE"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ويشمل هذا الدمج إنشاء مسارات مهنية فردية طويلة الأجل ومستدامة. ويقوم المتعاقد بتنفيذ برامج التدريب المكثف على رأس العمل ويصدر تقريراً مفصلاً للجهة الحكومية و هيئة كفاءة الإنفاق و المشروعات الحكومية  كل ستة أشهر.</w:t>
      </w:r>
    </w:p>
    <w:p w14:paraId="55248F4E"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 يكون تقييم قدرات موظفي الجهة الحكومية لأهم الجدارات الوظيفية وتقييم كل كفاءة للموظف على أساس معرفته وقدراته (مهاراته) وخبرته باستخدام نظام من خمس نقاط. وبناءً على نتائج التقييم ، يجب على المتعاقد تطوير خطة تعليم لسد الفجوات ورفع القدرات. و يجب أن يشمل التقييم كحد أدنى ما يلي:</w:t>
      </w:r>
    </w:p>
    <w:p w14:paraId="769A85CA"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تقييم المؤهلات المهنية و القدرة على القيام بمختلف الأداور بالإدارة العامة للمشاريع بالجهة الحكومية </w:t>
      </w:r>
    </w:p>
    <w:p w14:paraId="210B8A26"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معرفة عمليات وإجراءات هيئة كفاءة الإنفاق و المشروعات الحكومية </w:t>
      </w:r>
    </w:p>
    <w:p w14:paraId="52BF9FB5"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فهم الدليل الوطني لإدارة المشاريع المعد من قبل هيئة كفاءة الإنفاق و المشروعات الحكومية والقدرة على تطبيقه</w:t>
      </w:r>
    </w:p>
    <w:p w14:paraId="1C5EBCAC"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مهارات التواصل والتخطيط والتنظيم </w:t>
      </w:r>
    </w:p>
    <w:p w14:paraId="7978C4C2"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الامتثال للتعليمات وأداء المهام المُسندة إليه</w:t>
      </w:r>
    </w:p>
    <w:p w14:paraId="2921421C"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التعامل مع مسائل العمل ؛ والقدرة على اتخاذ الإجراء وتحديد الحلول المناسبة</w:t>
      </w:r>
    </w:p>
    <w:p w14:paraId="7BF1FAEB"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تقديم التقارير المطلوبة بانتظام ودقة ووضوح</w:t>
      </w:r>
    </w:p>
    <w:p w14:paraId="0D3405E8"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تقديم مقترحات فعالة</w:t>
      </w:r>
    </w:p>
    <w:p w14:paraId="1FD34490"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الحفاظ على جداول العمل</w:t>
      </w:r>
    </w:p>
    <w:p w14:paraId="06FA1365"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تطوير المهارات الشخصية</w:t>
      </w:r>
    </w:p>
    <w:p w14:paraId="42C6BD51"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القدرة على مراجعة الرسومات التنفيذية ومراجعة الأعمال المنفذة</w:t>
      </w:r>
    </w:p>
    <w:p w14:paraId="5D59AC08"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القدرة على تحمل المزيد من المسؤوليات ومهام منصب أعلى</w:t>
      </w:r>
    </w:p>
    <w:p w14:paraId="5429A66A" w14:textId="77777777" w:rsidR="00696376" w:rsidRPr="00FF152D" w:rsidRDefault="00696376" w:rsidP="00696376">
      <w:pPr>
        <w:numPr>
          <w:ilvl w:val="0"/>
          <w:numId w:val="8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الالتزام بالإطار الزمني (المراسلات ، التقديمات ، التقارير ، المهام ، إلخ.</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w:t>
      </w:r>
    </w:p>
    <w:p w14:paraId="5CE225D8"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w:t>
      </w:r>
      <w:r w:rsidRPr="00FF152D">
        <w:rPr>
          <w:rFonts w:ascii="DIN Next LT Arabic" w:hAnsi="DIN Next LT Arabic" w:cs="DIN Next LT Arabic"/>
          <w:b/>
          <w:color w:val="00B050"/>
          <w:sz w:val="24"/>
          <w:szCs w:val="24"/>
          <w:rtl/>
        </w:rPr>
        <w:tab/>
        <w:t>طريقة تنفيذ الخدمات</w:t>
      </w:r>
    </w:p>
    <w:p w14:paraId="6AD2BA8A"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2.1: تقييم وتحليل الوضع الراهن لممارسات وأنشطة إدارة المشاريع على مستوى الجهة</w:t>
      </w:r>
    </w:p>
    <w:p w14:paraId="314B2FA1"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2.1.1</w:t>
      </w:r>
      <w:r w:rsidRPr="00FF152D">
        <w:rPr>
          <w:rFonts w:ascii="DIN Next LT Arabic" w:hAnsi="DIN Next LT Arabic" w:cs="DIN Next LT Arabic"/>
          <w:b/>
          <w:color w:val="00B050"/>
          <w:sz w:val="24"/>
          <w:szCs w:val="24"/>
          <w:rtl/>
        </w:rPr>
        <w:tab/>
        <w:t xml:space="preserve"> تقييم وتحليل الوضع الراهن في المملكة العربية السعودية لتحديد الفجوات والثغرات في إجراءات العمل الحالية.</w:t>
      </w:r>
    </w:p>
    <w:p w14:paraId="2C6EF1C1"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2.1.2</w:t>
      </w:r>
      <w:r w:rsidRPr="00FF152D">
        <w:rPr>
          <w:rFonts w:ascii="DIN Next LT Arabic" w:hAnsi="DIN Next LT Arabic" w:cs="DIN Next LT Arabic"/>
          <w:b/>
          <w:color w:val="00B050"/>
          <w:sz w:val="24"/>
          <w:szCs w:val="24"/>
          <w:rtl/>
        </w:rPr>
        <w:tab/>
        <w:t>التحقق من صحة إجراءات العمل من خلال مشاركة أصحاب العلاقة بالمعلومات التي تم توثيقها</w:t>
      </w:r>
    </w:p>
    <w:p w14:paraId="373D50C8"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2.2</w:t>
      </w:r>
      <w:r w:rsidRPr="00FF152D">
        <w:rPr>
          <w:rFonts w:ascii="DIN Next LT Arabic" w:hAnsi="DIN Next LT Arabic" w:cs="DIN Next LT Arabic"/>
          <w:b/>
          <w:color w:val="00B050"/>
          <w:sz w:val="24"/>
          <w:szCs w:val="24"/>
          <w:rtl/>
        </w:rPr>
        <w:tab/>
        <w:t>أدوار المتعاقد ومسؤولياته – المكتب المركزي:</w:t>
      </w:r>
    </w:p>
    <w:p w14:paraId="4650D010"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يجب على المتعاقد تحمل المسؤولية كاملة عن الأعمال اليومية لإنجاز مشاريع الجهة الحكومية. وتمتد هذه المسؤولية منذ إعداد الخطة الخمسية لمحفظة مشاريع الجهة الحكومية وتسجيل كل مشروع جديد لدى هيئة كفاءة الإنفاق و المشروعات الحكومية، وحتى تسليم المشاريع إلى قسم التشغيل والصيانة لدى الجهة الحكومية وإغلاق المشاريع.</w:t>
      </w:r>
    </w:p>
    <w:p w14:paraId="254AD3A0"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2.2.1</w:t>
      </w:r>
      <w:r w:rsidRPr="00FF152D">
        <w:rPr>
          <w:rFonts w:ascii="DIN Next LT Arabic" w:hAnsi="DIN Next LT Arabic" w:cs="DIN Next LT Arabic"/>
          <w:b/>
          <w:color w:val="00B050"/>
          <w:sz w:val="24"/>
          <w:szCs w:val="24"/>
          <w:rtl/>
        </w:rPr>
        <w:tab/>
        <w:t>خدمات إدارة المشاريع</w:t>
      </w:r>
    </w:p>
    <w:p w14:paraId="42A5647C"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يتحدد نطاق عمل المتعاقد تبعًا للمسؤوليات الموكلة إلى كل إدارة داخل الإدارة العامة للمشاريع بالجهة الحكومية، على النحو الموضح أدناه: </w:t>
      </w:r>
    </w:p>
    <w:p w14:paraId="5E0CCE33"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على المتعاقد تقديم خدمات إدارة المشاريع لجميع المشاريع المشمولة بمحفظة الإدارة  العامة للمشاريع بالجهة الحكومية بعد تأسيسها. تشمل خدمات إدارة المشاريع على سبيل المثال لا الحصر مايلي:</w:t>
      </w:r>
    </w:p>
    <w:p w14:paraId="2C4F5C9C"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التخطيط الاستراتيجي والدراسات </w:t>
      </w:r>
    </w:p>
    <w:p w14:paraId="7BA09D97"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الإدارة الهندسية</w:t>
      </w:r>
    </w:p>
    <w:p w14:paraId="5BCAB0A6"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إدارة العقود </w:t>
      </w:r>
    </w:p>
    <w:p w14:paraId="09E7C7D2"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التكلفة والبرنامج الزمني</w:t>
      </w:r>
    </w:p>
    <w:p w14:paraId="1BE96BE7"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التشييد و السلامة</w:t>
      </w:r>
    </w:p>
    <w:p w14:paraId="64DD41A0"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الاختبارات والتشغيل التجريبي</w:t>
      </w:r>
    </w:p>
    <w:p w14:paraId="172B869F"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الإدارة الشاملة للمشاريع </w:t>
      </w:r>
    </w:p>
    <w:p w14:paraId="7BD84006" w14:textId="77777777" w:rsidR="00696376" w:rsidRPr="00FF152D" w:rsidRDefault="00696376" w:rsidP="00696376">
      <w:pPr>
        <w:numPr>
          <w:ilvl w:val="0"/>
          <w:numId w:val="9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التسليم النهائي</w:t>
      </w:r>
    </w:p>
    <w:p w14:paraId="321D2436"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يتضمن نطاق خدمات إدارة المشاريع إعداد الخطة الخمسية لمحفظة المشاريع ودورة حياة المشروع كاملة ابتداءً من تسجيل المشاريع وحتى التسليم النهائي وإغلاق المشروع. تشتمل  دورة حياة المشروع على وجه التحديد على المراحل التالية حسب الموضح أدناه:</w:t>
      </w:r>
    </w:p>
    <w:p w14:paraId="2302F32D"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الخطة الخمسية لمحفظة المشاريع</w:t>
      </w:r>
    </w:p>
    <w:p w14:paraId="4337CABB"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التسجيل</w:t>
      </w:r>
    </w:p>
    <w:p w14:paraId="4E69496A"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التخطيط الأولي</w:t>
      </w:r>
    </w:p>
    <w:p w14:paraId="38324D69"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الطرح للتصميم</w:t>
      </w:r>
    </w:p>
    <w:p w14:paraId="7CD0902E"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التصميم</w:t>
      </w:r>
    </w:p>
    <w:p w14:paraId="68382926"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الطرح للتشييد</w:t>
      </w:r>
    </w:p>
    <w:p w14:paraId="4D8F7B22"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التشييد</w:t>
      </w:r>
    </w:p>
    <w:p w14:paraId="1473A983"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الاختبارات والتشغيل التجريبي</w:t>
      </w:r>
    </w:p>
    <w:p w14:paraId="343AB81E" w14:textId="77777777" w:rsidR="00696376" w:rsidRPr="00FF152D" w:rsidRDefault="00696376" w:rsidP="00696376">
      <w:pPr>
        <w:numPr>
          <w:ilvl w:val="0"/>
          <w:numId w:val="9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التسليم النهائي والإغلاق</w:t>
      </w:r>
    </w:p>
    <w:p w14:paraId="4BB63336"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على المتعاقد تقديم خطة التنفيذ، مع جميع الخطط المساندة لكافة الإدارات لتقديم خدمات المشاريع، وتنفيذ محفظة مشاريع الجهة الحكومية. كما يتعين على المتعاقد اعتماد هذه الخطط </w:t>
      </w:r>
      <w:r w:rsidRPr="00FF152D">
        <w:rPr>
          <w:rFonts w:ascii="DIN Next LT Arabic" w:hAnsi="DIN Next LT Arabic" w:cs="DIN Next LT Arabic"/>
          <w:b/>
          <w:color w:val="00B050"/>
          <w:sz w:val="24"/>
          <w:szCs w:val="24"/>
          <w:rtl/>
        </w:rPr>
        <w:lastRenderedPageBreak/>
        <w:t xml:space="preserve">من الجهة الحكومية. وستتم مراجعة هذه الخطط وتحديثها بشكل سنوي بموافقة من الجهة الحكومية. </w:t>
      </w:r>
    </w:p>
    <w:p w14:paraId="58DF7E85" w14:textId="2CEAF9D1" w:rsidR="006E5309" w:rsidRPr="00FF152D" w:rsidRDefault="006E5309" w:rsidP="006E5309">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hint="cs"/>
          <w:b/>
          <w:color w:val="00B050"/>
          <w:sz w:val="24"/>
          <w:szCs w:val="24"/>
          <w:rtl/>
        </w:rPr>
        <w:t>2.2.2  إعداد محفظة المشاريع الخمسية وإعداد دراسات السعة والطلب</w:t>
      </w:r>
    </w:p>
    <w:p w14:paraId="1105A516" w14:textId="77777777" w:rsidR="006E5309" w:rsidRPr="00FF152D" w:rsidRDefault="006E5309" w:rsidP="006E5309">
      <w:pPr>
        <w:shd w:val="clear" w:color="auto" w:fill="FFFFFF"/>
        <w:bidi/>
        <w:spacing w:before="240"/>
        <w:ind w:left="360" w:right="945"/>
        <w:jc w:val="both"/>
        <w:rPr>
          <w:rFonts w:ascii="DIN Next LT Arabic" w:hAnsi="DIN Next LT Arabic" w:cs="DIN Next LT Arabic"/>
          <w:b/>
          <w:color w:val="00B050"/>
          <w:sz w:val="24"/>
          <w:szCs w:val="24"/>
          <w:rtl/>
        </w:rPr>
      </w:pPr>
      <w:bookmarkStart w:id="131" w:name="_Hlk116808688"/>
      <w:r w:rsidRPr="00FF152D">
        <w:rPr>
          <w:rFonts w:ascii="DIN Next LT Arabic" w:hAnsi="DIN Next LT Arabic" w:cs="DIN Next LT Arabic" w:hint="cs"/>
          <w:b/>
          <w:color w:val="00B050"/>
          <w:sz w:val="24"/>
          <w:szCs w:val="24"/>
          <w:rtl/>
        </w:rPr>
        <w:t>[ي</w:t>
      </w:r>
      <w:r w:rsidRPr="00FF152D">
        <w:rPr>
          <w:rFonts w:ascii="DIN Next LT Arabic" w:hAnsi="DIN Next LT Arabic" w:cs="DIN Next LT Arabic"/>
          <w:b/>
          <w:color w:val="00B050"/>
          <w:sz w:val="24"/>
          <w:szCs w:val="24"/>
          <w:rtl/>
        </w:rPr>
        <w:t>شمل نطاق العمل على مسارين يتم تحديد المسار المراد تطبيق</w:t>
      </w:r>
      <w:r w:rsidRPr="00FF152D">
        <w:rPr>
          <w:rFonts w:ascii="DIN Next LT Arabic" w:hAnsi="DIN Next LT Arabic" w:cs="DIN Next LT Arabic" w:hint="cs"/>
          <w:b/>
          <w:color w:val="00B050"/>
          <w:sz w:val="24"/>
          <w:szCs w:val="24"/>
          <w:rtl/>
        </w:rPr>
        <w:t>ه</w:t>
      </w:r>
      <w:r w:rsidRPr="00FF152D">
        <w:rPr>
          <w:rFonts w:ascii="DIN Next LT Arabic" w:hAnsi="DIN Next LT Arabic" w:cs="DIN Next LT Arabic"/>
          <w:b/>
          <w:color w:val="00B050"/>
          <w:sz w:val="24"/>
          <w:szCs w:val="24"/>
          <w:rtl/>
        </w:rPr>
        <w:t xml:space="preserve"> في مرحلة تفصيل الكراسة من قبل الجهة الحكومية. في حال رغبت الجهة بحذف أحد</w:t>
      </w:r>
      <w:r w:rsidRPr="00FF152D">
        <w:rPr>
          <w:rFonts w:ascii="DIN Next LT Arabic" w:hAnsi="DIN Next LT Arabic" w:cs="DIN Next LT Arabic" w:hint="cs"/>
          <w:b/>
          <w:color w:val="00B050"/>
          <w:sz w:val="24"/>
          <w:szCs w:val="24"/>
          <w:rtl/>
        </w:rPr>
        <w:t>/كل</w:t>
      </w:r>
      <w:r w:rsidRPr="00FF152D">
        <w:rPr>
          <w:rFonts w:ascii="DIN Next LT Arabic" w:hAnsi="DIN Next LT Arabic" w:cs="DIN Next LT Arabic"/>
          <w:b/>
          <w:color w:val="00B050"/>
          <w:sz w:val="24"/>
          <w:szCs w:val="24"/>
          <w:rtl/>
        </w:rPr>
        <w:t xml:space="preserve"> المسارات عليها التحقق من حذف مخرجات المسار والبنود التابعة في جدول الكميات</w:t>
      </w:r>
      <w:r w:rsidRPr="00FF152D">
        <w:rPr>
          <w:rFonts w:ascii="DIN Next LT Arabic" w:hAnsi="DIN Next LT Arabic" w:cs="DIN Next LT Arabic" w:hint="cs"/>
          <w:b/>
          <w:color w:val="00B050"/>
          <w:sz w:val="24"/>
          <w:szCs w:val="24"/>
          <w:rtl/>
        </w:rPr>
        <w:t xml:space="preserve"> وكيفية تنفيذ الخدمات]</w:t>
      </w:r>
    </w:p>
    <w:p w14:paraId="209AFEA2" w14:textId="77777777" w:rsidR="006E5309" w:rsidRPr="00FF152D" w:rsidRDefault="006E5309" w:rsidP="006E5309">
      <w:pPr>
        <w:shd w:val="clear" w:color="auto" w:fill="FFFFFF"/>
        <w:bidi/>
        <w:spacing w:before="240"/>
        <w:ind w:left="360" w:right="945"/>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المسار الأول: </w:t>
      </w:r>
      <w:r w:rsidRPr="00FF152D">
        <w:rPr>
          <w:rFonts w:ascii="DIN Next LT Arabic" w:hAnsi="DIN Next LT Arabic" w:cs="DIN Next LT Arabic"/>
          <w:b/>
          <w:color w:val="00B050"/>
          <w:sz w:val="24"/>
          <w:szCs w:val="24"/>
          <w:rtl/>
        </w:rPr>
        <w:tab/>
        <w:t>نطاق عمل إعداد محفظة المشاريع الرأسمالية باتباع منهجية هيئة كفاءة الإنفاق والمشروعات الحكومية</w:t>
      </w:r>
      <w:r w:rsidRPr="00FF152D">
        <w:rPr>
          <w:rFonts w:ascii="DIN Next LT Arabic" w:hAnsi="DIN Next LT Arabic" w:cs="DIN Next LT Arabic" w:hint="cs"/>
          <w:b/>
          <w:color w:val="00B050"/>
          <w:sz w:val="24"/>
          <w:szCs w:val="24"/>
          <w:rtl/>
        </w:rPr>
        <w:t>.</w:t>
      </w:r>
    </w:p>
    <w:p w14:paraId="752744D2" w14:textId="77777777" w:rsidR="006E5309" w:rsidRPr="00FF152D" w:rsidRDefault="006E5309" w:rsidP="006E5309">
      <w:pPr>
        <w:shd w:val="clear" w:color="auto" w:fill="FFFFFF"/>
        <w:bidi/>
        <w:spacing w:before="240"/>
        <w:ind w:left="360" w:right="945"/>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ويتكون من مرحلتين أساسية: </w:t>
      </w:r>
    </w:p>
    <w:p w14:paraId="7E88206D" w14:textId="77777777" w:rsidR="006E5309" w:rsidRPr="00FF152D" w:rsidRDefault="006E5309" w:rsidP="006E5309">
      <w:pPr>
        <w:numPr>
          <w:ilvl w:val="0"/>
          <w:numId w:val="203"/>
        </w:numPr>
        <w:shd w:val="clear" w:color="auto" w:fill="FFFFFF"/>
        <w:bidi/>
        <w:spacing w:before="240"/>
        <w:ind w:left="995"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مرحلة تخطيط محفظة المشاريع الرأسمالية من خلال تطوير خط الأساس عن طريق حصر كافة المشاريع القائمة (تحت التنفيذ) والمخطط لها (المستقبلية) وتصنيف المشاريع الى مجموعات/برامج. كما تشمل تقييم مشاريع محفظة المشاريع الرأسمالية بناءً على نموذج متعدد المعايير لتقييم المشاريع المعتمد من قبل وزارة الاقتصاد والتخطيط وتضمين الأهداف الاستراتيجية للجهة من خلال العمل على هذه الآلية وتحديد أوزانها. ويتم الانتهاء من هذه المرحلة بإعداد محفظة مرتبة الأولويات. </w:t>
      </w:r>
    </w:p>
    <w:p w14:paraId="4750E46B" w14:textId="77777777" w:rsidR="006E5309" w:rsidRPr="00FF152D" w:rsidRDefault="006E5309" w:rsidP="006E5309">
      <w:pPr>
        <w:numPr>
          <w:ilvl w:val="0"/>
          <w:numId w:val="203"/>
        </w:numPr>
        <w:shd w:val="clear" w:color="auto" w:fill="FFFFFF"/>
        <w:bidi/>
        <w:spacing w:before="240"/>
        <w:ind w:left="995"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مرحلة رفع كفاءة محفظة المشاريع الرأسمالية من خلال تحليل إطار ثلاثي الأبعاد </w:t>
      </w:r>
      <w:r w:rsidRPr="00FF152D">
        <w:rPr>
          <w:rFonts w:ascii="DIN Next LT Arabic" w:hAnsi="DIN Next LT Arabic" w:cs="DIN Next LT Arabic"/>
          <w:b/>
          <w:color w:val="00B050"/>
          <w:sz w:val="24"/>
          <w:szCs w:val="24"/>
        </w:rPr>
        <w:t>(3P)</w:t>
      </w:r>
      <w:r w:rsidRPr="00FF152D">
        <w:rPr>
          <w:rFonts w:ascii="DIN Next LT Arabic" w:hAnsi="DIN Next LT Arabic" w:cs="DIN Next LT Arabic"/>
          <w:b/>
          <w:color w:val="00B050"/>
          <w:sz w:val="24"/>
          <w:szCs w:val="24"/>
          <w:rtl/>
        </w:rPr>
        <w:t xml:space="preserve"> لتحديد مدى فاعلية المشاريع وموازنة محفظة المشاريع وفق أسقف الميزانية. كما تشمل تطوير الخطة النهائية لمعالجة المشاريع غير الفاعلة وإعتماد المحفظة ومخرجاتها النهائية. </w:t>
      </w:r>
    </w:p>
    <w:p w14:paraId="0557A93A" w14:textId="77777777" w:rsidR="006E5309" w:rsidRPr="00FF152D" w:rsidRDefault="006E5309" w:rsidP="006E5309">
      <w:pPr>
        <w:shd w:val="clear" w:color="auto" w:fill="FFFFFF"/>
        <w:bidi/>
        <w:spacing w:before="240"/>
        <w:ind w:left="360" w:right="945"/>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المسار الثاني:</w:t>
      </w:r>
      <w:r w:rsidRPr="00FF152D">
        <w:rPr>
          <w:rFonts w:ascii="DIN Next LT Arabic" w:hAnsi="DIN Next LT Arabic" w:cs="DIN Next LT Arabic"/>
          <w:b/>
          <w:color w:val="00B050"/>
          <w:sz w:val="24"/>
          <w:szCs w:val="24"/>
          <w:rtl/>
        </w:rPr>
        <w:tab/>
        <w:t xml:space="preserve"> نطاق عمل تطوير منهجيات السعة والطلب وإعداد الدراسات الخاصة بها لكل فئات الأصول باتباع منهجية هيئة كفاءة الإنفاق والمشروعات الحكومية فيما يتعلق بالمشاريع الرأسمالية للجهة </w:t>
      </w:r>
      <w:r w:rsidRPr="00FF152D">
        <w:rPr>
          <w:rFonts w:ascii="DIN Next LT Arabic" w:hAnsi="DIN Next LT Arabic" w:cs="DIN Next LT Arabic" w:hint="cs"/>
          <w:b/>
          <w:color w:val="00B050"/>
          <w:sz w:val="24"/>
          <w:szCs w:val="24"/>
          <w:rtl/>
        </w:rPr>
        <w:t>و</w:t>
      </w:r>
      <w:r w:rsidRPr="00FF152D">
        <w:rPr>
          <w:rFonts w:ascii="DIN Next LT Arabic" w:hAnsi="DIN Next LT Arabic" w:cs="DIN Next LT Arabic"/>
          <w:b/>
          <w:color w:val="00B050"/>
          <w:sz w:val="24"/>
          <w:szCs w:val="24"/>
          <w:rtl/>
        </w:rPr>
        <w:t>يتكون من ثلاثة مراحل أساسية:</w:t>
      </w:r>
    </w:p>
    <w:p w14:paraId="0F03CD12" w14:textId="77777777" w:rsidR="006E5309" w:rsidRPr="00FF152D" w:rsidRDefault="006E5309" w:rsidP="006E5309">
      <w:pPr>
        <w:numPr>
          <w:ilvl w:val="0"/>
          <w:numId w:val="204"/>
        </w:numPr>
        <w:shd w:val="clear" w:color="auto" w:fill="FFFFFF"/>
        <w:bidi/>
        <w:spacing w:before="240"/>
        <w:ind w:left="995"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مرحلة 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 كما تشمل حصر كافة فئات الأصول الرأسمالية، وتحديد وحدة القياس لكل فئة أصل. مع وجوب التنسيق والتوافق مع الهيئة العامة للمساحة والمعلومات الجيومكانية في كافة الاعمال المتعلقة بحوكمة البيانات ونموذج البيانات (</w:t>
      </w:r>
      <w:r w:rsidRPr="00FF152D">
        <w:rPr>
          <w:rFonts w:ascii="DIN Next LT Arabic" w:hAnsi="DIN Next LT Arabic" w:cs="DIN Next LT Arabic"/>
          <w:b/>
          <w:color w:val="00B050"/>
          <w:sz w:val="24"/>
          <w:szCs w:val="24"/>
        </w:rPr>
        <w:t>Data Model</w:t>
      </w:r>
      <w:r w:rsidRPr="00FF152D">
        <w:rPr>
          <w:rFonts w:ascii="DIN Next LT Arabic" w:hAnsi="DIN Next LT Arabic" w:cs="DIN Next LT Arabic"/>
          <w:b/>
          <w:color w:val="00B050"/>
          <w:sz w:val="24"/>
          <w:szCs w:val="24"/>
          <w:rtl/>
        </w:rPr>
        <w:t>) المرتبط بقواعد البيانات الجيومكانية (</w:t>
      </w:r>
      <w:r w:rsidRPr="00FF152D">
        <w:rPr>
          <w:rFonts w:ascii="DIN Next LT Arabic" w:hAnsi="DIN Next LT Arabic" w:cs="DIN Next LT Arabic"/>
          <w:b/>
          <w:color w:val="00B050"/>
          <w:sz w:val="24"/>
          <w:szCs w:val="24"/>
        </w:rPr>
        <w:t>Geospatial Data Base</w:t>
      </w:r>
      <w:r w:rsidRPr="00FF152D">
        <w:rPr>
          <w:rFonts w:ascii="DIN Next LT Arabic" w:hAnsi="DIN Next LT Arabic" w:cs="DIN Next LT Arabic"/>
          <w:b/>
          <w:color w:val="00B050"/>
          <w:sz w:val="24"/>
          <w:szCs w:val="24"/>
          <w:rtl/>
        </w:rPr>
        <w:t>)، وتحديد مسؤوليات وادوار الجهات ذات العلاقة.</w:t>
      </w:r>
    </w:p>
    <w:p w14:paraId="1FDEEB75" w14:textId="77777777" w:rsidR="006E5309" w:rsidRPr="00FF152D" w:rsidRDefault="006E5309" w:rsidP="006E5309">
      <w:pPr>
        <w:numPr>
          <w:ilvl w:val="0"/>
          <w:numId w:val="204"/>
        </w:numPr>
        <w:shd w:val="clear" w:color="auto" w:fill="FFFFFF"/>
        <w:bidi/>
        <w:spacing w:before="240"/>
        <w:ind w:left="995"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مرحلة بناء بوابة جيومكانية (</w:t>
      </w:r>
      <w:r w:rsidRPr="00FF152D">
        <w:rPr>
          <w:rFonts w:ascii="DIN Next LT Arabic" w:hAnsi="DIN Next LT Arabic" w:cs="DIN Next LT Arabic"/>
          <w:b/>
          <w:color w:val="00B050"/>
          <w:sz w:val="24"/>
          <w:szCs w:val="24"/>
        </w:rPr>
        <w:t>Geoportal</w:t>
      </w:r>
      <w:r w:rsidRPr="00FF152D">
        <w:rPr>
          <w:rFonts w:ascii="DIN Next LT Arabic" w:hAnsi="DIN Next LT Arabic" w:cs="DIN Next LT Arabic"/>
          <w:b/>
          <w:color w:val="00B050"/>
          <w:sz w:val="24"/>
          <w:szCs w:val="24"/>
          <w:rtl/>
        </w:rPr>
        <w:t>) بالاعتماد على نظام المعلومات الجغرافية (</w:t>
      </w:r>
      <w:r w:rsidRPr="00FF152D">
        <w:rPr>
          <w:rFonts w:ascii="DIN Next LT Arabic" w:hAnsi="DIN Next LT Arabic" w:cs="DIN Next LT Arabic"/>
          <w:b/>
          <w:color w:val="00B050"/>
          <w:sz w:val="24"/>
          <w:szCs w:val="24"/>
        </w:rPr>
        <w:t>GIS</w:t>
      </w:r>
      <w:r w:rsidRPr="00FF152D">
        <w:rPr>
          <w:rFonts w:ascii="DIN Next LT Arabic" w:hAnsi="DIN Next LT Arabic" w:cs="DIN Next LT Arabic"/>
          <w:b/>
          <w:color w:val="00B050"/>
          <w:sz w:val="24"/>
          <w:szCs w:val="24"/>
          <w:rtl/>
        </w:rPr>
        <w:t>) وهو نظام يقوم بإنشاء وإدارة وتحليل وتخطيط جميع أنواع البيانات لجميع فئات الأصول للجهة ويشمل خريطة تفاعلية تحدد التغطية الجغرافية لكل الأصول الحالية القائمة لكامل المناطق الجغرافية التابعة للجهة بالإضافة إلى المشاريع القائمة (تحت التنفيذ) والمشاريع المخطط لها (المستقبلية).</w:t>
      </w:r>
    </w:p>
    <w:p w14:paraId="45FB98A8" w14:textId="77777777" w:rsidR="006E5309" w:rsidRPr="00FF152D" w:rsidRDefault="006E5309" w:rsidP="006E5309">
      <w:pPr>
        <w:numPr>
          <w:ilvl w:val="0"/>
          <w:numId w:val="204"/>
        </w:numPr>
        <w:shd w:val="clear" w:color="auto" w:fill="FFFFFF"/>
        <w:bidi/>
        <w:spacing w:before="240"/>
        <w:ind w:left="995"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مرحلة تحليل البيانات وتطبيق منهجية السعة والطلب التي تم تطويرها للوصول الى النتائج النهائية التي توضح الفجوة/الفائض للخدمات/فئات الأصول لكامل المناطق الجغرافية التابعة للجهة.</w:t>
      </w:r>
      <w:bookmarkEnd w:id="131"/>
    </w:p>
    <w:p w14:paraId="27D77011" w14:textId="72AD1CEB"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2.2.</w:t>
      </w:r>
      <w:r w:rsidR="006E5309" w:rsidRPr="00FF152D">
        <w:rPr>
          <w:rFonts w:ascii="DIN Next LT Arabic" w:hAnsi="DIN Next LT Arabic" w:cs="DIN Next LT Arabic" w:hint="cs"/>
          <w:b/>
          <w:color w:val="00B050"/>
          <w:sz w:val="24"/>
          <w:szCs w:val="24"/>
          <w:rtl/>
        </w:rPr>
        <w:t>3</w:t>
      </w:r>
      <w:r w:rsidRPr="00FF152D">
        <w:rPr>
          <w:rFonts w:ascii="DIN Next LT Arabic" w:hAnsi="DIN Next LT Arabic" w:cs="DIN Next LT Arabic"/>
          <w:b/>
          <w:color w:val="00B050"/>
          <w:sz w:val="24"/>
          <w:szCs w:val="24"/>
          <w:rtl/>
        </w:rPr>
        <w:tab/>
        <w:t>مدير عام مشروع الإدارة العامة للمشاريع بالجهة الحكومية</w:t>
      </w:r>
    </w:p>
    <w:p w14:paraId="0EF300AA"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يجب على المتعاقد توفير الموظف الذي سيشغل منصب مدير عام مشروع الإدارة العامة للمشاريع بالجهة الحكومية. ويتحمل مدير عام مشروع الإدارة العامة للمشاريع بالجهة الحكومية مسؤولية الأعمال اليومية للإدارة، وعليه رفع التقارير إلى المدير العام للإدارة العامة للمشاريع بالجهة الحكومية ويرتبط به تنظيمياً .</w:t>
      </w:r>
    </w:p>
    <w:p w14:paraId="1B6D2DFC"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ويكون مدير عام المشروع مسؤولاً عن إعداد خطة لتنفيذ العقد، بما في ذلك تحديثاتها، والحصول على الموافقات </w:t>
      </w:r>
    </w:p>
    <w:p w14:paraId="4689E72D" w14:textId="0804189A"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2.2.</w:t>
      </w:r>
      <w:r w:rsidR="006E5309" w:rsidRPr="00FF152D">
        <w:rPr>
          <w:rFonts w:ascii="DIN Next LT Arabic" w:hAnsi="DIN Next LT Arabic" w:cs="DIN Next LT Arabic" w:hint="cs"/>
          <w:b/>
          <w:color w:val="00B050"/>
          <w:sz w:val="24"/>
          <w:szCs w:val="24"/>
          <w:rtl/>
        </w:rPr>
        <w:t>4</w:t>
      </w:r>
      <w:r w:rsidRPr="00FF152D">
        <w:rPr>
          <w:rFonts w:ascii="DIN Next LT Arabic" w:hAnsi="DIN Next LT Arabic" w:cs="DIN Next LT Arabic"/>
          <w:b/>
          <w:color w:val="00B050"/>
          <w:sz w:val="24"/>
          <w:szCs w:val="24"/>
          <w:rtl/>
        </w:rPr>
        <w:tab/>
        <w:t>مسؤولية مدراء الإدارات</w:t>
      </w:r>
    </w:p>
    <w:p w14:paraId="33767FE4"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يجب على المتعاقد توفير مدراء لكل إدارة من الإدارات. ويكونون مسؤولين عن أعمال الإدارات اليومية. على أن يرفعوا تقاريرهم الوظيفية إلى مدراء الإدارة لدى الجهة الحكومية، ويرتبطون من الناحية التشغيلية والفنية بمدير عام مشروع الإدارة العامة للمشاريع بالجهة الحكومية.</w:t>
      </w:r>
    </w:p>
    <w:p w14:paraId="64151FCC" w14:textId="77777777" w:rsidR="00696376" w:rsidRPr="00FF152D" w:rsidRDefault="00696376" w:rsidP="00696376">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ويكون مدراء الإدارات مسؤولين عن إعداد خطط الإدارات، بما في ذلك تحديثاتها، والحصول على الموافقات عليها.</w:t>
      </w:r>
    </w:p>
    <w:p w14:paraId="73DC4CA7" w14:textId="6E5B21D4" w:rsidR="0072257E" w:rsidRPr="00FF152D" w:rsidRDefault="0072257E"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2" w:name="_Toc10031552"/>
      <w:bookmarkStart w:id="133" w:name="_Toc10042714"/>
      <w:bookmarkStart w:id="134" w:name="_Toc137844314"/>
      <w:r w:rsidRPr="00FF152D">
        <w:rPr>
          <w:rFonts w:ascii="DIN Next LT Arabic" w:hAnsi="DIN Next LT Arabic" w:cs="DIN Next LT Arabic"/>
          <w:color w:val="000000" w:themeColor="text1"/>
          <w:szCs w:val="24"/>
          <w:rtl/>
        </w:rPr>
        <w:t xml:space="preserve">برنامج </w:t>
      </w:r>
      <w:bookmarkEnd w:id="132"/>
      <w:bookmarkEnd w:id="133"/>
      <w:r w:rsidR="00376B64" w:rsidRPr="00FF152D">
        <w:rPr>
          <w:rFonts w:ascii="DIN Next LT Arabic" w:hAnsi="DIN Next LT Arabic" w:cs="DIN Next LT Arabic"/>
          <w:color w:val="000000" w:themeColor="text1"/>
          <w:szCs w:val="24"/>
          <w:rtl/>
        </w:rPr>
        <w:t>تقديم الخدمات</w:t>
      </w:r>
      <w:bookmarkEnd w:id="134"/>
    </w:p>
    <w:p w14:paraId="6575AA23" w14:textId="1EC00A0C" w:rsidR="0072257E" w:rsidRPr="00FF152D" w:rsidRDefault="006E200D" w:rsidP="00580BDE">
      <w:pPr>
        <w:pStyle w:val="BodyText"/>
        <w:bidi/>
        <w:spacing w:before="240" w:after="0"/>
        <w:jc w:val="both"/>
        <w:rPr>
          <w:rFonts w:ascii="DIN Next LT Arabic" w:hAnsi="DIN Next LT Arabic" w:cs="DIN Next LT Arabic"/>
          <w:color w:val="0070C0"/>
          <w:sz w:val="24"/>
          <w:szCs w:val="24"/>
        </w:rPr>
      </w:pPr>
      <w:proofErr w:type="gramStart"/>
      <w:r w:rsidRPr="00FF152D">
        <w:rPr>
          <w:rFonts w:ascii="DIN Next LT Arabic" w:hAnsi="DIN Next LT Arabic" w:cs="DIN Next LT Arabic"/>
          <w:color w:val="0070C0"/>
          <w:sz w:val="24"/>
          <w:szCs w:val="24"/>
        </w:rPr>
        <w:t>]</w:t>
      </w:r>
      <w:r w:rsidR="0072257E" w:rsidRPr="00FF152D">
        <w:rPr>
          <w:rFonts w:ascii="DIN Next LT Arabic" w:hAnsi="DIN Next LT Arabic" w:cs="DIN Next LT Arabic"/>
          <w:color w:val="0070C0"/>
          <w:sz w:val="24"/>
          <w:szCs w:val="24"/>
          <w:rtl/>
        </w:rPr>
        <w:t>في</w:t>
      </w:r>
      <w:proofErr w:type="gramEnd"/>
      <w:r w:rsidR="0072257E" w:rsidRPr="00FF152D">
        <w:rPr>
          <w:rFonts w:ascii="DIN Next LT Arabic" w:hAnsi="DIN Next LT Arabic" w:cs="DIN Next LT Arabic"/>
          <w:color w:val="0070C0"/>
          <w:sz w:val="24"/>
          <w:szCs w:val="24"/>
          <w:rtl/>
        </w:rPr>
        <w:t xml:space="preserve"> هذه </w:t>
      </w:r>
      <w:r w:rsidR="00376B64" w:rsidRPr="00FF152D">
        <w:rPr>
          <w:rFonts w:ascii="DIN Next LT Arabic" w:hAnsi="DIN Next LT Arabic" w:cs="DIN Next LT Arabic"/>
          <w:color w:val="0070C0"/>
          <w:sz w:val="24"/>
          <w:szCs w:val="24"/>
          <w:rtl/>
        </w:rPr>
        <w:t>الفقرة</w:t>
      </w:r>
      <w:r w:rsidR="0072257E" w:rsidRPr="00FF152D">
        <w:rPr>
          <w:rFonts w:ascii="DIN Next LT Arabic" w:hAnsi="DIN Next LT Arabic" w:cs="DIN Next LT Arabic"/>
          <w:color w:val="0070C0"/>
          <w:sz w:val="24"/>
          <w:szCs w:val="24"/>
          <w:rtl/>
        </w:rPr>
        <w:t xml:space="preserve"> يتم </w:t>
      </w:r>
      <w:r w:rsidR="00376B64" w:rsidRPr="00FF152D">
        <w:rPr>
          <w:rFonts w:ascii="DIN Next LT Arabic" w:hAnsi="DIN Next LT Arabic" w:cs="DIN Next LT Arabic"/>
          <w:color w:val="0070C0"/>
          <w:sz w:val="24"/>
          <w:szCs w:val="24"/>
          <w:rtl/>
        </w:rPr>
        <w:t xml:space="preserve">تقديم برنامج زمني يتضمن مراحل </w:t>
      </w:r>
      <w:r w:rsidR="008C075F" w:rsidRPr="00FF152D">
        <w:rPr>
          <w:rFonts w:ascii="DIN Next LT Arabic" w:hAnsi="DIN Next LT Arabic" w:cs="DIN Next LT Arabic"/>
          <w:color w:val="0070C0"/>
          <w:sz w:val="24"/>
          <w:szCs w:val="24"/>
          <w:rtl/>
        </w:rPr>
        <w:t>تنفيذ العقد والأوقات المقترحة لإكمال الفقرات المشمولة في الخدمات الاستشارية كما</w:t>
      </w:r>
      <w:r w:rsidR="009F7C69" w:rsidRPr="00FF152D">
        <w:rPr>
          <w:rFonts w:ascii="DIN Next LT Arabic" w:hAnsi="DIN Next LT Arabic" w:cs="DIN Next LT Arabic"/>
          <w:color w:val="0070C0"/>
          <w:sz w:val="24"/>
          <w:szCs w:val="24"/>
          <w:rtl/>
        </w:rPr>
        <w:t xml:space="preserve"> </w:t>
      </w:r>
      <w:r w:rsidR="008C075F" w:rsidRPr="00FF152D">
        <w:rPr>
          <w:rFonts w:ascii="DIN Next LT Arabic" w:hAnsi="DIN Next LT Arabic" w:cs="DIN Next LT Arabic"/>
          <w:color w:val="0070C0"/>
          <w:sz w:val="24"/>
          <w:szCs w:val="24"/>
          <w:rtl/>
        </w:rPr>
        <w:t xml:space="preserve">قد تقوم الجهة الحكومية </w:t>
      </w:r>
      <w:r w:rsidR="009F7C69" w:rsidRPr="00FF152D">
        <w:rPr>
          <w:rFonts w:ascii="DIN Next LT Arabic" w:hAnsi="DIN Next LT Arabic" w:cs="DIN Next LT Arabic"/>
          <w:color w:val="0070C0"/>
          <w:sz w:val="24"/>
          <w:szCs w:val="24"/>
          <w:rtl/>
        </w:rPr>
        <w:t>بطلب خطة توزيع الموارد البشرية خلال مراحل تنفيذ العقد.</w:t>
      </w:r>
      <w:r w:rsidR="0072257E" w:rsidRPr="00FF152D">
        <w:rPr>
          <w:rFonts w:ascii="DIN Next LT Arabic" w:hAnsi="DIN Next LT Arabic" w:cs="DIN Next LT Arabic"/>
          <w:color w:val="0070C0"/>
          <w:sz w:val="24"/>
          <w:szCs w:val="24"/>
          <w:rtl/>
        </w:rPr>
        <w:t xml:space="preserve"> </w:t>
      </w:r>
      <w:r w:rsidR="004E16DF" w:rsidRPr="00FF152D">
        <w:rPr>
          <w:rFonts w:ascii="DIN Next LT Arabic" w:hAnsi="DIN Next LT Arabic" w:cs="DIN Next LT Arabic"/>
          <w:color w:val="0070C0"/>
          <w:sz w:val="24"/>
          <w:szCs w:val="24"/>
          <w:rtl/>
        </w:rPr>
        <w:t>وفيما</w:t>
      </w:r>
      <w:r w:rsidR="0072257E" w:rsidRPr="00FF152D">
        <w:rPr>
          <w:rFonts w:ascii="DIN Next LT Arabic" w:hAnsi="DIN Next LT Arabic" w:cs="DIN Next LT Arabic"/>
          <w:color w:val="0070C0"/>
          <w:sz w:val="24"/>
          <w:szCs w:val="24"/>
          <w:rtl/>
        </w:rPr>
        <w:t xml:space="preserve"> يلي، مثال على ذلك</w:t>
      </w:r>
      <w:r w:rsidR="0072257E" w:rsidRPr="00FF152D">
        <w:rPr>
          <w:rFonts w:ascii="DIN Next LT Arabic" w:hAnsi="DIN Next LT Arabic" w:cs="DIN Next LT Arabic"/>
          <w:color w:val="0070C0"/>
          <w:sz w:val="24"/>
          <w:szCs w:val="24"/>
        </w:rPr>
        <w:t>:</w:t>
      </w:r>
      <w:r w:rsidR="009B3B97" w:rsidRPr="00FF152D">
        <w:rPr>
          <w:rFonts w:ascii="DIN Next LT Arabic" w:hAnsi="DIN Next LT Arabic" w:cs="DIN Next LT Arabic"/>
          <w:color w:val="0070C0"/>
          <w:sz w:val="24"/>
          <w:szCs w:val="24"/>
          <w:rtl/>
        </w:rPr>
        <w:t>]</w:t>
      </w:r>
    </w:p>
    <w:p w14:paraId="6E0CEA23" w14:textId="0F848994" w:rsidR="0072257E" w:rsidRPr="00FF152D" w:rsidRDefault="0072257E" w:rsidP="0072257E">
      <w:pPr>
        <w:pStyle w:val="BodyText"/>
        <w:bidi/>
        <w:spacing w:before="240" w:after="0"/>
        <w:jc w:val="both"/>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 xml:space="preserve">مدة تنفيذ </w:t>
      </w:r>
      <w:r w:rsidR="0089093D" w:rsidRPr="00FF152D">
        <w:rPr>
          <w:rFonts w:ascii="DIN Next LT Arabic" w:hAnsi="DIN Next LT Arabic" w:cs="DIN Next LT Arabic"/>
          <w:color w:val="FF0000"/>
          <w:sz w:val="24"/>
          <w:szCs w:val="24"/>
          <w:rtl/>
        </w:rPr>
        <w:t>العقد</w:t>
      </w:r>
      <w:r w:rsidRPr="00FF152D">
        <w:rPr>
          <w:rFonts w:ascii="DIN Next LT Arabic" w:hAnsi="DIN Next LT Arabic" w:cs="DIN Next LT Arabic"/>
          <w:color w:val="FF0000"/>
          <w:sz w:val="24"/>
          <w:szCs w:val="24"/>
          <w:rtl/>
        </w:rPr>
        <w:t xml:space="preserve"> هي (12) أشهر تحسب بالتقويم الميلادي وتبدأ من تاريخ اشعار البدء بالعمل. يتم العمل على </w:t>
      </w:r>
      <w:r w:rsidR="0089093D" w:rsidRPr="00FF152D">
        <w:rPr>
          <w:rFonts w:ascii="DIN Next LT Arabic" w:hAnsi="DIN Next LT Arabic" w:cs="DIN Next LT Arabic"/>
          <w:color w:val="FF0000"/>
          <w:sz w:val="24"/>
          <w:szCs w:val="24"/>
          <w:rtl/>
        </w:rPr>
        <w:t>العقد</w:t>
      </w:r>
      <w:r w:rsidRPr="00FF152D">
        <w:rPr>
          <w:rFonts w:ascii="DIN Next LT Arabic" w:hAnsi="DIN Next LT Arabic" w:cs="DIN Next LT Arabic"/>
          <w:color w:val="FF0000"/>
          <w:sz w:val="24"/>
          <w:szCs w:val="24"/>
          <w:rtl/>
        </w:rPr>
        <w:t xml:space="preserve"> من خلال المراحل الآتية:</w:t>
      </w:r>
    </w:p>
    <w:p w14:paraId="6A9EA318" w14:textId="1024E7B2" w:rsidR="004E16DF" w:rsidRPr="00FF152D" w:rsidRDefault="004E16DF" w:rsidP="004E16DF">
      <w:pPr>
        <w:pStyle w:val="BodyText"/>
        <w:bidi/>
        <w:spacing w:before="240" w:after="0"/>
        <w:jc w:val="both"/>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 xml:space="preserve">المرحلة </w:t>
      </w:r>
      <w:r w:rsidR="00A9609E" w:rsidRPr="00FF152D">
        <w:rPr>
          <w:rFonts w:ascii="DIN Next LT Arabic" w:hAnsi="DIN Next LT Arabic" w:cs="DIN Next LT Arabic"/>
          <w:color w:val="FF0000"/>
          <w:sz w:val="24"/>
          <w:szCs w:val="24"/>
          <w:rtl/>
        </w:rPr>
        <w:t>الأولى: تقييم الوضع الراهن</w:t>
      </w:r>
    </w:p>
    <w:p w14:paraId="43D5BF84" w14:textId="20F36AFD" w:rsidR="00A9609E" w:rsidRPr="00FF152D" w:rsidRDefault="00A9609E" w:rsidP="00A9609E">
      <w:pPr>
        <w:pStyle w:val="BodyText"/>
        <w:bidi/>
        <w:spacing w:before="240" w:after="0"/>
        <w:jc w:val="both"/>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المرحلة الثانية: الدراسات المعيارية</w:t>
      </w:r>
    </w:p>
    <w:p w14:paraId="2898D3A7" w14:textId="7CCBE138" w:rsidR="0072257E" w:rsidRPr="00FF152D" w:rsidRDefault="0089093D"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5" w:name="_Toc137844315"/>
      <w:r w:rsidRPr="00FF152D">
        <w:rPr>
          <w:rFonts w:ascii="DIN Next LT Arabic" w:hAnsi="DIN Next LT Arabic" w:cs="DIN Next LT Arabic"/>
          <w:color w:val="000000" w:themeColor="text1"/>
          <w:szCs w:val="24"/>
          <w:rtl/>
        </w:rPr>
        <w:t xml:space="preserve">مكان تنفيذ </w:t>
      </w:r>
      <w:r w:rsidR="00CC08D5" w:rsidRPr="00FF152D">
        <w:rPr>
          <w:rFonts w:ascii="DIN Next LT Arabic" w:hAnsi="DIN Next LT Arabic" w:cs="DIN Next LT Arabic"/>
          <w:color w:val="000000" w:themeColor="text1"/>
          <w:szCs w:val="24"/>
          <w:rtl/>
        </w:rPr>
        <w:t>الخدمات</w:t>
      </w:r>
      <w:bookmarkEnd w:id="135"/>
    </w:p>
    <w:p w14:paraId="09FC7DFF" w14:textId="05A4CD5F" w:rsidR="0072257E" w:rsidRPr="00FF152D" w:rsidRDefault="001945AB" w:rsidP="0072257E">
      <w:pPr>
        <w:pStyle w:val="BodyText"/>
        <w:bidi/>
        <w:spacing w:before="240" w:after="0"/>
        <w:jc w:val="both"/>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72257E" w:rsidRPr="00FF152D">
        <w:rPr>
          <w:rFonts w:ascii="DIN Next LT Arabic" w:hAnsi="DIN Next LT Arabic" w:cs="DIN Next LT Arabic"/>
          <w:color w:val="0070C0"/>
          <w:sz w:val="24"/>
          <w:szCs w:val="24"/>
          <w:rtl/>
        </w:rPr>
        <w:t>في</w:t>
      </w:r>
      <w:proofErr w:type="gramEnd"/>
      <w:r w:rsidR="0072257E" w:rsidRPr="00FF152D">
        <w:rPr>
          <w:rFonts w:ascii="DIN Next LT Arabic" w:hAnsi="DIN Next LT Arabic" w:cs="DIN Next LT Arabic"/>
          <w:color w:val="0070C0"/>
          <w:sz w:val="24"/>
          <w:szCs w:val="24"/>
          <w:rtl/>
        </w:rPr>
        <w:t xml:space="preserve"> هذه ال</w:t>
      </w:r>
      <w:r w:rsidR="00864FE1" w:rsidRPr="00FF152D">
        <w:rPr>
          <w:rFonts w:ascii="DIN Next LT Arabic" w:hAnsi="DIN Next LT Arabic" w:cs="DIN Next LT Arabic"/>
          <w:color w:val="0070C0"/>
          <w:sz w:val="24"/>
          <w:szCs w:val="24"/>
          <w:rtl/>
        </w:rPr>
        <w:t>فقرة</w:t>
      </w:r>
      <w:r w:rsidR="0072257E" w:rsidRPr="00FF152D">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FF152D">
        <w:rPr>
          <w:rFonts w:ascii="DIN Next LT Arabic" w:hAnsi="DIN Next LT Arabic" w:cs="DIN Next LT Arabic"/>
          <w:color w:val="0070C0"/>
          <w:sz w:val="24"/>
          <w:szCs w:val="24"/>
        </w:rPr>
        <w:t>[</w:t>
      </w:r>
    </w:p>
    <w:p w14:paraId="7743A763" w14:textId="2F62FCDB" w:rsidR="0076436B" w:rsidRPr="00FF152D" w:rsidRDefault="0072257E" w:rsidP="00A9609E">
      <w:pPr>
        <w:pStyle w:val="BodyText"/>
        <w:bidi/>
        <w:spacing w:before="240" w:after="0"/>
        <w:jc w:val="both"/>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 xml:space="preserve">سيتم تنفيذ الخدمات الاستشارية المذكورة في نطاق العمل في </w:t>
      </w:r>
      <w:r w:rsidR="00A9609E" w:rsidRPr="00FF152D">
        <w:rPr>
          <w:rFonts w:ascii="DIN Next LT Arabic" w:hAnsi="DIN Next LT Arabic" w:cs="DIN Next LT Arabic"/>
          <w:color w:val="FF0000"/>
          <w:sz w:val="24"/>
          <w:szCs w:val="24"/>
          <w:rtl/>
        </w:rPr>
        <w:t>م</w:t>
      </w:r>
      <w:r w:rsidRPr="00FF152D">
        <w:rPr>
          <w:rFonts w:ascii="DIN Next LT Arabic" w:hAnsi="DIN Next LT Arabic" w:cs="DIN Next LT Arabic"/>
          <w:color w:val="FF0000"/>
          <w:sz w:val="24"/>
          <w:szCs w:val="24"/>
          <w:rtl/>
        </w:rPr>
        <w:t xml:space="preserve">كتب </w:t>
      </w:r>
      <w:r w:rsidR="00A9609E" w:rsidRPr="00FF152D">
        <w:rPr>
          <w:rFonts w:ascii="DIN Next LT Arabic" w:hAnsi="DIN Next LT Arabic" w:cs="DIN Next LT Arabic"/>
          <w:color w:val="FF0000"/>
          <w:sz w:val="24"/>
          <w:szCs w:val="24"/>
          <w:rtl/>
        </w:rPr>
        <w:t>الرئيسي للجهة الحكومية</w:t>
      </w:r>
      <w:r w:rsidRPr="00FF152D">
        <w:rPr>
          <w:rFonts w:ascii="DIN Next LT Arabic" w:hAnsi="DIN Next LT Arabic" w:cs="DIN Next LT Arabic"/>
          <w:color w:val="FF0000"/>
          <w:sz w:val="24"/>
          <w:szCs w:val="24"/>
          <w:rtl/>
        </w:rPr>
        <w:t>.</w:t>
      </w:r>
    </w:p>
    <w:p w14:paraId="5457B9B4" w14:textId="77777777" w:rsidR="00BE2A82" w:rsidRPr="00FF152D" w:rsidRDefault="00BE2A82"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36" w:name="_Toc137844316"/>
      <w:bookmarkStart w:id="137" w:name="_Hlk115208973"/>
      <w:r w:rsidRPr="00FF152D">
        <w:rPr>
          <w:rFonts w:ascii="DIN Next LT Arabic" w:hAnsi="DIN Next LT Arabic" w:cs="DIN Next LT Arabic"/>
          <w:color w:val="00B050"/>
          <w:szCs w:val="24"/>
          <w:rtl/>
        </w:rPr>
        <w:lastRenderedPageBreak/>
        <w:t>التدريب ونقل المعرفة</w:t>
      </w:r>
      <w:bookmarkEnd w:id="136"/>
    </w:p>
    <w:p w14:paraId="6620A7EC" w14:textId="77777777" w:rsidR="00BE2A82" w:rsidRPr="00FF152D" w:rsidRDefault="00BE2A82" w:rsidP="00BE2A82">
      <w:pPr>
        <w:bidi/>
        <w:jc w:val="lowKashida"/>
        <w:rPr>
          <w:rFonts w:ascii="DIN Next LT Arabic" w:hAnsi="DIN Next LT Arabic" w:cs="DIN Next LT Arabic"/>
          <w:color w:val="00B050"/>
          <w:sz w:val="24"/>
          <w:szCs w:val="24"/>
          <w:rtl/>
        </w:rPr>
      </w:pPr>
      <w:bookmarkStart w:id="138" w:name="_Hlk136431320"/>
      <w:r w:rsidRPr="00FF152D">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63F410FB" w14:textId="77777777" w:rsidR="003145DF" w:rsidRPr="00FF152D" w:rsidRDefault="003145DF" w:rsidP="003145DF">
      <w:pPr>
        <w:bidi/>
        <w:jc w:val="lowKashida"/>
        <w:rPr>
          <w:rFonts w:ascii="DIN Next LT Arabic" w:hAnsi="DIN Next LT Arabic" w:cs="DIN Next LT Arabic"/>
          <w:color w:val="00B050"/>
          <w:sz w:val="24"/>
          <w:szCs w:val="24"/>
          <w:rtl/>
        </w:rPr>
      </w:pPr>
    </w:p>
    <w:p w14:paraId="7B7EBDC6" w14:textId="701502DC" w:rsidR="003145DF" w:rsidRPr="00FF152D" w:rsidRDefault="003145DF" w:rsidP="003145DF">
      <w:pPr>
        <w:bidi/>
        <w:jc w:val="lowKashida"/>
        <w:rPr>
          <w:rFonts w:ascii="DIN Next LT Arabic" w:hAnsi="DIN Next LT Arabic" w:cs="DIN Next LT Arabic"/>
          <w:color w:val="0070C0"/>
          <w:sz w:val="24"/>
          <w:szCs w:val="24"/>
          <w:rtl/>
        </w:rPr>
      </w:pPr>
      <w:bookmarkStart w:id="139" w:name="_Hlk135220033"/>
      <w:proofErr w:type="gramStart"/>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تقوم</w:t>
      </w:r>
      <w:proofErr w:type="gramEnd"/>
      <w:r w:rsidRPr="00FF152D">
        <w:rPr>
          <w:rFonts w:ascii="DIN Next LT Arabic" w:hAnsi="DIN Next LT Arabic" w:cs="DIN Next LT Arabic"/>
          <w:color w:val="0070C0"/>
          <w:sz w:val="24"/>
          <w:szCs w:val="24"/>
          <w:rtl/>
        </w:rPr>
        <w:t xml:space="preserve"> الجهة الحكومية بحذف هذا البند في حال عدم وجود نقل للمعرفة والخبرة والتدريب]</w:t>
      </w:r>
    </w:p>
    <w:p w14:paraId="6C9ECD4C" w14:textId="77777777" w:rsidR="009E30CF" w:rsidRPr="00FF152D" w:rsidRDefault="009E30CF"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20322359"/>
      <w:bookmarkStart w:id="141" w:name="_Toc25141304"/>
      <w:bookmarkStart w:id="142" w:name="_Toc137844317"/>
      <w:bookmarkEnd w:id="137"/>
      <w:bookmarkEnd w:id="138"/>
      <w:bookmarkEnd w:id="139"/>
      <w:r w:rsidRPr="00FF152D">
        <w:rPr>
          <w:rFonts w:ascii="DIN Next LT Arabic" w:hAnsi="DIN Next LT Arabic" w:cs="DIN Next LT Arabic"/>
          <w:color w:val="000000" w:themeColor="text1"/>
          <w:szCs w:val="24"/>
          <w:rtl/>
        </w:rPr>
        <w:t>جدول الكميات</w:t>
      </w:r>
      <w:r w:rsidRPr="00FF152D">
        <w:rPr>
          <w:rFonts w:ascii="DIN Next LT Arabic" w:hAnsi="DIN Next LT Arabic" w:cs="DIN Next LT Arabic"/>
          <w:color w:val="000000" w:themeColor="text1"/>
          <w:szCs w:val="24"/>
        </w:rPr>
        <w:t xml:space="preserve"> </w:t>
      </w:r>
      <w:r w:rsidRPr="00FF152D">
        <w:rPr>
          <w:rFonts w:ascii="DIN Next LT Arabic" w:hAnsi="DIN Next LT Arabic" w:cs="DIN Next LT Arabic"/>
          <w:color w:val="000000" w:themeColor="text1"/>
          <w:szCs w:val="24"/>
          <w:rtl/>
        </w:rPr>
        <w:t>والأسعار</w:t>
      </w:r>
      <w:bookmarkEnd w:id="140"/>
      <w:bookmarkEnd w:id="141"/>
      <w:bookmarkEnd w:id="142"/>
    </w:p>
    <w:p w14:paraId="4F59B1EF" w14:textId="4E2F6BB4" w:rsidR="00836913" w:rsidRPr="00FF152D" w:rsidRDefault="008173B0" w:rsidP="00836913">
      <w:pPr>
        <w:bidi/>
        <w:spacing w:before="240"/>
        <w:jc w:val="both"/>
        <w:rPr>
          <w:rFonts w:ascii="DIN Next LT Arabic" w:eastAsia="Times New Roman" w:hAnsi="DIN Next LT Arabic" w:cs="DIN Next LT Arabic"/>
          <w:color w:val="0070C0"/>
          <w:sz w:val="24"/>
          <w:szCs w:val="24"/>
        </w:rPr>
      </w:pPr>
      <w:r w:rsidRPr="00FF152D">
        <w:rPr>
          <w:rFonts w:ascii="DIN Next LT Arabic" w:eastAsia="Times New Roman" w:hAnsi="DIN Next LT Arabic" w:cs="DIN Next LT Arabic"/>
          <w:color w:val="0070C0"/>
          <w:sz w:val="24"/>
          <w:szCs w:val="24"/>
          <w:rtl/>
        </w:rPr>
        <w:t>[</w:t>
      </w:r>
      <w:r w:rsidR="00836913" w:rsidRPr="00FF152D">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 التوريدات</w:t>
      </w:r>
      <w:r w:rsidR="009933AC" w:rsidRPr="00FF152D">
        <w:rPr>
          <w:rFonts w:ascii="DIN Next LT Arabic" w:eastAsia="Times New Roman" w:hAnsi="DIN Next LT Arabic" w:cs="DIN Next LT Arabic"/>
          <w:color w:val="0070C0"/>
          <w:sz w:val="24"/>
          <w:szCs w:val="24"/>
          <w:rtl/>
        </w:rPr>
        <w:t>/الأعمال والخدمات</w:t>
      </w:r>
      <w:r w:rsidR="00836913" w:rsidRPr="00FF152D">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836913" w:rsidRPr="00FF152D">
        <w:rPr>
          <w:rFonts w:ascii="DIN Next LT Arabic" w:eastAsia="Times New Roman" w:hAnsi="DIN Next LT Arabic" w:cs="DIN Next LT Arabic"/>
          <w:color w:val="0070C0"/>
          <w:sz w:val="24"/>
          <w:szCs w:val="24"/>
        </w:rPr>
        <w:t xml:space="preserve"> </w:t>
      </w:r>
      <w:r w:rsidR="00836913" w:rsidRPr="00FF152D">
        <w:rPr>
          <w:rFonts w:ascii="DIN Next LT Arabic" w:eastAsia="Times New Roman" w:hAnsi="DIN Next LT Arabic" w:cs="DIN Next LT Arabic"/>
          <w:color w:val="0070C0"/>
          <w:sz w:val="24"/>
          <w:szCs w:val="24"/>
          <w:rtl/>
        </w:rPr>
        <w:t>(ترفق الجداول المعدة)</w:t>
      </w:r>
      <w:r w:rsidRPr="00FF152D">
        <w:rPr>
          <w:rFonts w:ascii="DIN Next LT Arabic" w:eastAsia="Times New Roman" w:hAnsi="DIN Next LT Arabic" w:cs="DIN Next LT Arabic"/>
          <w:color w:val="0070C0"/>
          <w:sz w:val="24"/>
          <w:szCs w:val="24"/>
          <w:rtl/>
        </w:rPr>
        <w:t>.</w:t>
      </w:r>
      <w:r w:rsidR="00836913" w:rsidRPr="00FF152D">
        <w:rPr>
          <w:rFonts w:ascii="DIN Next LT Arabic" w:eastAsia="Times New Roman" w:hAnsi="DIN Next LT Arabic" w:cs="DIN Next LT Arabic"/>
          <w:color w:val="0070C0"/>
          <w:sz w:val="24"/>
          <w:szCs w:val="24"/>
        </w:rPr>
        <w:t>[</w:t>
      </w:r>
    </w:p>
    <w:p w14:paraId="4777464F" w14:textId="77777777" w:rsidR="007C7AD0" w:rsidRPr="00FF152D" w:rsidRDefault="007C7AD0" w:rsidP="00C10052">
      <w:pPr>
        <w:pStyle w:val="BodyText"/>
        <w:bidi/>
        <w:rPr>
          <w:rFonts w:ascii="DIN Next LT Arabic" w:hAnsi="DIN Next LT Arabic" w:cs="DIN Next LT Arabic"/>
          <w:szCs w:val="24"/>
          <w:rtl/>
        </w:rPr>
        <w:sectPr w:rsidR="007C7AD0" w:rsidRPr="00FF152D" w:rsidSect="00D90BB2">
          <w:pgSz w:w="11907" w:h="16839" w:code="9"/>
          <w:pgMar w:top="720" w:right="922" w:bottom="1267" w:left="1080" w:header="288" w:footer="432" w:gutter="0"/>
          <w:cols w:space="720"/>
          <w:titlePg/>
          <w:docGrid w:linePitch="360"/>
        </w:sectPr>
      </w:pPr>
    </w:p>
    <w:p w14:paraId="6D1F8012" w14:textId="299C0122" w:rsidR="00AA3165" w:rsidRPr="00FF152D" w:rsidRDefault="00E47354" w:rsidP="009E30CF">
      <w:pPr>
        <w:pStyle w:val="Heading1"/>
        <w:numPr>
          <w:ilvl w:val="0"/>
          <w:numId w:val="0"/>
        </w:numPr>
        <w:bidi/>
        <w:spacing w:before="240" w:after="240"/>
        <w:ind w:left="432" w:hanging="432"/>
        <w:contextualSpacing w:val="0"/>
        <w:jc w:val="both"/>
        <w:rPr>
          <w:rFonts w:ascii="DIN Next LT Arabic" w:hAnsi="DIN Next LT Arabic" w:cs="DIN Next LT Arabic"/>
          <w:sz w:val="32"/>
          <w:szCs w:val="32"/>
          <w:rtl/>
        </w:rPr>
      </w:pPr>
      <w:bookmarkStart w:id="143" w:name="_Toc137844318"/>
      <w:bookmarkEnd w:id="127"/>
      <w:bookmarkEnd w:id="128"/>
      <w:r w:rsidRPr="00FF152D">
        <w:rPr>
          <w:rFonts w:ascii="DIN Next LT Arabic" w:hAnsi="DIN Next LT Arabic" w:cs="DIN Next LT Arabic"/>
          <w:sz w:val="32"/>
          <w:szCs w:val="32"/>
          <w:rtl/>
        </w:rPr>
        <w:lastRenderedPageBreak/>
        <w:t>القسم الثامن: المواصفات</w:t>
      </w:r>
      <w:bookmarkEnd w:id="143"/>
    </w:p>
    <w:p w14:paraId="113CA9F5" w14:textId="77777777" w:rsidR="003256D6" w:rsidRPr="00FF152D" w:rsidRDefault="003256D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4" w:name="_Toc137844319"/>
      <w:bookmarkStart w:id="145" w:name="_Hlk115699825"/>
      <w:bookmarkStart w:id="146" w:name="_Toc20321649"/>
      <w:bookmarkStart w:id="147" w:name="_Toc20322362"/>
      <w:r w:rsidRPr="00FF152D">
        <w:rPr>
          <w:rFonts w:ascii="DIN Next LT Arabic" w:hAnsi="DIN Next LT Arabic" w:cs="DIN Next LT Arabic"/>
          <w:color w:val="000000" w:themeColor="text1"/>
          <w:szCs w:val="24"/>
          <w:rtl/>
        </w:rPr>
        <w:t>فريق العمل</w:t>
      </w:r>
      <w:bookmarkEnd w:id="144"/>
    </w:p>
    <w:p w14:paraId="442335D1" w14:textId="77777777" w:rsidR="00483DA1" w:rsidRPr="00FF152D" w:rsidRDefault="003256D6" w:rsidP="00483DA1">
      <w:pPr>
        <w:pStyle w:val="BodyText"/>
        <w:bidi/>
        <w:spacing w:before="240" w:after="0"/>
        <w:jc w:val="both"/>
        <w:rPr>
          <w:rFonts w:ascii="DIN Next LT Arabic" w:hAnsi="DIN Next LT Arabic" w:cs="DIN Next LT Arabic"/>
          <w:b/>
          <w:bCs/>
          <w:sz w:val="24"/>
          <w:szCs w:val="24"/>
          <w:rtl/>
        </w:rPr>
      </w:pPr>
      <w:r w:rsidRPr="00FF152D">
        <w:rPr>
          <w:rFonts w:ascii="DIN Next LT Arabic" w:hAnsi="DIN Next LT Arabic" w:cs="DIN Next LT Arabic"/>
          <w:b/>
          <w:bCs/>
          <w:sz w:val="24"/>
          <w:szCs w:val="24"/>
          <w:u w:val="single"/>
          <w:rtl/>
        </w:rPr>
        <w:t xml:space="preserve">أولاً: </w:t>
      </w:r>
      <w:r w:rsidRPr="00FF152D">
        <w:rPr>
          <w:rFonts w:ascii="DIN Next LT Arabic" w:hAnsi="DIN Next LT Arabic" w:cs="DIN Next LT Arabic"/>
          <w:b/>
          <w:bCs/>
          <w:sz w:val="24"/>
          <w:szCs w:val="24"/>
          <w:rtl/>
        </w:rPr>
        <w:t xml:space="preserve">الشروط الخاصة بفريق العمل </w:t>
      </w:r>
    </w:p>
    <w:p w14:paraId="3CBE1621" w14:textId="6A203D0F" w:rsidR="003256D6" w:rsidRPr="00FF152D" w:rsidRDefault="00483DA1" w:rsidP="00D22D30">
      <w:pPr>
        <w:pStyle w:val="BodyText"/>
        <w:bidi/>
        <w:spacing w:before="240" w:after="0"/>
        <w:jc w:val="both"/>
        <w:rPr>
          <w:rFonts w:ascii="DIN Next LT Arabic" w:hAnsi="DIN Next LT Arabic" w:cs="DIN Next LT Arabic"/>
          <w:color w:val="0070C0"/>
          <w:sz w:val="24"/>
          <w:szCs w:val="24"/>
          <w:rtl/>
        </w:rPr>
      </w:pPr>
      <w:bookmarkStart w:id="148" w:name="_Hlk115096238"/>
      <w:r w:rsidRPr="00FF152D">
        <w:rPr>
          <w:rFonts w:ascii="DIN Next LT Arabic" w:hAnsi="DIN Next LT Arabic" w:cs="DIN Next LT Arabic"/>
          <w:color w:val="0070C0"/>
          <w:sz w:val="24"/>
          <w:szCs w:val="24"/>
          <w:rtl/>
        </w:rPr>
        <w:t>[ملاحظة: يحق للجهة الحكومية تعديل الشروط الخاصة بالعمالة حسب نطاق العمل وطبيعة العقد، وعلى الجهة الحكومية تضمين الأوامر والقرارات المتصلة بهذا الشأن</w:t>
      </w:r>
      <w:r w:rsidR="00AE5896" w:rsidRPr="00FF152D">
        <w:rPr>
          <w:rFonts w:ascii="DIN Next LT Arabic" w:hAnsi="DIN Next LT Arabic" w:cs="DIN Next LT Arabic"/>
          <w:color w:val="0070C0"/>
          <w:sz w:val="24"/>
          <w:szCs w:val="24"/>
        </w:rPr>
        <w:t>[</w:t>
      </w:r>
    </w:p>
    <w:bookmarkEnd w:id="148"/>
    <w:p w14:paraId="7828045E" w14:textId="05C0BAFE" w:rsidR="00D32814" w:rsidRPr="00FF152D"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FF152D">
        <w:rPr>
          <w:rFonts w:ascii="DIN Next LT Arabic" w:hAnsi="DIN Next LT Arabic" w:cs="DIN Next LT Arabic"/>
          <w:sz w:val="24"/>
          <w:szCs w:val="24"/>
          <w:rtl/>
        </w:rPr>
        <w:t>يلتزم المتعاقد بالامتثال لقرارات توطين العقود الاستشارية الصادرة بموجب الأوامر السامية وقرارات مجلس الوزراء، والقرارات الصادرة من وزارة الموارد البشرية والتنمية الاجتماعية</w:t>
      </w:r>
      <w:r w:rsidR="00170978" w:rsidRPr="00FF152D">
        <w:rPr>
          <w:rFonts w:ascii="DIN Next LT Arabic" w:hAnsi="DIN Next LT Arabic" w:cs="DIN Next LT Arabic"/>
          <w:sz w:val="24"/>
          <w:szCs w:val="24"/>
          <w:rtl/>
        </w:rPr>
        <w:t xml:space="preserve">. </w:t>
      </w:r>
    </w:p>
    <w:p w14:paraId="323C76B9" w14:textId="7BF8D096" w:rsidR="00D32814" w:rsidRPr="00FF152D"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يلتزم المتعاقد بالاشتراطات النظامية لسنوات الخبرة بالنسبة للعاملين في هذا العقد، ويشترط بأن يكون أعضاء فريق العمل الذين تكون خبراتهم المهنية </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 xml:space="preserve">    سنوات</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 xml:space="preserve"> فأقل، مقتصر حصراً على السعوديين، وتخضع المدة المذكورة للقرارات والأوامر ذات الصلة. </w:t>
      </w:r>
      <w:proofErr w:type="gramStart"/>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ملاحظة</w:t>
      </w:r>
      <w:proofErr w:type="gramEnd"/>
      <w:r w:rsidRPr="00FF152D">
        <w:rPr>
          <w:rFonts w:ascii="DIN Next LT Arabic" w:hAnsi="DIN Next LT Arabic" w:cs="DIN Next LT Arabic"/>
          <w:color w:val="0070C0"/>
          <w:sz w:val="24"/>
          <w:szCs w:val="24"/>
          <w:rtl/>
        </w:rPr>
        <w:t xml:space="preserve">: تحدد الجهة الحكومية في الفقرة </w:t>
      </w:r>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ب</w:t>
      </w:r>
      <w:r w:rsidRPr="00FF152D">
        <w:rPr>
          <w:rFonts w:ascii="DIN Next LT Arabic" w:hAnsi="DIN Next LT Arabic" w:cs="DIN Next LT Arabic"/>
          <w:color w:val="0070C0"/>
          <w:sz w:val="24"/>
          <w:szCs w:val="24"/>
        </w:rPr>
        <w:t xml:space="preserve"> [</w:t>
      </w:r>
      <w:r w:rsidRPr="00FF152D">
        <w:rPr>
          <w:rFonts w:ascii="DIN Next LT Arabic" w:hAnsi="DIN Next LT Arabic" w:cs="DIN Next LT Arabic"/>
          <w:color w:val="0070C0"/>
          <w:sz w:val="24"/>
          <w:szCs w:val="24"/>
          <w:rtl/>
        </w:rPr>
        <w:t>عدد سنوات الخبرة المهنية بحسب ما يصدر من قرارات وتعاميم بهذا الشأن</w:t>
      </w:r>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w:t>
      </w:r>
    </w:p>
    <w:p w14:paraId="54A35253" w14:textId="77777777" w:rsidR="00D32814" w:rsidRPr="00FF152D" w:rsidRDefault="00D32814" w:rsidP="00D22D30">
      <w:pPr>
        <w:pStyle w:val="BodyText"/>
        <w:numPr>
          <w:ilvl w:val="0"/>
          <w:numId w:val="32"/>
        </w:numPr>
        <w:tabs>
          <w:tab w:val="right" w:pos="180"/>
        </w:tabs>
        <w:bidi/>
        <w:spacing w:before="240" w:after="240"/>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لا يُقصد من الفقرة </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ب</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 xml:space="preserve"> سالفة الذكر، حرمان أو منع أو عدم الاستفادة من السعوديين- وفقاً لما تقضي به  الأنظمة والقرارات الصادرة بهذا الخصوص-  الذين تكون عدد سنوات خبراتهم المهنية تزيد عن عدد السنوات المشار لها في الفقرة </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ب</w:t>
      </w:r>
      <w:r w:rsidRPr="00FF152D">
        <w:rPr>
          <w:rFonts w:ascii="DIN Next LT Arabic" w:hAnsi="DIN Next LT Arabic" w:cs="DIN Next LT Arabic"/>
          <w:sz w:val="24"/>
          <w:szCs w:val="24"/>
        </w:rPr>
        <w:t>[</w:t>
      </w:r>
      <w:r w:rsidRPr="00FF152D">
        <w:rPr>
          <w:rFonts w:ascii="DIN Next LT Arabic" w:hAnsi="DIN Next LT Arabic" w:cs="DIN Next LT Arabic"/>
          <w:sz w:val="24"/>
          <w:szCs w:val="24"/>
          <w:rtl/>
        </w:rPr>
        <w:t xml:space="preserve">. </w:t>
      </w:r>
    </w:p>
    <w:p w14:paraId="2AE5818A" w14:textId="78D22B1F" w:rsidR="00D32814" w:rsidRPr="00FF152D" w:rsidRDefault="00D32814" w:rsidP="00D32814">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w:t>
      </w:r>
    </w:p>
    <w:p w14:paraId="04992ED5" w14:textId="6EA13F62" w:rsidR="003256D6" w:rsidRPr="00FF152D"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يجب على المتعاقد الالتزام بدفع أتعاب الموظفين.</w:t>
      </w:r>
    </w:p>
    <w:p w14:paraId="3B098910" w14:textId="66E68144" w:rsidR="00A15291" w:rsidRPr="00FF152D" w:rsidRDefault="00A15291" w:rsidP="00A15291">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536AE96A" w14:textId="77777777" w:rsidR="006E6111" w:rsidRPr="00FF152D" w:rsidRDefault="006E6111" w:rsidP="006E6111">
      <w:pPr>
        <w:pStyle w:val="ListParagraph"/>
        <w:numPr>
          <w:ilvl w:val="0"/>
          <w:numId w:val="32"/>
        </w:numPr>
        <w:bidi/>
        <w:spacing w:after="240"/>
        <w:contextualSpacing w:val="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FF152D">
        <w:rPr>
          <w:rFonts w:ascii="DIN Next LT Arabic" w:hAnsi="DIN Next LT Arabic" w:cs="DIN Next LT Arabic"/>
          <w:color w:val="00B050"/>
          <w:sz w:val="24"/>
          <w:szCs w:val="24"/>
        </w:rPr>
        <w:t>.</w:t>
      </w:r>
    </w:p>
    <w:p w14:paraId="12AFBF97" w14:textId="10A96F9F" w:rsidR="005F6974" w:rsidRPr="00FF152D" w:rsidRDefault="005F6974" w:rsidP="005F6974">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lastRenderedPageBreak/>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00EC2590" w14:textId="77777777" w:rsidR="00451782" w:rsidRPr="00FF152D" w:rsidRDefault="00451782" w:rsidP="00451782">
      <w:pPr>
        <w:pStyle w:val="BodyText"/>
        <w:numPr>
          <w:ilvl w:val="0"/>
          <w:numId w:val="32"/>
        </w:numPr>
        <w:bidi/>
        <w:spacing w:before="240" w:after="240"/>
        <w:ind w:left="864" w:hanging="504"/>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4FEED01E" w14:textId="67AEB4BE" w:rsidR="003256D6" w:rsidRPr="00FF152D"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يجب على المتعاقد تزويد الجهة </w:t>
      </w:r>
      <w:r w:rsidR="00864FE1" w:rsidRPr="00FF152D">
        <w:rPr>
          <w:rFonts w:ascii="DIN Next LT Arabic" w:hAnsi="DIN Next LT Arabic" w:cs="DIN Next LT Arabic"/>
          <w:color w:val="00B050"/>
          <w:sz w:val="24"/>
          <w:szCs w:val="24"/>
          <w:rtl/>
        </w:rPr>
        <w:t xml:space="preserve">الحكومية </w:t>
      </w:r>
      <w:r w:rsidRPr="00FF152D">
        <w:rPr>
          <w:rFonts w:ascii="DIN Next LT Arabic" w:hAnsi="DIN Next LT Arabic" w:cs="DIN Next LT Arabic"/>
          <w:color w:val="00B050"/>
          <w:sz w:val="24"/>
          <w:szCs w:val="24"/>
          <w:rtl/>
        </w:rPr>
        <w:t xml:space="preserve">بسجلات مفصلة لفريق عمله مصنفين حسب المهارات. </w:t>
      </w:r>
    </w:p>
    <w:p w14:paraId="17B2E718" w14:textId="4E90D53D" w:rsidR="003256D6" w:rsidRPr="00FF152D"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يجب على المتعاقد التأكد من أن جميع أعضاء فريق العمل على كفالته أو كفالة المتعاقد من الباطن المتفق عليهم في هذا العقد. ويجب كذلك وجود عقد عمل رسمي لهم معتمد من الجهة</w:t>
      </w:r>
      <w:r w:rsidR="00864FE1" w:rsidRPr="00FF152D">
        <w:rPr>
          <w:rFonts w:ascii="DIN Next LT Arabic" w:hAnsi="DIN Next LT Arabic" w:cs="DIN Next LT Arabic"/>
          <w:color w:val="00B050"/>
          <w:sz w:val="24"/>
          <w:szCs w:val="24"/>
          <w:rtl/>
        </w:rPr>
        <w:t xml:space="preserve"> الحكومية</w:t>
      </w:r>
      <w:r w:rsidRPr="00FF152D">
        <w:rPr>
          <w:rFonts w:ascii="DIN Next LT Arabic" w:hAnsi="DIN Next LT Arabic" w:cs="DIN Next LT Arabic"/>
          <w:color w:val="00B050"/>
          <w:sz w:val="24"/>
          <w:szCs w:val="24"/>
          <w:rtl/>
        </w:rPr>
        <w:t>.</w:t>
      </w:r>
    </w:p>
    <w:p w14:paraId="45582F2D" w14:textId="77777777" w:rsidR="003256D6" w:rsidRPr="00FF152D"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6316B8AC" w14:textId="77777777" w:rsidR="003256D6" w:rsidRPr="00FF152D" w:rsidRDefault="003256D6" w:rsidP="003256D6">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يلتزم المتعاقد بتأمين الموظفين اللازمة حسب المسمى الوظيفي والمؤهلات والخبرة المبينة بالجدول التالي (جدول مواصفات فريق العمل).</w:t>
      </w:r>
    </w:p>
    <w:p w14:paraId="4A86A56B" w14:textId="72FA4014" w:rsidR="00F11C3D" w:rsidRPr="00FF152D" w:rsidRDefault="003256D6" w:rsidP="005F1154">
      <w:pPr>
        <w:pStyle w:val="BodyText"/>
        <w:numPr>
          <w:ilvl w:val="0"/>
          <w:numId w:val="32"/>
        </w:numPr>
        <w:bidi/>
        <w:spacing w:before="240" w:after="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34572A26" w14:textId="77777777" w:rsidR="00696376" w:rsidRPr="00FF152D" w:rsidRDefault="00696376" w:rsidP="00696376">
      <w:pPr>
        <w:pStyle w:val="ListParagraph"/>
        <w:numPr>
          <w:ilvl w:val="0"/>
          <w:numId w:val="32"/>
        </w:num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ab/>
      </w:r>
      <w:bookmarkStart w:id="149" w:name="_Hlk115701787"/>
      <w:r w:rsidRPr="00FF152D">
        <w:rPr>
          <w:rFonts w:ascii="DIN Next LT Arabic" w:eastAsia="Times New Roman" w:hAnsi="DIN Next LT Arabic" w:cs="DIN Next LT Arabic"/>
          <w:b/>
          <w:color w:val="00B050"/>
          <w:sz w:val="24"/>
          <w:szCs w:val="24"/>
          <w:rtl/>
        </w:rPr>
        <w:t xml:space="preserve">تصنيف و مستويات الموظفين </w:t>
      </w:r>
    </w:p>
    <w:p w14:paraId="39F3B8F2" w14:textId="7B883B48" w:rsidR="00696376" w:rsidRPr="00FF152D" w:rsidRDefault="00696376" w:rsidP="00696376">
      <w:pPr>
        <w:pStyle w:val="ListParagraph"/>
        <w:numPr>
          <w:ilvl w:val="0"/>
          <w:numId w:val="32"/>
        </w:num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على جميع المرشحين الذين يتم اقتراحهم لشغل المناصب الرئيسية استيفاء اشتراطات الخبرة على النحو التالي:</w:t>
      </w:r>
    </w:p>
    <w:p w14:paraId="560AF740"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مدير المشروع ومدراء الإدارات: أن يكون قد عمل لصالح المتعاقد لمدة لا تقل عن خمس سنوات (ما لم توافق الجهة الحكومية صراحة على خلاف ذلك).</w:t>
      </w:r>
    </w:p>
    <w:p w14:paraId="7DBC3C32"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المدراء الآخرين والمهنيين الكبار: العمل لصالح المتعاقد لمدة لا تقل عن ثلاث سنوات (ما لم توافق الجهة الحكومية صراحة على خلاف ذلك).</w:t>
      </w:r>
    </w:p>
    <w:p w14:paraId="395E4439"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Pr>
      </w:pPr>
    </w:p>
    <w:p w14:paraId="706C147F" w14:textId="77777777" w:rsidR="00696376" w:rsidRPr="00FF152D" w:rsidRDefault="00696376" w:rsidP="00696376">
      <w:pPr>
        <w:pStyle w:val="ListParagraph"/>
        <w:numPr>
          <w:ilvl w:val="0"/>
          <w:numId w:val="32"/>
        </w:num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تصنيف:</w:t>
      </w:r>
    </w:p>
    <w:p w14:paraId="7D5B4B83" w14:textId="77777777" w:rsidR="00696376" w:rsidRPr="00FF152D" w:rsidRDefault="00696376" w:rsidP="00696376">
      <w:pPr>
        <w:bidi/>
        <w:spacing w:after="160" w:line="259" w:lineRule="auto"/>
        <w:ind w:left="360"/>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يوضح الجدول التالي تصنيف الموظفين حسب بلدانهم التي تلقوا تعليمهم الرسمي فيها واكتسبوا بها غالب خبراتهم العملية مع منشأة مقرها في البلدان أدناه:</w:t>
      </w:r>
    </w:p>
    <w:tbl>
      <w:tblPr>
        <w:bidiVisual/>
        <w:tblW w:w="4254" w:type="dxa"/>
        <w:jc w:val="center"/>
        <w:tblLayout w:type="fixed"/>
        <w:tblLook w:val="04A0" w:firstRow="1" w:lastRow="0" w:firstColumn="1" w:lastColumn="0" w:noHBand="0" w:noVBand="1"/>
      </w:tblPr>
      <w:tblGrid>
        <w:gridCol w:w="2822"/>
        <w:gridCol w:w="1432"/>
      </w:tblGrid>
      <w:tr w:rsidR="00696376" w:rsidRPr="00FF152D" w14:paraId="780A1EF0" w14:textId="77777777" w:rsidTr="001144D3">
        <w:trPr>
          <w:trHeight w:val="279"/>
          <w:jc w:val="center"/>
        </w:trPr>
        <w:tc>
          <w:tcPr>
            <w:tcW w:w="2822" w:type="dxa"/>
            <w:shd w:val="clear" w:color="auto" w:fill="595959"/>
          </w:tcPr>
          <w:p w14:paraId="326CD8B3" w14:textId="77777777" w:rsidR="00696376" w:rsidRPr="00FF152D" w:rsidRDefault="00696376" w:rsidP="001144D3">
            <w:pPr>
              <w:bidi/>
              <w:spacing w:after="160" w:line="259" w:lineRule="auto"/>
              <w:jc w:val="both"/>
              <w:rPr>
                <w:rFonts w:ascii="DIN Next LT Arabic" w:eastAsia="Times New Roman" w:hAnsi="DIN Next LT Arabic" w:cs="DIN Next LT Arabic"/>
                <w:bCs/>
                <w:color w:val="00B050"/>
                <w:sz w:val="24"/>
                <w:szCs w:val="24"/>
                <w:rtl/>
                <w:cs/>
              </w:rPr>
            </w:pPr>
            <w:r w:rsidRPr="00FF152D">
              <w:rPr>
                <w:rFonts w:ascii="DIN Next LT Arabic" w:eastAsia="Times New Roman" w:hAnsi="DIN Next LT Arabic" w:cs="DIN Next LT Arabic"/>
                <w:bCs/>
                <w:color w:val="00B050"/>
                <w:sz w:val="24"/>
                <w:szCs w:val="24"/>
                <w:rtl/>
              </w:rPr>
              <w:br w:type="page"/>
            </w:r>
            <w:r w:rsidRPr="00FF152D">
              <w:rPr>
                <w:rFonts w:ascii="DIN Next LT Arabic" w:eastAsia="Times New Roman" w:hAnsi="DIN Next LT Arabic" w:cs="DIN Next LT Arabic"/>
                <w:color w:val="00B050"/>
                <w:sz w:val="24"/>
                <w:szCs w:val="24"/>
                <w:rtl/>
              </w:rPr>
              <w:t>البلد</w:t>
            </w:r>
          </w:p>
        </w:tc>
        <w:tc>
          <w:tcPr>
            <w:tcW w:w="1432" w:type="dxa"/>
            <w:shd w:val="clear" w:color="auto" w:fill="595959"/>
          </w:tcPr>
          <w:p w14:paraId="14C22B77" w14:textId="77777777" w:rsidR="00696376" w:rsidRPr="00FF152D" w:rsidRDefault="00696376" w:rsidP="001144D3">
            <w:pPr>
              <w:bidi/>
              <w:spacing w:after="160" w:line="259" w:lineRule="auto"/>
              <w:jc w:val="both"/>
              <w:rPr>
                <w:rFonts w:ascii="DIN Next LT Arabic" w:eastAsia="Times New Roman" w:hAnsi="DIN Next LT Arabic" w:cs="DIN Next LT Arabic"/>
                <w:bCs/>
                <w:color w:val="00B050"/>
                <w:sz w:val="24"/>
                <w:szCs w:val="24"/>
              </w:rPr>
            </w:pPr>
            <w:r w:rsidRPr="00FF152D">
              <w:rPr>
                <w:rFonts w:ascii="DIN Next LT Arabic" w:eastAsia="Times New Roman" w:hAnsi="DIN Next LT Arabic" w:cs="DIN Next LT Arabic"/>
                <w:color w:val="00B050"/>
                <w:sz w:val="24"/>
                <w:szCs w:val="24"/>
                <w:rtl/>
              </w:rPr>
              <w:t>التصنيف</w:t>
            </w:r>
          </w:p>
        </w:tc>
      </w:tr>
      <w:tr w:rsidR="00696376" w:rsidRPr="00FF152D" w14:paraId="667C882F" w14:textId="77777777" w:rsidTr="001144D3">
        <w:trPr>
          <w:trHeight w:val="227"/>
          <w:jc w:val="center"/>
        </w:trPr>
        <w:tc>
          <w:tcPr>
            <w:tcW w:w="2822" w:type="dxa"/>
            <w:tcBorders>
              <w:top w:val="single" w:sz="4" w:space="0" w:color="auto"/>
              <w:left w:val="single" w:sz="8" w:space="0" w:color="auto"/>
              <w:bottom w:val="single" w:sz="4" w:space="0" w:color="auto"/>
              <w:right w:val="single" w:sz="4" w:space="0" w:color="auto"/>
            </w:tcBorders>
            <w:shd w:val="clear" w:color="auto" w:fill="auto"/>
          </w:tcPr>
          <w:p w14:paraId="3751CB8F" w14:textId="77777777" w:rsidR="00696376" w:rsidRPr="00FF152D" w:rsidRDefault="00696376" w:rsidP="001144D3">
            <w:pPr>
              <w:bidi/>
              <w:spacing w:after="160" w:line="259" w:lineRule="auto"/>
              <w:jc w:val="both"/>
              <w:rPr>
                <w:rFonts w:ascii="DIN Next LT Arabic" w:eastAsia="Times New Roman" w:hAnsi="DIN Next LT Arabic" w:cs="DIN Next LT Arabic"/>
                <w:color w:val="00B050"/>
                <w:sz w:val="24"/>
                <w:szCs w:val="24"/>
                <w:rtl/>
                <w:cs/>
              </w:rPr>
            </w:pPr>
            <w:r w:rsidRPr="00FF152D">
              <w:rPr>
                <w:rFonts w:ascii="DIN Next LT Arabic" w:eastAsia="Times New Roman" w:hAnsi="DIN Next LT Arabic" w:cs="DIN Next LT Arabic"/>
                <w:color w:val="00B050"/>
                <w:sz w:val="24"/>
                <w:szCs w:val="24"/>
                <w:rtl/>
              </w:rPr>
              <w:t>الولايات المتحدة الأمريكية وأستراليا وكندا وأوروبا (عدا أوروبا الشرقية) ونيوزلندا وجنوب أفريقيا</w:t>
            </w:r>
          </w:p>
        </w:tc>
        <w:tc>
          <w:tcPr>
            <w:tcW w:w="1432" w:type="dxa"/>
            <w:tcBorders>
              <w:top w:val="single" w:sz="4" w:space="0" w:color="auto"/>
              <w:left w:val="nil"/>
              <w:bottom w:val="single" w:sz="4" w:space="0" w:color="auto"/>
              <w:right w:val="single" w:sz="4" w:space="0" w:color="auto"/>
            </w:tcBorders>
            <w:shd w:val="clear" w:color="auto" w:fill="auto"/>
          </w:tcPr>
          <w:p w14:paraId="57FAF5DA"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Pr>
            </w:pPr>
            <w:r w:rsidRPr="00FF152D">
              <w:rPr>
                <w:rFonts w:ascii="DIN Next LT Arabic" w:eastAsia="Times New Roman" w:hAnsi="DIN Next LT Arabic" w:cs="DIN Next LT Arabic"/>
                <w:b/>
                <w:bCs/>
                <w:color w:val="00B050"/>
                <w:sz w:val="24"/>
                <w:szCs w:val="24"/>
                <w:rtl/>
              </w:rPr>
              <w:t>التعليم والخبرات (1)</w:t>
            </w:r>
          </w:p>
          <w:p w14:paraId="51B6A248"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tl/>
                <w:cs/>
              </w:rPr>
            </w:pPr>
            <w:r w:rsidRPr="00FF152D">
              <w:rPr>
                <w:rFonts w:ascii="DIN Next LT Arabic" w:eastAsia="Times New Roman" w:hAnsi="DIN Next LT Arabic" w:cs="DIN Next LT Arabic"/>
                <w:b/>
                <w:bCs/>
                <w:color w:val="00B050"/>
                <w:sz w:val="24"/>
                <w:szCs w:val="24"/>
              </w:rPr>
              <w:t>E1</w:t>
            </w:r>
          </w:p>
        </w:tc>
      </w:tr>
      <w:tr w:rsidR="00696376" w:rsidRPr="00FF152D" w14:paraId="0F7B2F11" w14:textId="77777777" w:rsidTr="001144D3">
        <w:trPr>
          <w:trHeight w:val="227"/>
          <w:jc w:val="center"/>
        </w:trPr>
        <w:tc>
          <w:tcPr>
            <w:tcW w:w="2822" w:type="dxa"/>
            <w:tcBorders>
              <w:top w:val="nil"/>
              <w:left w:val="single" w:sz="8" w:space="0" w:color="auto"/>
              <w:bottom w:val="single" w:sz="4" w:space="0" w:color="auto"/>
              <w:right w:val="single" w:sz="4" w:space="0" w:color="auto"/>
            </w:tcBorders>
            <w:shd w:val="clear" w:color="auto" w:fill="auto"/>
          </w:tcPr>
          <w:p w14:paraId="52815FB8" w14:textId="77777777" w:rsidR="00696376" w:rsidRPr="00FF152D" w:rsidRDefault="00696376" w:rsidP="001144D3">
            <w:pPr>
              <w:bidi/>
              <w:spacing w:after="160" w:line="259" w:lineRule="auto"/>
              <w:jc w:val="both"/>
              <w:rPr>
                <w:rFonts w:ascii="DIN Next LT Arabic" w:eastAsia="Times New Roman" w:hAnsi="DIN Next LT Arabic" w:cs="DIN Next LT Arabic"/>
                <w:color w:val="00B050"/>
                <w:sz w:val="24"/>
                <w:szCs w:val="24"/>
                <w:rtl/>
                <w:cs/>
              </w:rPr>
            </w:pPr>
            <w:r w:rsidRPr="00FF152D">
              <w:rPr>
                <w:rFonts w:ascii="DIN Next LT Arabic" w:eastAsia="Times New Roman" w:hAnsi="DIN Next LT Arabic" w:cs="DIN Next LT Arabic"/>
                <w:color w:val="00B050"/>
                <w:sz w:val="24"/>
                <w:szCs w:val="24"/>
                <w:rtl/>
              </w:rPr>
              <w:lastRenderedPageBreak/>
              <w:t>المملكة العربية السعودية (السعوديين فقط)</w:t>
            </w:r>
          </w:p>
        </w:tc>
        <w:tc>
          <w:tcPr>
            <w:tcW w:w="1432" w:type="dxa"/>
            <w:tcBorders>
              <w:top w:val="nil"/>
              <w:left w:val="nil"/>
              <w:bottom w:val="single" w:sz="4" w:space="0" w:color="auto"/>
              <w:right w:val="single" w:sz="4" w:space="0" w:color="auto"/>
            </w:tcBorders>
            <w:shd w:val="clear" w:color="auto" w:fill="auto"/>
          </w:tcPr>
          <w:p w14:paraId="4841FE38"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Pr>
            </w:pPr>
            <w:r w:rsidRPr="00FF152D">
              <w:rPr>
                <w:rFonts w:ascii="DIN Next LT Arabic" w:eastAsia="Times New Roman" w:hAnsi="DIN Next LT Arabic" w:cs="DIN Next LT Arabic"/>
                <w:b/>
                <w:bCs/>
                <w:color w:val="00B050"/>
                <w:sz w:val="24"/>
                <w:szCs w:val="24"/>
                <w:rtl/>
              </w:rPr>
              <w:t>التعليم والخبرات (2)</w:t>
            </w:r>
          </w:p>
          <w:p w14:paraId="26C28529"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tl/>
                <w:cs/>
              </w:rPr>
            </w:pPr>
            <w:r w:rsidRPr="00FF152D">
              <w:rPr>
                <w:rFonts w:ascii="DIN Next LT Arabic" w:eastAsia="Times New Roman" w:hAnsi="DIN Next LT Arabic" w:cs="DIN Next LT Arabic"/>
                <w:b/>
                <w:bCs/>
                <w:color w:val="00B050"/>
                <w:sz w:val="24"/>
                <w:szCs w:val="24"/>
              </w:rPr>
              <w:t>E2</w:t>
            </w:r>
          </w:p>
        </w:tc>
      </w:tr>
      <w:tr w:rsidR="00696376" w:rsidRPr="00FF152D" w14:paraId="0CA63E4E" w14:textId="77777777" w:rsidTr="001144D3">
        <w:trPr>
          <w:trHeight w:val="227"/>
          <w:jc w:val="center"/>
        </w:trPr>
        <w:tc>
          <w:tcPr>
            <w:tcW w:w="2822" w:type="dxa"/>
            <w:tcBorders>
              <w:top w:val="nil"/>
              <w:left w:val="single" w:sz="8" w:space="0" w:color="auto"/>
              <w:bottom w:val="single" w:sz="4" w:space="0" w:color="auto"/>
              <w:right w:val="single" w:sz="4" w:space="0" w:color="auto"/>
            </w:tcBorders>
            <w:shd w:val="clear" w:color="auto" w:fill="auto"/>
          </w:tcPr>
          <w:p w14:paraId="03C9695C" w14:textId="77777777" w:rsidR="00696376" w:rsidRPr="00FF152D" w:rsidRDefault="00696376" w:rsidP="001144D3">
            <w:pPr>
              <w:bidi/>
              <w:spacing w:after="160" w:line="259" w:lineRule="auto"/>
              <w:jc w:val="both"/>
              <w:rPr>
                <w:rFonts w:ascii="DIN Next LT Arabic" w:eastAsia="Times New Roman" w:hAnsi="DIN Next LT Arabic" w:cs="DIN Next LT Arabic"/>
                <w:color w:val="00B050"/>
                <w:sz w:val="24"/>
                <w:szCs w:val="24"/>
                <w:rtl/>
                <w:cs/>
              </w:rPr>
            </w:pPr>
            <w:r w:rsidRPr="00FF152D">
              <w:rPr>
                <w:rFonts w:ascii="DIN Next LT Arabic" w:eastAsia="Times New Roman" w:hAnsi="DIN Next LT Arabic" w:cs="DIN Next LT Arabic"/>
                <w:color w:val="00B050"/>
                <w:sz w:val="24"/>
                <w:szCs w:val="24"/>
                <w:rtl/>
              </w:rPr>
              <w:t>أخرى</w:t>
            </w:r>
          </w:p>
        </w:tc>
        <w:tc>
          <w:tcPr>
            <w:tcW w:w="1432" w:type="dxa"/>
            <w:tcBorders>
              <w:top w:val="nil"/>
              <w:left w:val="nil"/>
              <w:bottom w:val="single" w:sz="4" w:space="0" w:color="auto"/>
              <w:right w:val="single" w:sz="4" w:space="0" w:color="auto"/>
            </w:tcBorders>
            <w:shd w:val="clear" w:color="auto" w:fill="auto"/>
          </w:tcPr>
          <w:p w14:paraId="60DB9B27"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Pr>
            </w:pPr>
            <w:r w:rsidRPr="00FF152D">
              <w:rPr>
                <w:rFonts w:ascii="DIN Next LT Arabic" w:eastAsia="Times New Roman" w:hAnsi="DIN Next LT Arabic" w:cs="DIN Next LT Arabic"/>
                <w:b/>
                <w:bCs/>
                <w:color w:val="00B050"/>
                <w:sz w:val="24"/>
                <w:szCs w:val="24"/>
                <w:rtl/>
              </w:rPr>
              <w:t>التعليم والخبرات (3)</w:t>
            </w:r>
          </w:p>
          <w:p w14:paraId="63DC11DD" w14:textId="77777777" w:rsidR="00696376" w:rsidRPr="00FF152D" w:rsidRDefault="00696376" w:rsidP="001144D3">
            <w:pPr>
              <w:bidi/>
              <w:spacing w:after="160" w:line="259" w:lineRule="auto"/>
              <w:jc w:val="both"/>
              <w:rPr>
                <w:rFonts w:ascii="DIN Next LT Arabic" w:eastAsia="Times New Roman" w:hAnsi="DIN Next LT Arabic" w:cs="DIN Next LT Arabic"/>
                <w:b/>
                <w:bCs/>
                <w:color w:val="00B050"/>
                <w:sz w:val="24"/>
                <w:szCs w:val="24"/>
                <w:rtl/>
                <w:cs/>
              </w:rPr>
            </w:pPr>
            <w:r w:rsidRPr="00FF152D">
              <w:rPr>
                <w:rFonts w:ascii="DIN Next LT Arabic" w:eastAsia="Times New Roman" w:hAnsi="DIN Next LT Arabic" w:cs="DIN Next LT Arabic"/>
                <w:b/>
                <w:bCs/>
                <w:color w:val="00B050"/>
                <w:sz w:val="24"/>
                <w:szCs w:val="24"/>
              </w:rPr>
              <w:t>E3</w:t>
            </w:r>
          </w:p>
        </w:tc>
      </w:tr>
    </w:tbl>
    <w:p w14:paraId="60B0E2D7"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Pr>
      </w:pPr>
    </w:p>
    <w:p w14:paraId="7CFB4E42"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tl/>
        </w:rPr>
      </w:pPr>
    </w:p>
    <w:p w14:paraId="4FF6395B" w14:textId="77777777" w:rsidR="00696376" w:rsidRPr="00FF152D" w:rsidRDefault="00696376" w:rsidP="00696376">
      <w:pPr>
        <w:bidi/>
        <w:spacing w:after="160" w:line="259" w:lineRule="auto"/>
        <w:ind w:left="725"/>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ل. يشتمل العقد على مواصفات فريق العمل اللازم توفيرها وفق الشروط المنصوص عليها </w:t>
      </w:r>
    </w:p>
    <w:p w14:paraId="340329CE" w14:textId="77777777" w:rsidR="00696376" w:rsidRPr="00FF152D" w:rsidRDefault="00696376" w:rsidP="00696376">
      <w:pPr>
        <w:pStyle w:val="ListParagraph"/>
        <w:numPr>
          <w:ilvl w:val="5"/>
          <w:numId w:val="38"/>
        </w:numPr>
        <w:bidi/>
        <w:spacing w:after="160" w:line="259" w:lineRule="auto"/>
        <w:ind w:left="1085"/>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ab/>
        <w:t>السعوديين حديثي التخرج</w:t>
      </w:r>
    </w:p>
    <w:p w14:paraId="7867A431"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1.</w:t>
      </w:r>
      <w:r w:rsidRPr="00FF152D">
        <w:rPr>
          <w:rFonts w:ascii="DIN Next LT Arabic" w:eastAsia="Times New Roman" w:hAnsi="DIN Next LT Arabic" w:cs="DIN Next LT Arabic"/>
          <w:b/>
          <w:color w:val="00B050"/>
          <w:sz w:val="24"/>
          <w:szCs w:val="24"/>
          <w:rtl/>
        </w:rPr>
        <w:tab/>
        <w:t>على المتعاقد القيام بتوظيف سعوديين في أدوار هندسية أو إدارية لحديثي التخرج والمهنيين.</w:t>
      </w:r>
      <w:r w:rsidRPr="00FF152D">
        <w:rPr>
          <w:rFonts w:ascii="DIN Next LT Arabic" w:eastAsia="Times New Roman" w:hAnsi="DIN Next LT Arabic" w:cs="DIN Next LT Arabic"/>
          <w:b/>
          <w:color w:val="00B050"/>
          <w:sz w:val="24"/>
          <w:szCs w:val="24"/>
          <w:rtl/>
        </w:rPr>
        <w:tab/>
        <w:t xml:space="preserve"> كحد أدنى، تعيين خمسة (5) من حديثي التخرج من الجامعة وعدد خمسة (5) مبتدئين</w:t>
      </w:r>
      <w:r w:rsidRPr="00FF152D">
        <w:rPr>
          <w:rFonts w:ascii="DIN Next LT Arabic" w:eastAsia="Times New Roman" w:hAnsi="DIN Next LT Arabic" w:cs="DIN Next LT Arabic"/>
          <w:b/>
          <w:color w:val="00B050"/>
          <w:sz w:val="24"/>
          <w:szCs w:val="24"/>
        </w:rPr>
        <w:t>]</w:t>
      </w:r>
      <w:r w:rsidRPr="00FF152D">
        <w:rPr>
          <w:rFonts w:ascii="DIN Next LT Arabic" w:eastAsia="Times New Roman" w:hAnsi="DIN Next LT Arabic" w:cs="DIN Next LT Arabic"/>
          <w:b/>
          <w:color w:val="00B050"/>
          <w:sz w:val="24"/>
          <w:szCs w:val="24"/>
          <w:rtl/>
        </w:rPr>
        <w:t xml:space="preserve"> خبرة 2-5 سنوات</w:t>
      </w:r>
      <w:r w:rsidRPr="00FF152D">
        <w:rPr>
          <w:rFonts w:ascii="DIN Next LT Arabic" w:eastAsia="Times New Roman" w:hAnsi="DIN Next LT Arabic" w:cs="DIN Next LT Arabic"/>
          <w:b/>
          <w:color w:val="00B050"/>
          <w:sz w:val="24"/>
          <w:szCs w:val="24"/>
        </w:rPr>
        <w:t>[</w:t>
      </w:r>
      <w:r w:rsidRPr="00FF152D">
        <w:rPr>
          <w:rFonts w:ascii="DIN Next LT Arabic" w:eastAsia="Times New Roman" w:hAnsi="DIN Next LT Arabic" w:cs="DIN Next LT Arabic"/>
          <w:b/>
          <w:color w:val="00B050"/>
          <w:sz w:val="24"/>
          <w:szCs w:val="24"/>
          <w:rtl/>
        </w:rPr>
        <w:t xml:space="preserve"> في كل سنة من مدة العقد.</w:t>
      </w:r>
    </w:p>
    <w:p w14:paraId="3B12DC45" w14:textId="77777777" w:rsidR="00696376" w:rsidRPr="00FF152D" w:rsidRDefault="00696376" w:rsidP="00696376">
      <w:pPr>
        <w:pStyle w:val="ListParagraph"/>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 xml:space="preserve"> 2.</w:t>
      </w:r>
      <w:r w:rsidRPr="00FF152D">
        <w:rPr>
          <w:rFonts w:ascii="DIN Next LT Arabic" w:eastAsia="Times New Roman" w:hAnsi="DIN Next LT Arabic" w:cs="DIN Next LT Arabic"/>
          <w:b/>
          <w:color w:val="00B050"/>
          <w:sz w:val="24"/>
          <w:szCs w:val="24"/>
          <w:rtl/>
        </w:rPr>
        <w:tab/>
        <w:t>يجوز للجهة الحكومية في أي وقت طلب تقديم إثبات سداد الأجور للمتعاقدين السعوديين المبتدئين وحديثي التخرج.</w:t>
      </w:r>
    </w:p>
    <w:p w14:paraId="5D990F44" w14:textId="77777777" w:rsidR="00696376" w:rsidRPr="00FF152D" w:rsidRDefault="00696376" w:rsidP="00696376">
      <w:pPr>
        <w:pStyle w:val="BodyText"/>
        <w:bidi/>
        <w:spacing w:before="240" w:after="0"/>
        <w:jc w:val="both"/>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shd w:val="clear" w:color="auto" w:fill="FFFFFF"/>
          <w:rtl/>
        </w:rPr>
        <w:t xml:space="preserve"> [ملاحظة: </w:t>
      </w:r>
      <w:r w:rsidRPr="00FF152D">
        <w:rPr>
          <w:rFonts w:ascii="DIN Next LT Arabic" w:hAnsi="DIN Next LT Arabic" w:cs="DIN Next LT Arabic"/>
          <w:color w:val="0070C0"/>
          <w:sz w:val="24"/>
          <w:szCs w:val="24"/>
          <w:rtl/>
        </w:rPr>
        <w:t>بالإمكان الإطلاع على الدليل الاسترشادي الصادر من هيئة كفاءة الإنفاق و المشروعات الحكومية و الاسترشاد بمؤهلات فريق العمل]</w:t>
      </w:r>
    </w:p>
    <w:bookmarkEnd w:id="149"/>
    <w:p w14:paraId="0A5286D1" w14:textId="77777777" w:rsidR="00696376" w:rsidRPr="00FF152D" w:rsidRDefault="00696376" w:rsidP="00696376">
      <w:pPr>
        <w:pStyle w:val="BodyText"/>
        <w:bidi/>
        <w:spacing w:before="240" w:after="0"/>
        <w:jc w:val="both"/>
        <w:rPr>
          <w:rFonts w:ascii="DIN Next LT Arabic" w:hAnsi="DIN Next LT Arabic" w:cs="DIN Next LT Arabic"/>
          <w:b/>
          <w:bCs/>
          <w:sz w:val="24"/>
          <w:szCs w:val="24"/>
          <w:rtl/>
        </w:rPr>
      </w:pPr>
      <w:r w:rsidRPr="00FF152D">
        <w:rPr>
          <w:rFonts w:ascii="DIN Next LT Arabic" w:hAnsi="DIN Next LT Arabic" w:cs="DIN Next LT Arabic"/>
          <w:b/>
          <w:bCs/>
          <w:sz w:val="24"/>
          <w:szCs w:val="24"/>
          <w:u w:val="single"/>
          <w:rtl/>
        </w:rPr>
        <w:t>ثانيًا</w:t>
      </w:r>
      <w:r w:rsidRPr="00FF152D">
        <w:rPr>
          <w:rFonts w:ascii="DIN Next LT Arabic" w:hAnsi="DIN Next LT Arabic" w:cs="DIN Next LT Arabic"/>
          <w:b/>
          <w:bCs/>
          <w:sz w:val="24"/>
          <w:szCs w:val="24"/>
          <w:rtl/>
        </w:rPr>
        <w:t>: جدول مواصفات فريق العمل</w:t>
      </w:r>
    </w:p>
    <w:p w14:paraId="1B0ABECB" w14:textId="77777777" w:rsidR="00696376" w:rsidRPr="00FF152D" w:rsidRDefault="00696376" w:rsidP="00696376">
      <w:pPr>
        <w:pStyle w:val="BodyText"/>
        <w:bidi/>
        <w:spacing w:before="240" w:after="0"/>
        <w:jc w:val="both"/>
        <w:rPr>
          <w:rFonts w:ascii="DIN Next LT Arabic" w:hAnsi="DIN Next LT Arabic" w:cs="DIN Next LT Arabic"/>
          <w:b/>
          <w:bCs/>
          <w:sz w:val="24"/>
          <w:szCs w:val="24"/>
          <w:rtl/>
        </w:rPr>
      </w:pPr>
      <w:bookmarkStart w:id="150" w:name="_Hlk115701865"/>
    </w:p>
    <w:tbl>
      <w:tblPr>
        <w:tblStyle w:val="TableGrid"/>
        <w:bidiVisual/>
        <w:tblW w:w="0" w:type="auto"/>
        <w:jc w:val="center"/>
        <w:tblLook w:val="04A0" w:firstRow="1" w:lastRow="0" w:firstColumn="1" w:lastColumn="0" w:noHBand="0" w:noVBand="1"/>
      </w:tblPr>
      <w:tblGrid>
        <w:gridCol w:w="685"/>
        <w:gridCol w:w="2633"/>
        <w:gridCol w:w="2907"/>
        <w:gridCol w:w="2522"/>
      </w:tblGrid>
      <w:tr w:rsidR="00696376" w:rsidRPr="00FF152D" w14:paraId="55BD6923" w14:textId="77777777" w:rsidTr="001144D3">
        <w:trPr>
          <w:jc w:val="center"/>
        </w:trPr>
        <w:tc>
          <w:tcPr>
            <w:tcW w:w="685" w:type="dxa"/>
            <w:shd w:val="clear" w:color="auto" w:fill="595959" w:themeFill="text1" w:themeFillTint="A6"/>
            <w:vAlign w:val="center"/>
          </w:tcPr>
          <w:p w14:paraId="06463470" w14:textId="77777777" w:rsidR="00696376" w:rsidRPr="00FF152D" w:rsidRDefault="00696376" w:rsidP="001144D3">
            <w:pPr>
              <w:pStyle w:val="BodyText"/>
              <w:bidi/>
              <w:jc w:val="center"/>
              <w:rPr>
                <w:rFonts w:ascii="DIN Next LT Arabic" w:hAnsi="DIN Next LT Arabic" w:cs="DIN Next LT Arabic"/>
                <w:color w:val="FFFFFF" w:themeColor="background1"/>
                <w:sz w:val="24"/>
                <w:szCs w:val="24"/>
                <w:rtl/>
              </w:rPr>
            </w:pPr>
            <w:r w:rsidRPr="00FF152D">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4E565320" w14:textId="77777777" w:rsidR="00696376" w:rsidRPr="00FF152D" w:rsidRDefault="00696376" w:rsidP="001144D3">
            <w:pPr>
              <w:pStyle w:val="BodyText"/>
              <w:bidi/>
              <w:jc w:val="center"/>
              <w:rPr>
                <w:rFonts w:ascii="DIN Next LT Arabic" w:hAnsi="DIN Next LT Arabic" w:cs="DIN Next LT Arabic"/>
                <w:color w:val="FFFFFF" w:themeColor="background1"/>
                <w:sz w:val="24"/>
                <w:szCs w:val="24"/>
                <w:rtl/>
              </w:rPr>
            </w:pPr>
            <w:r w:rsidRPr="00FF152D">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60BFD36E" w14:textId="77777777" w:rsidR="00696376" w:rsidRPr="00FF152D" w:rsidRDefault="00696376" w:rsidP="001144D3">
            <w:pPr>
              <w:pStyle w:val="BodyText"/>
              <w:bidi/>
              <w:jc w:val="center"/>
              <w:rPr>
                <w:rFonts w:ascii="DIN Next LT Arabic" w:hAnsi="DIN Next LT Arabic" w:cs="DIN Next LT Arabic"/>
                <w:color w:val="FFFFFF" w:themeColor="background1"/>
                <w:sz w:val="24"/>
                <w:szCs w:val="24"/>
                <w:rtl/>
              </w:rPr>
            </w:pPr>
            <w:r w:rsidRPr="00FF152D">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3A1F16E0" w14:textId="77777777" w:rsidR="00696376" w:rsidRPr="00FF152D" w:rsidRDefault="00696376" w:rsidP="001144D3">
            <w:pPr>
              <w:pStyle w:val="BodyText"/>
              <w:bidi/>
              <w:jc w:val="center"/>
              <w:rPr>
                <w:rFonts w:ascii="DIN Next LT Arabic" w:hAnsi="DIN Next LT Arabic" w:cs="DIN Next LT Arabic"/>
                <w:color w:val="FFFFFF" w:themeColor="background1"/>
                <w:sz w:val="24"/>
                <w:szCs w:val="24"/>
                <w:rtl/>
              </w:rPr>
            </w:pPr>
            <w:r w:rsidRPr="00FF152D">
              <w:rPr>
                <w:rFonts w:ascii="DIN Next LT Arabic" w:hAnsi="DIN Next LT Arabic" w:cs="DIN Next LT Arabic"/>
                <w:color w:val="FFFFFF" w:themeColor="background1"/>
                <w:sz w:val="24"/>
                <w:szCs w:val="24"/>
                <w:rtl/>
              </w:rPr>
              <w:t>الحد الأدنى لسنوات الخبرة</w:t>
            </w:r>
          </w:p>
        </w:tc>
      </w:tr>
      <w:tr w:rsidR="00696376" w:rsidRPr="00FF152D" w14:paraId="0BD77001" w14:textId="77777777" w:rsidTr="001144D3">
        <w:trPr>
          <w:jc w:val="center"/>
        </w:trPr>
        <w:tc>
          <w:tcPr>
            <w:tcW w:w="685" w:type="dxa"/>
            <w:vAlign w:val="center"/>
          </w:tcPr>
          <w:p w14:paraId="5E7754C8"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1</w:t>
            </w:r>
          </w:p>
        </w:tc>
        <w:tc>
          <w:tcPr>
            <w:tcW w:w="2633" w:type="dxa"/>
            <w:vAlign w:val="center"/>
          </w:tcPr>
          <w:p w14:paraId="22FC5A2B"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مدير المشروع</w:t>
            </w:r>
          </w:p>
        </w:tc>
        <w:tc>
          <w:tcPr>
            <w:tcW w:w="2907" w:type="dxa"/>
            <w:vAlign w:val="center"/>
          </w:tcPr>
          <w:p w14:paraId="461BF179"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بكالوريوس إدارة أعمال</w:t>
            </w:r>
          </w:p>
        </w:tc>
        <w:tc>
          <w:tcPr>
            <w:tcW w:w="2522" w:type="dxa"/>
            <w:vAlign w:val="center"/>
          </w:tcPr>
          <w:p w14:paraId="390B7E3B" w14:textId="77777777" w:rsidR="00696376" w:rsidRPr="00FF152D" w:rsidRDefault="00696376" w:rsidP="001144D3">
            <w:pPr>
              <w:pStyle w:val="BodyText"/>
              <w:bidi/>
              <w:jc w:val="center"/>
              <w:rPr>
                <w:rFonts w:ascii="DIN Next LT Arabic" w:hAnsi="DIN Next LT Arabic" w:cs="DIN Next LT Arabic"/>
                <w:color w:val="FF0000"/>
                <w:sz w:val="24"/>
                <w:szCs w:val="24"/>
                <w:lang w:val="en-GB"/>
              </w:rPr>
            </w:pPr>
            <w:r w:rsidRPr="00FF152D">
              <w:rPr>
                <w:rFonts w:ascii="DIN Next LT Arabic" w:hAnsi="DIN Next LT Arabic" w:cs="DIN Next LT Arabic"/>
                <w:color w:val="FF0000"/>
                <w:sz w:val="24"/>
                <w:szCs w:val="24"/>
                <w:rtl/>
              </w:rPr>
              <w:t>– الخبرة العمليّة في المملكة العربية السعودية</w:t>
            </w:r>
          </w:p>
          <w:p w14:paraId="08F67E05"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rtl/>
              </w:rPr>
              <w:t xml:space="preserve"> الخبرة في خدمات الجودة والدراسات</w:t>
            </w:r>
          </w:p>
          <w:p w14:paraId="734D3E76"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lang w:val="en-GB"/>
              </w:rPr>
              <w:tab/>
            </w:r>
            <w:r w:rsidRPr="00FF152D">
              <w:rPr>
                <w:rFonts w:ascii="DIN Next LT Arabic" w:hAnsi="DIN Next LT Arabic" w:cs="DIN Next LT Arabic"/>
                <w:color w:val="FF0000"/>
                <w:sz w:val="24"/>
                <w:szCs w:val="24"/>
                <w:rtl/>
              </w:rPr>
              <w:t>الخبرة في القطاع العام</w:t>
            </w:r>
          </w:p>
          <w:p w14:paraId="75621AFE"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lang w:val="en-GB"/>
              </w:rPr>
              <w:tab/>
            </w:r>
            <w:r w:rsidRPr="00FF152D">
              <w:rPr>
                <w:rFonts w:ascii="DIN Next LT Arabic" w:hAnsi="DIN Next LT Arabic" w:cs="DIN Next LT Arabic"/>
                <w:color w:val="FF0000"/>
                <w:sz w:val="24"/>
                <w:szCs w:val="24"/>
                <w:rtl/>
              </w:rPr>
              <w:t xml:space="preserve"> المتابعة والتقييم</w:t>
            </w:r>
          </w:p>
          <w:p w14:paraId="4FB2724A"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 xml:space="preserve">– </w:t>
            </w:r>
            <w:r w:rsidRPr="00FF152D">
              <w:rPr>
                <w:rFonts w:ascii="DIN Next LT Arabic" w:hAnsi="DIN Next LT Arabic" w:cs="DIN Next LT Arabic"/>
                <w:color w:val="FF0000"/>
                <w:sz w:val="24"/>
                <w:szCs w:val="24"/>
                <w:rtl/>
              </w:rPr>
              <w:tab/>
              <w:t xml:space="preserve">إدارة المشروعات وحاصل على شهادة </w:t>
            </w:r>
            <w:r w:rsidRPr="00FF152D">
              <w:rPr>
                <w:rFonts w:ascii="DIN Next LT Arabic" w:hAnsi="DIN Next LT Arabic" w:cs="DIN Next LT Arabic"/>
                <w:color w:val="FF0000"/>
                <w:sz w:val="24"/>
                <w:szCs w:val="24"/>
              </w:rPr>
              <w:t>PMP</w:t>
            </w:r>
          </w:p>
        </w:tc>
      </w:tr>
      <w:tr w:rsidR="00696376" w:rsidRPr="00FF152D" w14:paraId="10B8E94D" w14:textId="77777777" w:rsidTr="001144D3">
        <w:trPr>
          <w:jc w:val="center"/>
        </w:trPr>
        <w:tc>
          <w:tcPr>
            <w:tcW w:w="685" w:type="dxa"/>
            <w:vAlign w:val="center"/>
          </w:tcPr>
          <w:p w14:paraId="62F09826"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lastRenderedPageBreak/>
              <w:t>2</w:t>
            </w:r>
          </w:p>
        </w:tc>
        <w:tc>
          <w:tcPr>
            <w:tcW w:w="2633" w:type="dxa"/>
            <w:vAlign w:val="center"/>
          </w:tcPr>
          <w:p w14:paraId="4309D614"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نائب مدير المشروع</w:t>
            </w:r>
          </w:p>
        </w:tc>
        <w:tc>
          <w:tcPr>
            <w:tcW w:w="2907" w:type="dxa"/>
            <w:vAlign w:val="center"/>
          </w:tcPr>
          <w:p w14:paraId="6B6682CC"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rtl/>
              </w:rPr>
              <w:t>بكالوريوس هندسة</w:t>
            </w:r>
          </w:p>
        </w:tc>
        <w:tc>
          <w:tcPr>
            <w:tcW w:w="2522" w:type="dxa"/>
            <w:vAlign w:val="center"/>
          </w:tcPr>
          <w:p w14:paraId="56B4BB87" w14:textId="77777777" w:rsidR="00696376" w:rsidRPr="00FF152D" w:rsidRDefault="00696376" w:rsidP="001144D3">
            <w:pPr>
              <w:pStyle w:val="BodyText"/>
              <w:bidi/>
              <w:jc w:val="center"/>
              <w:rPr>
                <w:rFonts w:ascii="DIN Next LT Arabic" w:hAnsi="DIN Next LT Arabic" w:cs="DIN Next LT Arabic"/>
                <w:color w:val="FF0000"/>
                <w:sz w:val="24"/>
                <w:szCs w:val="24"/>
                <w:lang w:val="en-GB"/>
              </w:rPr>
            </w:pPr>
            <w:r w:rsidRPr="00FF152D">
              <w:rPr>
                <w:rFonts w:ascii="DIN Next LT Arabic" w:hAnsi="DIN Next LT Arabic" w:cs="DIN Next LT Arabic"/>
                <w:color w:val="FF0000"/>
                <w:sz w:val="24"/>
                <w:szCs w:val="24"/>
                <w:rtl/>
              </w:rPr>
              <w:t>– الخبرة العمليّة في المملكة العربية السعودية</w:t>
            </w:r>
          </w:p>
          <w:p w14:paraId="6E8B07C7"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rtl/>
              </w:rPr>
              <w:t xml:space="preserve"> الخبرة في الخدمات الاستشارية</w:t>
            </w:r>
          </w:p>
          <w:p w14:paraId="66B6400C"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lang w:val="en-GB"/>
              </w:rPr>
              <w:tab/>
            </w:r>
            <w:r w:rsidRPr="00FF152D">
              <w:rPr>
                <w:rFonts w:ascii="DIN Next LT Arabic" w:hAnsi="DIN Next LT Arabic" w:cs="DIN Next LT Arabic"/>
                <w:color w:val="FF0000"/>
                <w:sz w:val="24"/>
                <w:szCs w:val="24"/>
                <w:rtl/>
              </w:rPr>
              <w:t>الخبرة في القطاع العام</w:t>
            </w:r>
          </w:p>
          <w:p w14:paraId="78C3F5C8" w14:textId="77777777" w:rsidR="00696376" w:rsidRPr="00FF152D" w:rsidRDefault="00696376" w:rsidP="001144D3">
            <w:pPr>
              <w:pStyle w:val="BodyText"/>
              <w:bidi/>
              <w:jc w:val="center"/>
              <w:rPr>
                <w:rFonts w:ascii="DIN Next LT Arabic" w:hAnsi="DIN Next LT Arabic" w:cs="DIN Next LT Arabic"/>
                <w:color w:val="FF0000"/>
                <w:sz w:val="24"/>
                <w:szCs w:val="24"/>
                <w:rtl/>
              </w:rPr>
            </w:pPr>
            <w:r w:rsidRPr="00FF152D">
              <w:rPr>
                <w:rFonts w:ascii="DIN Next LT Arabic" w:hAnsi="DIN Next LT Arabic" w:cs="DIN Next LT Arabic"/>
                <w:color w:val="FF0000"/>
                <w:sz w:val="24"/>
                <w:szCs w:val="24"/>
                <w:lang w:val="en-GB"/>
              </w:rPr>
              <w:t>–</w:t>
            </w:r>
            <w:r w:rsidRPr="00FF152D">
              <w:rPr>
                <w:rFonts w:ascii="DIN Next LT Arabic" w:hAnsi="DIN Next LT Arabic" w:cs="DIN Next LT Arabic"/>
                <w:color w:val="FF0000"/>
                <w:sz w:val="24"/>
                <w:szCs w:val="24"/>
                <w:lang w:val="en-GB"/>
              </w:rPr>
              <w:tab/>
            </w:r>
            <w:r w:rsidRPr="00FF152D">
              <w:rPr>
                <w:rFonts w:ascii="DIN Next LT Arabic" w:hAnsi="DIN Next LT Arabic" w:cs="DIN Next LT Arabic"/>
                <w:color w:val="FF0000"/>
                <w:sz w:val="24"/>
                <w:szCs w:val="24"/>
                <w:rtl/>
              </w:rPr>
              <w:t xml:space="preserve"> المتابعة والتقييم</w:t>
            </w:r>
          </w:p>
        </w:tc>
      </w:tr>
      <w:bookmarkEnd w:id="150"/>
    </w:tbl>
    <w:p w14:paraId="333E2055" w14:textId="77777777" w:rsidR="00696376" w:rsidRPr="00FF152D" w:rsidRDefault="00696376" w:rsidP="00696376">
      <w:pPr>
        <w:pStyle w:val="BodyText"/>
        <w:bidi/>
        <w:spacing w:before="240" w:after="240"/>
        <w:ind w:left="720"/>
        <w:jc w:val="both"/>
        <w:rPr>
          <w:rFonts w:ascii="DIN Next LT Arabic" w:hAnsi="DIN Next LT Arabic" w:cs="DIN Next LT Arabic"/>
          <w:color w:val="00B050"/>
          <w:sz w:val="24"/>
          <w:szCs w:val="24"/>
        </w:rPr>
      </w:pPr>
    </w:p>
    <w:p w14:paraId="4F67C3E6" w14:textId="4EED7C9D" w:rsidR="003256D6" w:rsidRPr="00FF152D" w:rsidRDefault="00A20537"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1" w:name="_Toc137844320"/>
      <w:bookmarkEnd w:id="145"/>
      <w:r w:rsidRPr="00FF152D">
        <w:rPr>
          <w:rFonts w:ascii="DIN Next LT Arabic" w:hAnsi="DIN Next LT Arabic" w:cs="DIN Next LT Arabic"/>
          <w:color w:val="000000"/>
          <w:szCs w:val="24"/>
          <w:rtl/>
        </w:rPr>
        <w:t>كيفية</w:t>
      </w:r>
      <w:r w:rsidR="003256D6" w:rsidRPr="00FF152D">
        <w:rPr>
          <w:rFonts w:ascii="DIN Next LT Arabic" w:hAnsi="DIN Next LT Arabic" w:cs="DIN Next LT Arabic"/>
          <w:color w:val="000000"/>
          <w:szCs w:val="24"/>
          <w:rtl/>
        </w:rPr>
        <w:t xml:space="preserve"> تنفيذ الخدمات</w:t>
      </w:r>
      <w:bookmarkEnd w:id="151"/>
      <w:r w:rsidRPr="00FF152D">
        <w:rPr>
          <w:rFonts w:ascii="DIN Next LT Arabic" w:hAnsi="DIN Next LT Arabic" w:cs="DIN Next LT Arabic"/>
          <w:color w:val="000000"/>
          <w:szCs w:val="24"/>
          <w:rtl/>
        </w:rPr>
        <w:t xml:space="preserve"> </w:t>
      </w:r>
    </w:p>
    <w:p w14:paraId="2706EE3A" w14:textId="7F3D39AC" w:rsidR="00E5470A" w:rsidRPr="00FF152D" w:rsidRDefault="00E5470A" w:rsidP="00E5470A">
      <w:pPr>
        <w:pStyle w:val="ListParagraph"/>
        <w:numPr>
          <w:ilvl w:val="0"/>
          <w:numId w:val="211"/>
        </w:numPr>
        <w:shd w:val="clear" w:color="auto" w:fill="FFFFFF"/>
        <w:bidi/>
        <w:spacing w:before="240"/>
        <w:ind w:right="945"/>
        <w:rPr>
          <w:rFonts w:ascii="DIN Next LT Arabic" w:hAnsi="DIN Next LT Arabic" w:cs="DIN Next LT Arabic"/>
          <w:b/>
          <w:color w:val="00B050"/>
          <w:sz w:val="24"/>
          <w:szCs w:val="24"/>
        </w:rPr>
      </w:pPr>
      <w:bookmarkStart w:id="152" w:name="_Hlk147918575"/>
      <w:r w:rsidRPr="00FF152D">
        <w:rPr>
          <w:rFonts w:ascii="DIN Next LT Arabic" w:hAnsi="DIN Next LT Arabic" w:cs="DIN Next LT Arabic" w:hint="cs"/>
          <w:b/>
          <w:color w:val="00B050"/>
          <w:sz w:val="24"/>
          <w:szCs w:val="24"/>
          <w:rtl/>
        </w:rPr>
        <w:t>إ</w:t>
      </w:r>
      <w:r w:rsidRPr="00FF152D">
        <w:rPr>
          <w:rFonts w:ascii="DIN Next LT Arabic" w:hAnsi="DIN Next LT Arabic" w:cs="DIN Next LT Arabic"/>
          <w:b/>
          <w:color w:val="00B050"/>
          <w:sz w:val="24"/>
          <w:szCs w:val="24"/>
          <w:rtl/>
        </w:rPr>
        <w:t>دارة التخطيط الاستراتيجي والدراسات</w:t>
      </w:r>
    </w:p>
    <w:p w14:paraId="4FEDEB2E" w14:textId="77777777" w:rsidR="00E5470A" w:rsidRPr="00FF152D" w:rsidRDefault="00E5470A" w:rsidP="00E5470A">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تشتمل  أبرز مسؤوليات الإدارة على مايلي:</w:t>
      </w:r>
    </w:p>
    <w:p w14:paraId="75642D52"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وفقاً لعمليات وإجراءات هيئة كفاءة الإنفاق و المشروعات الحكومية</w:t>
      </w:r>
    </w:p>
    <w:p w14:paraId="1F2B90A3"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منهجية هيئة كفاءة الإنفاق و المشروعات الحكومية للتخطيط الخمسي لمحفظة مشاريع الجهة الحكومية </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F0"/>
          <w:sz w:val="24"/>
          <w:szCs w:val="24"/>
          <w:rtl/>
        </w:rPr>
        <w:t>بالإمكان الرجوع لموقع هيئة كفاءة الانفاق والمشروعات الحكومية للاطلاع عليها</w:t>
      </w:r>
      <w:r w:rsidRPr="00FF152D">
        <w:rPr>
          <w:rFonts w:ascii="DIN Next LT Arabic" w:hAnsi="DIN Next LT Arabic" w:cs="DIN Next LT Arabic"/>
          <w:b/>
          <w:color w:val="00B050"/>
          <w:sz w:val="24"/>
          <w:szCs w:val="24"/>
        </w:rPr>
        <w:t>[</w:t>
      </w:r>
    </w:p>
    <w:p w14:paraId="65587BC7"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الخطة الخمسية لمحفظة مشاريع الجهة الحكومية وتحديثها </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عدد المرات</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b/>
          <w:color w:val="00B0F0"/>
          <w:sz w:val="24"/>
          <w:szCs w:val="24"/>
        </w:rPr>
        <w:t>]</w:t>
      </w:r>
      <w:r w:rsidRPr="00FF152D">
        <w:rPr>
          <w:rFonts w:ascii="DIN Next LT Arabic" w:hAnsi="DIN Next LT Arabic" w:cs="DIN Next LT Arabic"/>
          <w:b/>
          <w:color w:val="00B0F0"/>
          <w:sz w:val="24"/>
          <w:szCs w:val="24"/>
          <w:rtl/>
        </w:rPr>
        <w:t>بحدى أدنى مرة واحدة</w:t>
      </w:r>
      <w:r w:rsidRPr="00FF152D">
        <w:rPr>
          <w:rFonts w:ascii="DIN Next LT Arabic" w:hAnsi="DIN Next LT Arabic" w:cs="DIN Next LT Arabic"/>
          <w:b/>
          <w:color w:val="00B0F0"/>
          <w:sz w:val="24"/>
          <w:szCs w:val="24"/>
        </w:rPr>
        <w:t>[</w:t>
      </w:r>
      <w:r w:rsidRPr="00FF152D">
        <w:rPr>
          <w:rFonts w:ascii="DIN Next LT Arabic" w:hAnsi="DIN Next LT Arabic" w:cs="DIN Next LT Arabic"/>
          <w:b/>
          <w:color w:val="00B050"/>
          <w:sz w:val="24"/>
          <w:szCs w:val="24"/>
          <w:rtl/>
        </w:rPr>
        <w:t>بصفة سنوية</w:t>
      </w:r>
    </w:p>
    <w:p w14:paraId="0E9174D6"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تقديم الخطة الخمسية لمحفظة مشاريع الجهة الحكومية للمراجعة والاعتماد (تتم عملية المراجعة والاعتماد تبعًا لإرشادات التخطيط الخمسي لمحفظة المشاريع المعدة من قِبل هيئة كفاءة الإنفاق والمشروعات الحكومية)</w:t>
      </w:r>
    </w:p>
    <w:p w14:paraId="7D3BECA9"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خطة الأعمال الرأسمالية السنوية الخاصة بالجهة الحكومية لتقديمها إلى وزارة المالية بهدف اعتماد ميزانيتها</w:t>
      </w:r>
    </w:p>
    <w:p w14:paraId="7EF31510"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تقديم وثائق تسجيل مشاريع الجهة الحكومية إلى هيئة كفاءة الإنفاق والمشروعات الحكومية واستلام الرقم المخصص للمشروع</w:t>
      </w:r>
    </w:p>
    <w:p w14:paraId="4E7C08D0"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تولي مهام العمل في مراحل التسجيل ومراحل التخطيط الأولي لإجراءات مراحل المشروع</w:t>
      </w:r>
    </w:p>
    <w:p w14:paraId="076AF31A"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جميع الخطط والدراسات الاستراتيجية الخاصة بالمشاريع (مثل الاجتماعية ،الاقتصادية ،البيئية ، الفنية) ، سواء داخليًا أو عبر أطراف أخرى خارجية.</w:t>
      </w:r>
    </w:p>
    <w:p w14:paraId="2CFCD043"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 xml:space="preserve">العمل مع وزارة الشؤون البلدية والقروية والإسكان والتنسيق معها ومع الجهات التابعة لها وتوفير المدخلات الفنية ضمن عملية الاستراتيجية العمرانية الوطنية </w:t>
      </w:r>
    </w:p>
    <w:p w14:paraId="79CE6D6F" w14:textId="081BE75C"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العمل والتنسيق مع الجهة الحكومية  وتحديد الجهات ذات العلاقة  لإعداد المخطط الوطني الشامل للبنية التحتية المتكاملة.</w:t>
      </w:r>
    </w:p>
    <w:p w14:paraId="7F492605"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العمل مع أصحاب المصلحة داخل المملكة العربية السعودية وخارجها والتنسيق معهم ومع الجهات التابعة لها لتوفير المدخلات الفنية وفقا لمراحل واحتياج المشاريع </w:t>
      </w:r>
    </w:p>
    <w:p w14:paraId="344480D5"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قدرات فريق العمل الحالي لدى الجهة الحكومية على التخطيط الاستراتيجي والدراسات وتكليفهم بالأدوار والمسؤوليات الوظيفية المناسبة</w:t>
      </w:r>
    </w:p>
    <w:p w14:paraId="430F3E53" w14:textId="77777777" w:rsidR="00E5470A" w:rsidRPr="00FF152D" w:rsidRDefault="00E5470A" w:rsidP="00E5470A">
      <w:pPr>
        <w:numPr>
          <w:ilvl w:val="0"/>
          <w:numId w:val="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في إدارة التخطيط الاستراتيجي والدراسات، والمتضمن التدريب الشامل على رأس العمل.والعمل والتنسيق مع الإدارة العامة للمشاريع بالجهة الحكومية في تطوير سياستها الاستراتيجية والموائمة مع استراتيجيتها.</w:t>
      </w:r>
    </w:p>
    <w:p w14:paraId="1109247A" w14:textId="77777777" w:rsidR="0022092E" w:rsidRPr="00FF152D" w:rsidRDefault="0022092E" w:rsidP="0022092E">
      <w:pPr>
        <w:shd w:val="clear" w:color="auto" w:fill="FFFFFF"/>
        <w:bidi/>
        <w:spacing w:before="240"/>
        <w:ind w:left="720" w:right="945"/>
        <w:rPr>
          <w:rFonts w:ascii="DIN Next LT Arabic" w:hAnsi="DIN Next LT Arabic" w:cs="DIN Next LT Arabic"/>
          <w:b/>
          <w:color w:val="00B050"/>
          <w:sz w:val="24"/>
          <w:szCs w:val="24"/>
        </w:rPr>
      </w:pPr>
    </w:p>
    <w:p w14:paraId="12E98247" w14:textId="4875A17E" w:rsidR="0022092E" w:rsidRPr="00FF152D" w:rsidRDefault="0022092E" w:rsidP="0022092E">
      <w:pPr>
        <w:pStyle w:val="BodyText"/>
        <w:numPr>
          <w:ilvl w:val="0"/>
          <w:numId w:val="211"/>
        </w:numPr>
        <w:bidi/>
        <w:rPr>
          <w:rFonts w:ascii="DIN Next LT Arabic" w:hAnsi="DIN Next LT Arabic" w:cs="DIN Next LT Arabic"/>
          <w:color w:val="00B050"/>
        </w:rPr>
      </w:pPr>
      <w:r w:rsidRPr="00FF152D">
        <w:rPr>
          <w:rFonts w:ascii="DIN Next LT Arabic" w:hAnsi="DIN Next LT Arabic" w:cs="DIN Next LT Arabic" w:hint="cs"/>
          <w:color w:val="00B050"/>
          <w:rtl/>
        </w:rPr>
        <w:t xml:space="preserve">إعداد المحفظة  الخمسة ودراسة السعة والطلب: </w:t>
      </w:r>
    </w:p>
    <w:p w14:paraId="75F9BA95" w14:textId="77777777" w:rsidR="0022092E" w:rsidRPr="00FF152D" w:rsidRDefault="0022092E" w:rsidP="0022092E">
      <w:pPr>
        <w:bidi/>
        <w:rPr>
          <w:rFonts w:ascii="DIN Next LT Arabic" w:hAnsi="DIN Next LT Arabic" w:cs="DIN Next LT Arabic"/>
          <w:b/>
          <w:bCs/>
          <w:color w:val="00B050"/>
          <w:sz w:val="24"/>
          <w:szCs w:val="24"/>
          <w:u w:val="single"/>
          <w:rtl/>
        </w:rPr>
      </w:pPr>
      <w:r w:rsidRPr="00FF152D">
        <w:rPr>
          <w:rFonts w:ascii="DIN Next LT Arabic" w:hAnsi="DIN Next LT Arabic" w:cs="DIN Next LT Arabic"/>
          <w:b/>
          <w:bCs/>
          <w:color w:val="00B050"/>
          <w:sz w:val="24"/>
          <w:szCs w:val="24"/>
          <w:u w:val="single"/>
          <w:rtl/>
        </w:rPr>
        <w:t>آلية تنفيذ  المسار الأول: إعداد محفظة المشاريع الرأسمالية باتباع منهجية هيئة كفاءة الإنفاق والمشروعات الحكومية</w:t>
      </w:r>
    </w:p>
    <w:p w14:paraId="0877CAD6" w14:textId="77777777" w:rsidR="0022092E" w:rsidRPr="00FF152D" w:rsidRDefault="0022092E" w:rsidP="0022092E">
      <w:pPr>
        <w:bidi/>
        <w:rPr>
          <w:rFonts w:ascii="DIN Next LT Arabic" w:hAnsi="DIN Next LT Arabic" w:cs="DIN Next LT Arabic"/>
          <w:color w:val="00B050"/>
          <w:sz w:val="24"/>
          <w:szCs w:val="24"/>
          <w:rtl/>
        </w:rPr>
      </w:pPr>
    </w:p>
    <w:tbl>
      <w:tblPr>
        <w:tblStyle w:val="SmartTextTable2"/>
        <w:bidiVisual/>
        <w:tblW w:w="10824" w:type="dxa"/>
        <w:tblLook w:val="04A0" w:firstRow="1" w:lastRow="0" w:firstColumn="1" w:lastColumn="0" w:noHBand="0" w:noVBand="1"/>
      </w:tblPr>
      <w:tblGrid>
        <w:gridCol w:w="1284"/>
        <w:gridCol w:w="9540"/>
      </w:tblGrid>
      <w:tr w:rsidR="0022092E" w:rsidRPr="00FF152D" w14:paraId="6C7E58BD" w14:textId="77777777" w:rsidTr="00540B78">
        <w:tc>
          <w:tcPr>
            <w:tcW w:w="10824" w:type="dxa"/>
            <w:gridSpan w:val="2"/>
          </w:tcPr>
          <w:p w14:paraId="76AD2C03" w14:textId="77777777" w:rsidR="0022092E" w:rsidRPr="00FF152D" w:rsidRDefault="0022092E" w:rsidP="0022092E">
            <w:pPr>
              <w:bidi/>
              <w:contextualSpacing/>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المرحلة الأولى: مرحلة تخطيط محفظة المشاريع الرأسمالية من خلال تطوير خط الأساس عن طريق حصر كافة المشاريع القائمة والمخطط لها وتصنيف المشاريع الى مجموعات/برامج. كما تشمل تقييم مشاريع محفظة المشاريع الرأسمالية بناءً على نموذج متعدد المعايير لتقييم المشاريع المعتمد من قبل وزارة الاقتصاد والتخطيط وتضمين الأهداف الاستراتيجية للجهة من خلال العمل على هذه الآلية وتحديد أوزانها. ويتم الانتهاء من هذه المرحلة بمحفظة مرتبة الأولويات.</w:t>
            </w:r>
          </w:p>
        </w:tc>
      </w:tr>
      <w:tr w:rsidR="0022092E" w:rsidRPr="00FF152D" w14:paraId="763E66AE" w14:textId="77777777" w:rsidTr="00540B78">
        <w:tc>
          <w:tcPr>
            <w:tcW w:w="1284" w:type="dxa"/>
          </w:tcPr>
          <w:p w14:paraId="461F28FF"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الهدف</w:t>
            </w:r>
          </w:p>
        </w:tc>
        <w:tc>
          <w:tcPr>
            <w:tcW w:w="9540" w:type="dxa"/>
          </w:tcPr>
          <w:p w14:paraId="34748C7D"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تطبيق أفضل الممارسات العالمية في التخطيط المسبق للإنفاق الرأسمالي من خلال خلق نظرة شاملة على جميع المشاريع الخاصة بالجهة مرتبة حسب الأولويات وفق منهجية هيئة كفاءة الانفاق والمشروعات الحكومية لإعداد المحفظة الخمسية (ملحق 11)</w:t>
            </w:r>
          </w:p>
        </w:tc>
      </w:tr>
      <w:tr w:rsidR="0022092E" w:rsidRPr="00FF152D" w14:paraId="6EE877CA" w14:textId="77777777" w:rsidTr="00540B78">
        <w:trPr>
          <w:trHeight w:val="1042"/>
        </w:trPr>
        <w:tc>
          <w:tcPr>
            <w:tcW w:w="1284" w:type="dxa"/>
          </w:tcPr>
          <w:p w14:paraId="52F62828"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الأهداف والأنشطة الرئيسية</w:t>
            </w:r>
          </w:p>
        </w:tc>
        <w:tc>
          <w:tcPr>
            <w:tcW w:w="9540" w:type="dxa"/>
          </w:tcPr>
          <w:p w14:paraId="486F659D" w14:textId="77777777" w:rsidR="0022092E" w:rsidRPr="00FF152D" w:rsidRDefault="0022092E" w:rsidP="00540B78">
            <w:pPr>
              <w:bidi/>
              <w:jc w:val="both"/>
              <w:rPr>
                <w:rFonts w:ascii="DIN Next LT Arabic" w:hAnsi="DIN Next LT Arabic" w:cs="DIN Next LT Arabic"/>
                <w:color w:val="00B050"/>
                <w:sz w:val="24"/>
                <w:szCs w:val="24"/>
                <w:u w:val="single"/>
              </w:rPr>
            </w:pPr>
            <w:r w:rsidRPr="00FF152D">
              <w:rPr>
                <w:rFonts w:ascii="DIN Next LT Arabic" w:hAnsi="DIN Next LT Arabic" w:cs="DIN Next LT Arabic"/>
                <w:color w:val="00B050"/>
                <w:sz w:val="24"/>
                <w:szCs w:val="24"/>
                <w:u w:val="single"/>
                <w:rtl/>
              </w:rPr>
              <w:t>مرحلة تطوير خط الأساس وتصنيف المشاريع</w:t>
            </w:r>
          </w:p>
          <w:p w14:paraId="749A2521"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كافة المشاريع الرأسمالية القائمة (تحت التنفيذ) والمخطط لها (المستقبلية) سواءً من الميزانية العامة للدولة أو من ميزانية برامج تحقيق الرؤية أو من مصادر التمويل المختلفة وفقاً للنموذج الموحد لجمع البيانات لهيئة كفاءة الانفاق والمشروعات الحكومية (ملحق 12)، على أن يتم تعبئة كافة البيانات المطلوبة سواءً البيانات الفنية للمشروع أو البيانات المالية.</w:t>
            </w:r>
          </w:p>
          <w:p w14:paraId="588F4ECF"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تصنيف المشاريع إلى برامج تندرج تحت الجهة وتتوائم مع التوجه الاستراتيجي لها (على سبيل المثال: مشروع تصريف مياه الأمطار يندرج تحت برنامج درء مخاطر السيول).</w:t>
            </w:r>
          </w:p>
          <w:p w14:paraId="0CCF43BA"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كافة فئات الأصول الرأسمالية التابعة للجهة للمستوى الأول والثاني وفقاً لتصنيف هيئة كفاءة الانفاق والمشروعات الحكومية (ملحق 12)، وتحديد وحدة القياس لكل فئة أصل، وتحديد الأعمار الافتراضية لها (متوسط عمر فئة الأصل). </w:t>
            </w:r>
          </w:p>
          <w:p w14:paraId="0665F8F6"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تصنيف المشاريع وفقاً لفئة الأصل المناسبة وكمية وحدة القياس. </w:t>
            </w:r>
          </w:p>
          <w:p w14:paraId="110CA64C"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lastRenderedPageBreak/>
              <w:t xml:space="preserve">حصر النفقات التشغيلية المتوقعة للمشاريع الرأسمالية بعد الانتهاء من تنفيذها بما يشمل (التشغيل والصيانة والرواتب). </w:t>
            </w:r>
          </w:p>
          <w:p w14:paraId="2D547C8A"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احتساب مضاعف النفقات التشغيلية لكل فئة أصل (وهو نسبة ما يتم انفاقه على النفقات التشغيلية مقابل كل ريال يتم صرفة على النفقات الرأسمالية) عن طريق حصر البيانات الخاصة بعينتين (أصول قائمة) بناءً على نموذج جمع البيانات الموحد لهيئة كفاءة الانفاق والمشروعات الحكومية (ملحق 12).</w:t>
            </w:r>
          </w:p>
          <w:p w14:paraId="1D3A863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تحديد المواقع الجغرافية لكل المشاريع القائمة (تحت التنفيذ) والمخطط لها (المستقبلية) بما يشمل خطوط الطول والعرض وفقاً للنموذج الموحد لجمع البيانات لهيئة كفاءة الانفاق والمشروعات الحكومية (ملحق 12). </w:t>
            </w:r>
          </w:p>
          <w:p w14:paraId="693AA0EC"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ربط كل مشروع مع البنود المرتبط عليها، وفي حال ارتباط المشروع بأكثر من بند، يتم تحديد قيمة الارتباط من كل بند لهذا المشروع (القيمة/النسبة المؤية من إجمالي تكاليف البند المرتبط بالمشروع) وفقاً للنموذج الموحد لجمع البيانات لهيئة كفاءة الانفاق والمشروعات الحكومية (ملحق 12).</w:t>
            </w:r>
          </w:p>
          <w:p w14:paraId="093C748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ربط كل مشروع مع العقود المرتبط عليها، وفي حال ارتباط المشروع بأكثر من عقد، يتم تحديد قيمة الارتباط من كل عقد لهذا المشروع (القيمة/النسبة المؤية من إجمالي تكاليف العقد المرتبط بالمشروع) وفقاً للنموذج الموحد لجمع البيانات لهيئة كفاءة الانفاق والمشروعات الحكومية (ملحق 12).</w:t>
            </w:r>
          </w:p>
          <w:p w14:paraId="6F4E0227"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ab/>
              <w:t>الدعم في إشراك وضم أصحاب المصلحة عند الإنتهاء من حصر البيانات الخاصة بالمشاريع الرأسمالية وفقاً للنموذج الموحد لجمع البيانات لهيئة كفاءة الانفاق والمشروعات الحكومية (ملحق 12)، وذلك لرفعها لهيئة كفاءة الإنفاق والمشروعات الحكومية للاعتماد.</w:t>
            </w:r>
          </w:p>
          <w:p w14:paraId="1EB58017" w14:textId="77777777" w:rsidR="0022092E" w:rsidRPr="00FF152D" w:rsidRDefault="0022092E" w:rsidP="00540B78">
            <w:pPr>
              <w:bidi/>
              <w:jc w:val="both"/>
              <w:rPr>
                <w:rFonts w:ascii="DIN Next LT Arabic" w:hAnsi="DIN Next LT Arabic" w:cs="DIN Next LT Arabic"/>
                <w:color w:val="00B050"/>
                <w:sz w:val="24"/>
                <w:szCs w:val="24"/>
                <w:u w:val="single"/>
              </w:rPr>
            </w:pPr>
            <w:r w:rsidRPr="00FF152D">
              <w:rPr>
                <w:rFonts w:ascii="DIN Next LT Arabic" w:hAnsi="DIN Next LT Arabic" w:cs="DIN Next LT Arabic"/>
                <w:color w:val="00B050"/>
                <w:sz w:val="24"/>
                <w:szCs w:val="24"/>
                <w:u w:val="single"/>
                <w:rtl/>
              </w:rPr>
              <w:t>مرحلة تقييم مشاريع محفظة المشاريع الرأسمالية</w:t>
            </w:r>
          </w:p>
          <w:p w14:paraId="33FFB7D1"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حصرالأهداف الإستراتيجية للجهة والأهداف الفرعية لها وتحديد أوزانها واعتمادها من صاحب الصلاحية ومشاركتها مع هيئة كفاءة الانفاق والمشروعات الحكومية.</w:t>
            </w:r>
          </w:p>
          <w:p w14:paraId="743B8F02"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الدعم في إشراك وضم أصحاب المصلحة عند الإنتهاء من حصرالأهداف الإستراتيجية للجهة والأهداف الفرعية لها وتحديد أوزانها واعتمادها من صاحب الصلاحية وذلك لرفعها لهيئة كفاءة الإنفاق والمشروعات الحكومية لتطوير</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r w:rsidRPr="00FF152D">
              <w:rPr>
                <w:rFonts w:ascii="DIN Next LT Arabic" w:hAnsi="DIN Next LT Arabic" w:cs="DIN Next LT Arabic"/>
                <w:color w:val="00B050"/>
                <w:sz w:val="24"/>
                <w:szCs w:val="24"/>
                <w:rtl/>
                <w:lang w:bidi="ar"/>
              </w:rPr>
              <w:t>).</w:t>
            </w:r>
          </w:p>
          <w:p w14:paraId="2BEA47DF"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تقييم المشاريع وفقاً لنموذج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r w:rsidRPr="00FF152D">
              <w:rPr>
                <w:rFonts w:ascii="DIN Next LT Arabic" w:hAnsi="DIN Next LT Arabic" w:cs="DIN Next LT Arabic"/>
                <w:color w:val="00B050"/>
                <w:sz w:val="24"/>
                <w:szCs w:val="24"/>
                <w:rtl/>
                <w:lang w:bidi="ar"/>
              </w:rPr>
              <w:t>)</w:t>
            </w:r>
            <w:r w:rsidRPr="00FF152D">
              <w:rPr>
                <w:rFonts w:ascii="DIN Next LT Arabic" w:hAnsi="DIN Next LT Arabic" w:cs="DIN Next LT Arabic"/>
                <w:color w:val="00B050"/>
                <w:sz w:val="24"/>
                <w:szCs w:val="24"/>
                <w:rtl/>
              </w:rPr>
              <w:t xml:space="preserve"> والتي تشمل تقييم المشاريع على أربع محاور وهي المواءمة الاستراتيجية، تقييم الاحتياج، الاثر الاجتماعي والاقتصادي، وتقييم المخاطر، واعتمادها من صاحب الصلاحية.</w:t>
            </w:r>
          </w:p>
          <w:p w14:paraId="55D4118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الأدلة والافتراضات التي بني عليها التقييم في 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r w:rsidRPr="00FF152D">
              <w:rPr>
                <w:rFonts w:ascii="DIN Next LT Arabic" w:hAnsi="DIN Next LT Arabic" w:cs="DIN Next LT Arabic"/>
                <w:color w:val="00B050"/>
                <w:sz w:val="24"/>
                <w:szCs w:val="24"/>
                <w:rtl/>
                <w:lang w:bidi="ar"/>
              </w:rPr>
              <w:t>)</w:t>
            </w:r>
            <w:r w:rsidRPr="00FF152D">
              <w:rPr>
                <w:rFonts w:ascii="DIN Next LT Arabic" w:hAnsi="DIN Next LT Arabic" w:cs="DIN Next LT Arabic"/>
                <w:color w:val="00B050"/>
                <w:sz w:val="24"/>
                <w:szCs w:val="24"/>
                <w:rtl/>
              </w:rPr>
              <w:t xml:space="preserve">، وبالأخص الاثر الاجتماعي والاقتصادي، وحصر مسوغات المشاريع بما يشمل أي أوامر سامية أو قرار مجلس الوزراء بما يشمل رقم الأمر السامي/القرار وتاريخه. </w:t>
            </w:r>
          </w:p>
          <w:p w14:paraId="43B02D06"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الدعم في إشراك وضم أصحاب المصلحة عند الإنتهاء من تقييم مشاريع المحفظة وفقاً لنموذج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r w:rsidRPr="00FF152D">
              <w:rPr>
                <w:rFonts w:ascii="DIN Next LT Arabic" w:hAnsi="DIN Next LT Arabic" w:cs="DIN Next LT Arabic"/>
                <w:color w:val="00B050"/>
                <w:sz w:val="24"/>
                <w:szCs w:val="24"/>
                <w:rtl/>
                <w:lang w:bidi="ar"/>
              </w:rPr>
              <w:t>)</w:t>
            </w:r>
            <w:r w:rsidRPr="00FF152D">
              <w:rPr>
                <w:rFonts w:ascii="DIN Next LT Arabic" w:hAnsi="DIN Next LT Arabic" w:cs="DIN Next LT Arabic"/>
                <w:color w:val="00B050"/>
                <w:sz w:val="24"/>
                <w:szCs w:val="24"/>
                <w:rtl/>
              </w:rPr>
              <w:t>، وذلك لرفعها لهيئة كفاءة الإنفاق والمشروعات الحكومية للاعتماد.</w:t>
            </w:r>
          </w:p>
          <w:p w14:paraId="58BC0AA2" w14:textId="77777777" w:rsidR="0022092E" w:rsidRPr="00FF152D" w:rsidRDefault="0022092E" w:rsidP="00540B78">
            <w:pPr>
              <w:bidi/>
              <w:jc w:val="both"/>
              <w:rPr>
                <w:rFonts w:ascii="DIN Next LT Arabic" w:hAnsi="DIN Next LT Arabic" w:cs="DIN Next LT Arabic"/>
                <w:color w:val="00B050"/>
                <w:sz w:val="24"/>
                <w:szCs w:val="24"/>
                <w:u w:val="single"/>
              </w:rPr>
            </w:pPr>
            <w:r w:rsidRPr="00FF152D">
              <w:rPr>
                <w:rFonts w:ascii="DIN Next LT Arabic" w:hAnsi="DIN Next LT Arabic" w:cs="DIN Next LT Arabic"/>
                <w:color w:val="00B050"/>
                <w:sz w:val="24"/>
                <w:szCs w:val="24"/>
                <w:u w:val="single"/>
                <w:rtl/>
              </w:rPr>
              <w:t>الحوكمة</w:t>
            </w:r>
          </w:p>
          <w:p w14:paraId="40F0BF52" w14:textId="77777777" w:rsidR="0022092E" w:rsidRPr="00FF152D" w:rsidRDefault="0022092E" w:rsidP="0022092E">
            <w:pPr>
              <w:numPr>
                <w:ilvl w:val="0"/>
                <w:numId w:val="209"/>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دراسة الوضع الراهن في إدارة المشاريع وتحديث البيانات وآلية إضافة المشاريع الجديدة وتطوير حوكمة تحديث محفظة المشاريع الرأسمالية وفق منهجية هيئة كفاءة الانفاق والمشروعات الحكومية لإعداد المحفظة الخمسية (ملحق 11) بما يضمن التحديث المستمر. </w:t>
            </w:r>
          </w:p>
        </w:tc>
      </w:tr>
      <w:tr w:rsidR="0022092E" w:rsidRPr="00FF152D" w14:paraId="444842E6" w14:textId="77777777" w:rsidTr="00540B78">
        <w:trPr>
          <w:trHeight w:val="251"/>
        </w:trPr>
        <w:tc>
          <w:tcPr>
            <w:tcW w:w="1284" w:type="dxa"/>
          </w:tcPr>
          <w:p w14:paraId="674879C4"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النتائج المتوقعة</w:t>
            </w:r>
          </w:p>
        </w:tc>
        <w:tc>
          <w:tcPr>
            <w:tcW w:w="9540" w:type="dxa"/>
          </w:tcPr>
          <w:p w14:paraId="627437EE"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(النموذج الموحد لجمع البيانات) يضم كافة الأنشطة المذكورة أعلاه (</w:t>
            </w:r>
            <w:r w:rsidRPr="00FF152D">
              <w:rPr>
                <w:rFonts w:ascii="DIN Next LT Arabic" w:hAnsi="DIN Next LT Arabic" w:cs="DIN Next LT Arabic"/>
                <w:color w:val="00B050"/>
                <w:sz w:val="24"/>
                <w:szCs w:val="24"/>
              </w:rPr>
              <w:t>Excel file</w:t>
            </w:r>
            <w:r w:rsidRPr="00FF152D">
              <w:rPr>
                <w:rFonts w:ascii="DIN Next LT Arabic" w:hAnsi="DIN Next LT Arabic" w:cs="DIN Next LT Arabic"/>
                <w:color w:val="00B050"/>
                <w:sz w:val="24"/>
                <w:szCs w:val="24"/>
                <w:rtl/>
              </w:rPr>
              <w:t>).</w:t>
            </w:r>
          </w:p>
          <w:p w14:paraId="1F929C99"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ربط البنود والعقود المرتبط عليها لكل مشروع. </w:t>
            </w:r>
          </w:p>
          <w:p w14:paraId="568E6C14"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تصنيف مشاريع محفظة المشاريع الرأسمالية إلى برامج. </w:t>
            </w:r>
          </w:p>
          <w:p w14:paraId="30D5149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تصنيف فئات الأصول للمشاريع ووحدات القياس وكمياتها. </w:t>
            </w:r>
          </w:p>
          <w:p w14:paraId="79835F62"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النفقات التشغيلية المتوقعة للمشاريع الرأسمالية بما يشمل احتساب مضاعف النفقات التشغيلية لكل فئة أصل. </w:t>
            </w:r>
          </w:p>
          <w:p w14:paraId="3FEF28D7"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(نموذج تقييم المشاريع) يضم كافة الأنشطة المذكورة أعلاه (</w:t>
            </w:r>
            <w:r w:rsidRPr="00FF152D">
              <w:rPr>
                <w:rFonts w:ascii="DIN Next LT Arabic" w:hAnsi="DIN Next LT Arabic" w:cs="DIN Next LT Arabic"/>
                <w:color w:val="00B050"/>
                <w:sz w:val="24"/>
                <w:szCs w:val="24"/>
              </w:rPr>
              <w:t>Excel file</w:t>
            </w:r>
            <w:r w:rsidRPr="00FF152D">
              <w:rPr>
                <w:rFonts w:ascii="DIN Next LT Arabic" w:hAnsi="DIN Next LT Arabic" w:cs="DIN Next LT Arabic"/>
                <w:color w:val="00B050"/>
                <w:sz w:val="24"/>
                <w:szCs w:val="24"/>
                <w:rtl/>
              </w:rPr>
              <w:t>).</w:t>
            </w:r>
          </w:p>
          <w:p w14:paraId="54FE8BDB"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حوكمة تحديث محفظة المشاريع الرأسمالية.</w:t>
            </w:r>
          </w:p>
        </w:tc>
      </w:tr>
      <w:tr w:rsidR="0022092E" w:rsidRPr="00FF152D" w14:paraId="6E3210E8" w14:textId="77777777" w:rsidTr="00540B78">
        <w:trPr>
          <w:trHeight w:val="1042"/>
        </w:trPr>
        <w:tc>
          <w:tcPr>
            <w:tcW w:w="1284" w:type="dxa"/>
          </w:tcPr>
          <w:p w14:paraId="233B5270"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المخرجات</w:t>
            </w:r>
          </w:p>
        </w:tc>
        <w:tc>
          <w:tcPr>
            <w:tcW w:w="9540" w:type="dxa"/>
          </w:tcPr>
          <w:p w14:paraId="35D6673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مستند "مرحلة تطوير خط الأساس وتصنيف المشاريع" المعتمد من هيئة كفاءة الإنفاق والمشروعات الحكومية بما يشمل جميع البيانات المطلوبة في النموذج الموحد لجمع البيانات لهيئة كفاءة الانفاق والمشروعات الحكومية (ملحق 12)</w:t>
            </w:r>
          </w:p>
          <w:p w14:paraId="7D4231E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مستند "مرحلة تقييم مشاريع محفظة المشاريع الرأسمالية " المعتمد من هيئة كفاءة الإنفاق والمشروعات الحكومية بما يشمل جميع البيانات المطلوبة في النموذج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p>
          <w:p w14:paraId="6F810FA1"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تقرير يحتوي على الأدلة والافتراضات التي بني عليها التقييم في نموذج متعدد المعايير لتقييم المشاريع</w:t>
            </w:r>
            <w:r w:rsidRPr="00FF152D">
              <w:rPr>
                <w:rFonts w:ascii="DIN Next LT Arabic" w:hAnsi="DIN Next LT Arabic" w:cs="DIN Next LT Arabic"/>
                <w:color w:val="00B050"/>
                <w:sz w:val="24"/>
                <w:szCs w:val="24"/>
                <w:rtl/>
                <w:lang w:bidi="ar"/>
              </w:rPr>
              <w:t xml:space="preserve"> (</w:t>
            </w:r>
            <w:r w:rsidRPr="00FF152D">
              <w:rPr>
                <w:rFonts w:ascii="DIN Next LT Arabic" w:hAnsi="DIN Next LT Arabic" w:cs="DIN Next LT Arabic"/>
                <w:color w:val="00B050"/>
                <w:sz w:val="24"/>
                <w:szCs w:val="24"/>
                <w:rtl/>
              </w:rPr>
              <w:t>ملحق 13</w:t>
            </w:r>
            <w:r w:rsidRPr="00FF152D">
              <w:rPr>
                <w:rFonts w:ascii="DIN Next LT Arabic" w:hAnsi="DIN Next LT Arabic" w:cs="DIN Next LT Arabic"/>
                <w:color w:val="00B050"/>
                <w:sz w:val="24"/>
                <w:szCs w:val="24"/>
                <w:rtl/>
                <w:lang w:bidi="ar"/>
              </w:rPr>
              <w:t>)</w:t>
            </w:r>
            <w:r w:rsidRPr="00FF152D">
              <w:rPr>
                <w:rFonts w:ascii="DIN Next LT Arabic" w:hAnsi="DIN Next LT Arabic" w:cs="DIN Next LT Arabic"/>
                <w:color w:val="00B050"/>
                <w:sz w:val="24"/>
                <w:szCs w:val="24"/>
                <w:rtl/>
              </w:rPr>
              <w:t xml:space="preserve">، وحصر المشاريع المتعلقة بأوامر سامية أو قرار مجلس الوزراء بما يشمل رقم الأمر السامي/القرار وتاريخه. </w:t>
            </w:r>
          </w:p>
          <w:p w14:paraId="454193FE"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تقرير عن حالة التواؤم مع الجهات التابعة  للجهة (إن وجد). </w:t>
            </w:r>
          </w:p>
          <w:p w14:paraId="7FD73E87"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وثيقة اعتماد المسودة الأولية لمحفظة المشاريع الرأسمالية من هيئة كفاءة الإنفاق والمشروعات الحكومية.</w:t>
            </w:r>
          </w:p>
          <w:p w14:paraId="7F86B747"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مستند </w:t>
            </w:r>
            <w:r w:rsidRPr="00FF152D">
              <w:rPr>
                <w:rFonts w:ascii="DIN Next LT Arabic" w:hAnsi="DIN Next LT Arabic" w:cs="DIN Next LT Arabic"/>
                <w:color w:val="00B050"/>
                <w:sz w:val="24"/>
                <w:szCs w:val="24"/>
              </w:rPr>
              <w:t>“</w:t>
            </w:r>
            <w:r w:rsidRPr="00FF152D">
              <w:rPr>
                <w:rFonts w:ascii="DIN Next LT Arabic" w:hAnsi="DIN Next LT Arabic" w:cs="DIN Next LT Arabic"/>
                <w:color w:val="00B050"/>
                <w:sz w:val="24"/>
                <w:szCs w:val="24"/>
                <w:rtl/>
              </w:rPr>
              <w:t>حوكمة تحديث محفظة المشاريع الرأسمالية" المعتمد من هيئة كفاءة الإنفاق والمشروعات الحكومية.</w:t>
            </w:r>
          </w:p>
        </w:tc>
      </w:tr>
      <w:tr w:rsidR="0022092E" w:rsidRPr="00FF152D" w14:paraId="7B9F4296" w14:textId="77777777" w:rsidTr="00540B78">
        <w:tc>
          <w:tcPr>
            <w:tcW w:w="10824" w:type="dxa"/>
            <w:gridSpan w:val="2"/>
            <w:shd w:val="clear" w:color="auto" w:fill="D9D9D9" w:themeFill="background1" w:themeFillShade="D9"/>
          </w:tcPr>
          <w:p w14:paraId="11BF86B3" w14:textId="77777777" w:rsidR="0022092E" w:rsidRPr="00FF152D" w:rsidRDefault="0022092E" w:rsidP="00540B78">
            <w:pPr>
              <w:bidi/>
              <w:jc w:val="both"/>
              <w:rPr>
                <w:rFonts w:ascii="DIN Next LT Arabic" w:hAnsi="DIN Next LT Arabic" w:cs="DIN Next LT Arabic"/>
                <w:color w:val="00B050"/>
                <w:sz w:val="24"/>
                <w:szCs w:val="24"/>
                <w:rtl/>
              </w:rPr>
            </w:pPr>
          </w:p>
        </w:tc>
      </w:tr>
      <w:tr w:rsidR="0022092E" w:rsidRPr="00FF152D" w14:paraId="1C8CC6C2" w14:textId="77777777" w:rsidTr="00540B78">
        <w:trPr>
          <w:trHeight w:val="485"/>
        </w:trPr>
        <w:tc>
          <w:tcPr>
            <w:tcW w:w="10824" w:type="dxa"/>
            <w:gridSpan w:val="2"/>
          </w:tcPr>
          <w:p w14:paraId="27CA7239" w14:textId="77777777" w:rsidR="0022092E" w:rsidRPr="00FF152D" w:rsidRDefault="0022092E" w:rsidP="0022092E">
            <w:p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المرحلة الثانية: مرحلة رفع كفاءة محفظة المشاريع الرأسمالية من خلال تحليل إطار ثلاثي الأبعاد "</w:t>
            </w:r>
            <w:r w:rsidRPr="00FF152D">
              <w:rPr>
                <w:rFonts w:ascii="DIN Next LT Arabic" w:hAnsi="DIN Next LT Arabic" w:cs="DIN Next LT Arabic"/>
                <w:color w:val="00B050"/>
                <w:sz w:val="24"/>
                <w:szCs w:val="24"/>
              </w:rPr>
              <w:t>3P</w:t>
            </w:r>
            <w:r w:rsidRPr="00FF152D">
              <w:rPr>
                <w:rFonts w:ascii="DIN Next LT Arabic" w:hAnsi="DIN Next LT Arabic" w:cs="DIN Next LT Arabic"/>
                <w:color w:val="00B050"/>
                <w:sz w:val="24"/>
                <w:szCs w:val="24"/>
                <w:rtl/>
              </w:rPr>
              <w:t xml:space="preserve">" لتحديد مدى فاعلية المشاريع وموازنة محفظة المشاريع وفق سقف الميزانية. كما تشمل تطوير الخطة النهائية لمعالجة المشاريع غير الفاعلة و إعتماد المحفظة ومخرجاتها النهائية. </w:t>
            </w:r>
          </w:p>
        </w:tc>
      </w:tr>
      <w:tr w:rsidR="0022092E" w:rsidRPr="00FF152D" w14:paraId="5CAE0F3F" w14:textId="77777777" w:rsidTr="00540B78">
        <w:tc>
          <w:tcPr>
            <w:tcW w:w="1284" w:type="dxa"/>
          </w:tcPr>
          <w:p w14:paraId="5FB1AFFB"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الهدف</w:t>
            </w:r>
          </w:p>
        </w:tc>
        <w:tc>
          <w:tcPr>
            <w:tcW w:w="9540" w:type="dxa"/>
          </w:tcPr>
          <w:p w14:paraId="3EB9102B"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تطبيق أفضل الممارسات العالمية في التخطيط المسبق للإنفاق الرأسمالي، من خلال تحليل حالة المشاريع القائمة ومدى فاعليتها وتصنيف تلك المشاريع وفقاً لذلك، وربطها مع معدل السيولة السنوية للجهة، وتحديد الحلول لرفع كفاءة المحفظة.</w:t>
            </w:r>
          </w:p>
        </w:tc>
      </w:tr>
      <w:tr w:rsidR="0022092E" w:rsidRPr="00FF152D" w14:paraId="18211051" w14:textId="77777777" w:rsidTr="00540B78">
        <w:trPr>
          <w:trHeight w:val="2807"/>
        </w:trPr>
        <w:tc>
          <w:tcPr>
            <w:tcW w:w="1284" w:type="dxa"/>
          </w:tcPr>
          <w:p w14:paraId="1C8BC49F"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الأهداف والأنشطة الرئيسية</w:t>
            </w:r>
          </w:p>
        </w:tc>
        <w:tc>
          <w:tcPr>
            <w:tcW w:w="9540" w:type="dxa"/>
          </w:tcPr>
          <w:p w14:paraId="3902CE58"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التحقق من أداء المشروع عن طريق عمل التحليل "</w:t>
            </w:r>
            <w:r w:rsidRPr="00FF152D">
              <w:rPr>
                <w:rFonts w:ascii="DIN Next LT Arabic" w:hAnsi="DIN Next LT Arabic" w:cs="DIN Next LT Arabic"/>
                <w:color w:val="00B050"/>
                <w:sz w:val="24"/>
                <w:szCs w:val="24"/>
              </w:rPr>
              <w:t>3P</w:t>
            </w:r>
            <w:r w:rsidRPr="00FF152D">
              <w:rPr>
                <w:rFonts w:ascii="DIN Next LT Arabic" w:hAnsi="DIN Next LT Arabic" w:cs="DIN Next LT Arabic"/>
                <w:color w:val="00B050"/>
                <w:sz w:val="24"/>
                <w:szCs w:val="24"/>
                <w:rtl/>
              </w:rPr>
              <w:t>" (اطار ثلاثي الأبعاد) والذي يرتكزعلى أولوية المشروع وفاعليته ونسبة انجازه الفعلية وفق "منهجية هيئة كفاءة الانفاق والمشروعات الحكومية لإعداد المحفظة الخمسية" (ملحق 11).</w:t>
            </w:r>
          </w:p>
          <w:p w14:paraId="3BB2E3DB"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تصنيف</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 xml:space="preserve">جميع المشاريع القائمة لنطاقات وفق "منهجية هيئة كفاءة الانفاق والمشروعات الحكومية لإعداد المحفظة الخمسية" (ملحق 11). </w:t>
            </w:r>
          </w:p>
          <w:p w14:paraId="58DC12E3"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تحليل المسارات المحتملة وفق "منهجية هيئة كفاءة الانفاق والمشروعات الحكومية لإعداد المحفظة الخمسية" (ملحق 11).</w:t>
            </w:r>
          </w:p>
          <w:p w14:paraId="0DCD6F8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بيانات السيولة السنوية المخصصة للمشاريع الرأسمالية خلال الخمس سنوات السابقة وتحليل استقراء السيولة السنوية المتوقعة لكل مسار من المسارات المحتملة التي تم تحليلها حتى الانتهاء من مشاريع المحفظة. </w:t>
            </w:r>
          </w:p>
          <w:p w14:paraId="1D3B3D98"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بيانات السيولة السنوية المخصصة للنفقات التشغيلية الإجمالية خلال الخمس سنوات السابقة بما يشمل السنة الحالية وتحليل استقراء السيولة السنوية الإجمالية المتوقعة لكل مسار من المسارات المحتملة التي تم تحليلها حتى الانتهاء من مشاريع المحفظة وفق متوسط أعمار كل فئة أصل. </w:t>
            </w:r>
          </w:p>
          <w:p w14:paraId="04B6BDA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تحديد سقف التمويل الإفتراضي المناسب لحجم الإلتزامات المالية الحالية بالمحفظة ولكل مسار من المسارات المحتملة التي تم تحليلها ودراسة مدى إمكانية تطبيق هذا السقف على المسارات المحتملة. </w:t>
            </w:r>
          </w:p>
          <w:p w14:paraId="71954896"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تقييم التكاليف والمخاطر المرتبطة بكل من المسارات المقترحة لتحديد المنفعة مقابل التكلفة المترتبة على اختيار كل مسار وأثره على تحقيق مستهدفات الجهة الاستراتيجية وأصحاب المصلحة.</w:t>
            </w:r>
          </w:p>
          <w:p w14:paraId="070E9BCE"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قياس نضج والتزام الجهة بأفضل الممارسات بما يختص في إدارة الانفاق العام وبيان الوضع الراهن وفرص التحسين والخطة التصحيحية بالمواءمة مع أصحاب المصلحة، وفق النموذج الاسترشادي لهيئة كفاءة الانفاق والمشروعات الحكومية (ملحق 14أ) و ( ملحق 14ب)، وذلك لرفعها لهيئة كفاءة الإنفاق والمشروعات الحكومية للاعتماد. </w:t>
            </w:r>
          </w:p>
          <w:p w14:paraId="567BE44F"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الدعم في تحديد مشاريع بحث فرص التعاون المحتملة في ما يخص التمويل البديل بالمواءمة مع أصحاب المصلحة بناءً على المعايير الخاصة بالمركز الوطني لإدارة الدين العام والمركز الوطني لتخصيص، ودراسة آليات ونماذج التمويل البديلة بما يتواءم مع مستهدفات الجهة ويدعم رفع كفاءة الانفاق الحكومي. </w:t>
            </w:r>
          </w:p>
          <w:p w14:paraId="69F2868F"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إعداد التوصيات بعد الانتهاء من دراسة وتحليل رفع كفاءة المحفظة </w:t>
            </w:r>
          </w:p>
        </w:tc>
      </w:tr>
      <w:tr w:rsidR="0022092E" w:rsidRPr="00FF152D" w14:paraId="5F1A1DA2" w14:textId="77777777" w:rsidTr="00540B78">
        <w:trPr>
          <w:trHeight w:val="683"/>
        </w:trPr>
        <w:tc>
          <w:tcPr>
            <w:tcW w:w="1284" w:type="dxa"/>
          </w:tcPr>
          <w:p w14:paraId="477BAA46"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النتائج المتوقعة</w:t>
            </w:r>
          </w:p>
        </w:tc>
        <w:tc>
          <w:tcPr>
            <w:tcW w:w="9540" w:type="dxa"/>
          </w:tcPr>
          <w:p w14:paraId="6E4017C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(التحليل "</w:t>
            </w:r>
            <w:r w:rsidRPr="00FF152D">
              <w:rPr>
                <w:rFonts w:ascii="DIN Next LT Arabic" w:hAnsi="DIN Next LT Arabic" w:cs="DIN Next LT Arabic"/>
                <w:color w:val="00B050"/>
                <w:sz w:val="24"/>
                <w:szCs w:val="24"/>
              </w:rPr>
              <w:t>3P</w:t>
            </w:r>
            <w:r w:rsidRPr="00FF152D">
              <w:rPr>
                <w:rFonts w:ascii="DIN Next LT Arabic" w:hAnsi="DIN Next LT Arabic" w:cs="DIN Next LT Arabic"/>
                <w:color w:val="00B050"/>
                <w:sz w:val="24"/>
                <w:szCs w:val="24"/>
                <w:rtl/>
              </w:rPr>
              <w:t>" - اطار ثلاثي الأبعاد) يضم كافة الأنشطة المذكورة أعلاه (</w:t>
            </w:r>
            <w:r w:rsidRPr="00FF152D">
              <w:rPr>
                <w:rFonts w:ascii="DIN Next LT Arabic" w:hAnsi="DIN Next LT Arabic" w:cs="DIN Next LT Arabic"/>
                <w:color w:val="00B050"/>
                <w:sz w:val="24"/>
                <w:szCs w:val="24"/>
              </w:rPr>
              <w:t>Excel file</w:t>
            </w:r>
            <w:r w:rsidRPr="00FF152D">
              <w:rPr>
                <w:rFonts w:ascii="DIN Next LT Arabic" w:hAnsi="DIN Next LT Arabic" w:cs="DIN Next LT Arabic"/>
                <w:color w:val="00B050"/>
                <w:sz w:val="24"/>
                <w:szCs w:val="24"/>
                <w:rtl/>
              </w:rPr>
              <w:t>).</w:t>
            </w:r>
          </w:p>
          <w:p w14:paraId="2BDCC054"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تصنيف</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جميع المشاريع القائمة لنطاقات رفع كفاءة المحفظة.</w:t>
            </w:r>
          </w:p>
          <w:p w14:paraId="4ECB0F63"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تقديم ملف إلكتروني (السيولة السنوية للتكاليف الرأسمالية والتشغيلية) يضم كافة الأنشطة المذكورة أعلاه (</w:t>
            </w:r>
            <w:r w:rsidRPr="00FF152D">
              <w:rPr>
                <w:rFonts w:ascii="DIN Next LT Arabic" w:hAnsi="DIN Next LT Arabic" w:cs="DIN Next LT Arabic"/>
                <w:color w:val="00B050"/>
                <w:sz w:val="24"/>
                <w:szCs w:val="24"/>
              </w:rPr>
              <w:t>Excel file</w:t>
            </w:r>
            <w:r w:rsidRPr="00FF152D">
              <w:rPr>
                <w:rFonts w:ascii="DIN Next LT Arabic" w:hAnsi="DIN Next LT Arabic" w:cs="DIN Next LT Arabic"/>
                <w:color w:val="00B050"/>
                <w:sz w:val="24"/>
                <w:szCs w:val="24"/>
                <w:rtl/>
              </w:rPr>
              <w:t>).</w:t>
            </w:r>
          </w:p>
        </w:tc>
      </w:tr>
      <w:tr w:rsidR="0022092E" w:rsidRPr="00FF152D" w14:paraId="421603B5" w14:textId="77777777" w:rsidTr="00540B78">
        <w:trPr>
          <w:trHeight w:val="1061"/>
        </w:trPr>
        <w:tc>
          <w:tcPr>
            <w:tcW w:w="1284" w:type="dxa"/>
          </w:tcPr>
          <w:p w14:paraId="07EFB36F" w14:textId="77777777" w:rsidR="0022092E" w:rsidRPr="00FF152D" w:rsidRDefault="0022092E" w:rsidP="00540B78">
            <w:pPr>
              <w:bidi/>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المخرجات</w:t>
            </w:r>
          </w:p>
        </w:tc>
        <w:tc>
          <w:tcPr>
            <w:tcW w:w="9540" w:type="dxa"/>
          </w:tcPr>
          <w:p w14:paraId="11C36C2A"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تقرير (رفع كفاءة المحفظة) وفق منهجية هيئة كفاءة الانفاق والمشروعات الحكومية لإعداد المحفظة الخمسية (ملحق 11). </w:t>
            </w:r>
          </w:p>
          <w:p w14:paraId="11193BA3"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تقرير تحليل (النفقات التشغيلية) بناءً على مخرجات رفع كفاءة المحفظة. </w:t>
            </w:r>
          </w:p>
          <w:p w14:paraId="10118E6C"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تقرير تحليل (المنفعة مقابل التكلفة من رفع كفاءة المحفظة وأثره على أصحاب المصلحة) بناءً على مخرجات رفع كفاءة المحفظة. </w:t>
            </w:r>
          </w:p>
          <w:p w14:paraId="0C916D2D"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 xml:space="preserve">محاضر التواءم مع أصحاب المصلحة لتحديد المشاريع المحتملة للتمويل البديل. </w:t>
            </w:r>
          </w:p>
        </w:tc>
      </w:tr>
    </w:tbl>
    <w:p w14:paraId="6198FE9C" w14:textId="77777777" w:rsidR="0022092E" w:rsidRPr="00FF152D" w:rsidRDefault="0022092E" w:rsidP="0022092E">
      <w:pPr>
        <w:bidi/>
        <w:jc w:val="both"/>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lastRenderedPageBreak/>
        <w:t>]</w:t>
      </w:r>
      <w:r w:rsidRPr="00FF152D">
        <w:rPr>
          <w:rFonts w:ascii="DIN Next LT Arabic" w:hAnsi="DIN Next LT Arabic" w:cs="DIN Next LT Arabic"/>
          <w:color w:val="0070C0"/>
          <w:sz w:val="24"/>
          <w:szCs w:val="24"/>
          <w:rtl/>
        </w:rPr>
        <w:t>ملاحظات</w:t>
      </w:r>
      <w:proofErr w:type="gramEnd"/>
      <w:r w:rsidRPr="00FF152D">
        <w:rPr>
          <w:rFonts w:ascii="DIN Next LT Arabic" w:hAnsi="DIN Next LT Arabic" w:cs="DIN Next LT Arabic"/>
          <w:color w:val="0070C0"/>
          <w:sz w:val="24"/>
          <w:szCs w:val="24"/>
          <w:rtl/>
        </w:rPr>
        <w:t xml:space="preserve"> </w:t>
      </w:r>
      <w:r w:rsidRPr="00FF152D">
        <w:rPr>
          <w:rFonts w:ascii="DIN Next LT Arabic" w:hAnsi="DIN Next LT Arabic" w:cs="DIN Next LT Arabic" w:hint="cs"/>
          <w:color w:val="0070C0"/>
          <w:sz w:val="24"/>
          <w:szCs w:val="24"/>
          <w:rtl/>
        </w:rPr>
        <w:t>هامة</w:t>
      </w:r>
      <w:r w:rsidRPr="00FF152D">
        <w:rPr>
          <w:rFonts w:ascii="DIN Next LT Arabic" w:hAnsi="DIN Next LT Arabic" w:cs="DIN Next LT Arabic"/>
          <w:color w:val="0070C0"/>
          <w:sz w:val="24"/>
          <w:szCs w:val="24"/>
          <w:rtl/>
        </w:rPr>
        <w:t xml:space="preserve">: </w:t>
      </w:r>
    </w:p>
    <w:p w14:paraId="456C87EE" w14:textId="77777777" w:rsidR="0022092E" w:rsidRPr="00FF152D" w:rsidRDefault="0022092E" w:rsidP="0022092E">
      <w:pPr>
        <w:numPr>
          <w:ilvl w:val="0"/>
          <w:numId w:val="208"/>
        </w:numPr>
        <w:bidi/>
        <w:spacing w:after="160"/>
        <w:contextualSpacing/>
        <w:jc w:val="both"/>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يجب أن يتم التقيد باتباع منهجية هيئة كفاءة الانفاق والمشروعات الحكومية لإعداد المحفظة الخمسية (ملحق</w:t>
      </w:r>
      <w:r w:rsidRPr="00FF152D">
        <w:rPr>
          <w:rFonts w:ascii="DIN Next LT Arabic" w:hAnsi="DIN Next LT Arabic" w:cs="DIN Next LT Arabic" w:hint="cs"/>
          <w:color w:val="0070C0"/>
          <w:sz w:val="24"/>
          <w:szCs w:val="24"/>
          <w:rtl/>
        </w:rPr>
        <w:t>11</w:t>
      </w:r>
      <w:r w:rsidRPr="00FF152D">
        <w:rPr>
          <w:rFonts w:ascii="DIN Next LT Arabic" w:hAnsi="DIN Next LT Arabic" w:cs="DIN Next LT Arabic"/>
          <w:color w:val="0070C0"/>
          <w:sz w:val="24"/>
          <w:szCs w:val="24"/>
          <w:rtl/>
        </w:rPr>
        <w:t>).</w:t>
      </w:r>
    </w:p>
    <w:p w14:paraId="6FA78675" w14:textId="77777777" w:rsidR="0022092E" w:rsidRPr="00FF152D" w:rsidRDefault="0022092E" w:rsidP="0022092E">
      <w:pPr>
        <w:numPr>
          <w:ilvl w:val="0"/>
          <w:numId w:val="208"/>
        </w:numPr>
        <w:bidi/>
        <w:spacing w:after="160"/>
        <w:contextualSpacing/>
        <w:jc w:val="both"/>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يجب أن يتم التقيد باتباع منهجية هيئة كفاءة الإنفاق والمشروعات الحكومية لإعداد النموذج الموحد لجمع البيانات لهيئة كفاءة الانفاق والمشروعات الحكومية (ملحق 12).</w:t>
      </w:r>
    </w:p>
    <w:p w14:paraId="08DE1DE9" w14:textId="77777777" w:rsidR="0022092E" w:rsidRPr="00FF152D" w:rsidRDefault="0022092E" w:rsidP="0022092E">
      <w:pPr>
        <w:numPr>
          <w:ilvl w:val="0"/>
          <w:numId w:val="208"/>
        </w:numPr>
        <w:bidi/>
        <w:spacing w:after="160"/>
        <w:contextualSpacing/>
        <w:jc w:val="both"/>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يجب أن يتم التقيد باتباع منهجية هيئة كفاءة الإنفاق والمشروعات الحكومية لإعداد نموذج متعدد المعايير لتقييم المشاريع. (ملحق 13).</w:t>
      </w:r>
    </w:p>
    <w:p w14:paraId="4C2E1A3B" w14:textId="77777777" w:rsidR="0022092E" w:rsidRPr="00FF152D" w:rsidRDefault="0022092E" w:rsidP="0022092E">
      <w:pPr>
        <w:pStyle w:val="BodyText"/>
        <w:bidi/>
        <w:spacing w:before="240" w:after="0"/>
        <w:jc w:val="both"/>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tl/>
        </w:rPr>
        <w:t>يجب أن يتم التقيد باتباع "النموذج الاسترشادي لقياس نضج والتزام الجهة بأفضل الممارسات بما يختص في إدارة الانفاق العام" لهيئة كفاءة الانفاق والمشروعات الحكومية (ملحق 14أ) و(ملحق 14ب).</w:t>
      </w:r>
      <w:r w:rsidRPr="00FF152D">
        <w:rPr>
          <w:rFonts w:ascii="DIN Next LT Arabic" w:hAnsi="DIN Next LT Arabic" w:cs="DIN Next LT Arabic"/>
          <w:color w:val="0070C0"/>
          <w:sz w:val="24"/>
          <w:szCs w:val="24"/>
        </w:rPr>
        <w:t>[</w:t>
      </w:r>
    </w:p>
    <w:p w14:paraId="08E048C3" w14:textId="77777777" w:rsidR="0022092E" w:rsidRPr="00FF152D" w:rsidRDefault="0022092E" w:rsidP="0022092E">
      <w:pPr>
        <w:pStyle w:val="BodyText"/>
        <w:bidi/>
        <w:spacing w:before="240" w:after="0"/>
        <w:jc w:val="both"/>
        <w:rPr>
          <w:rFonts w:ascii="DIN Next LT Arabic" w:hAnsi="DIN Next LT Arabic" w:cs="DIN Next LT Arabic"/>
          <w:color w:val="0070C0"/>
          <w:sz w:val="24"/>
          <w:szCs w:val="24"/>
          <w:rtl/>
        </w:rPr>
      </w:pPr>
    </w:p>
    <w:p w14:paraId="1FB1382E" w14:textId="77777777" w:rsidR="0022092E" w:rsidRPr="00FF152D" w:rsidRDefault="0022092E" w:rsidP="0022092E">
      <w:pPr>
        <w:bidi/>
        <w:rPr>
          <w:rFonts w:ascii="DIN Next LT Arabic" w:hAnsi="DIN Next LT Arabic" w:cs="DIN Next LT Arabic"/>
          <w:color w:val="00B050"/>
          <w:sz w:val="24"/>
          <w:szCs w:val="24"/>
          <w:u w:val="single"/>
          <w:rtl/>
        </w:rPr>
      </w:pPr>
      <w:r w:rsidRPr="00FF152D">
        <w:rPr>
          <w:rFonts w:ascii="DIN Next LT Arabic" w:hAnsi="DIN Next LT Arabic" w:cs="DIN Next LT Arabic"/>
          <w:color w:val="00B050"/>
          <w:sz w:val="24"/>
          <w:szCs w:val="24"/>
          <w:u w:val="single"/>
          <w:rtl/>
        </w:rPr>
        <w:t>آلية تنفيذ  المسار الثاني:  تطوير منهجيات السعة والطلب وإعداد الدراسات الخاصة بها لكل فئات الأصول باتباع منهجية هيئة كفاءة الإنفاق والمشروعات الحكومية فيما يتعلق بالمشاريع الرأسمالية للجهة</w:t>
      </w:r>
    </w:p>
    <w:p w14:paraId="6CC50204" w14:textId="77777777" w:rsidR="0022092E" w:rsidRPr="00FF152D" w:rsidRDefault="0022092E" w:rsidP="0022092E">
      <w:pPr>
        <w:bidi/>
        <w:rPr>
          <w:rFonts w:ascii="DIN Next LT Arabic" w:hAnsi="DIN Next LT Arabic" w:cs="DIN Next LT Arabic"/>
          <w:color w:val="00B050"/>
          <w:sz w:val="24"/>
          <w:szCs w:val="24"/>
          <w:rtl/>
        </w:rPr>
      </w:pPr>
    </w:p>
    <w:tbl>
      <w:tblPr>
        <w:tblStyle w:val="SmartTextTable2"/>
        <w:bidiVisual/>
        <w:tblW w:w="10824" w:type="dxa"/>
        <w:tblLook w:val="04A0" w:firstRow="1" w:lastRow="0" w:firstColumn="1" w:lastColumn="0" w:noHBand="0" w:noVBand="1"/>
      </w:tblPr>
      <w:tblGrid>
        <w:gridCol w:w="1285"/>
        <w:gridCol w:w="9539"/>
      </w:tblGrid>
      <w:tr w:rsidR="0022092E" w:rsidRPr="00FF152D" w14:paraId="4B0F048A" w14:textId="77777777" w:rsidTr="00540B78">
        <w:tc>
          <w:tcPr>
            <w:tcW w:w="10824" w:type="dxa"/>
            <w:gridSpan w:val="2"/>
          </w:tcPr>
          <w:p w14:paraId="5CEB5454" w14:textId="77265E66" w:rsidR="0022092E" w:rsidRPr="00FF152D" w:rsidRDefault="0022092E" w:rsidP="00540B78">
            <w:p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hint="cs"/>
                <w:color w:val="00B050"/>
                <w:sz w:val="24"/>
                <w:szCs w:val="24"/>
                <w:rtl/>
              </w:rPr>
              <w:t xml:space="preserve"> </w:t>
            </w:r>
            <w:r w:rsidRPr="00FF152D">
              <w:rPr>
                <w:rFonts w:ascii="DIN Next LT Arabic" w:hAnsi="DIN Next LT Arabic" w:cs="DIN Next LT Arabic"/>
                <w:color w:val="00B050"/>
                <w:sz w:val="24"/>
                <w:szCs w:val="24"/>
                <w:rtl/>
              </w:rPr>
              <w:t>المرحلة الأولى: مرحلة 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 كما تشمل حصر كافة فئات الأصول الرأسمالية، وتحديد وحدة القياس لكل فئة أصل.</w:t>
            </w:r>
          </w:p>
        </w:tc>
      </w:tr>
      <w:tr w:rsidR="0022092E" w:rsidRPr="00FF152D" w14:paraId="6FC3C52C" w14:textId="77777777" w:rsidTr="00540B78">
        <w:tc>
          <w:tcPr>
            <w:tcW w:w="1285" w:type="dxa"/>
          </w:tcPr>
          <w:p w14:paraId="1A2DFCCC"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الهدف</w:t>
            </w:r>
          </w:p>
        </w:tc>
        <w:tc>
          <w:tcPr>
            <w:tcW w:w="9539" w:type="dxa"/>
          </w:tcPr>
          <w:p w14:paraId="7147EFB4"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تقييم وتحديد وفهم احتياجات الجهة والجهات التابعة لها ووكالاتها لكل فئات الأصول وذلك لكامل المناطق الجغرافية التابعة لها.</w:t>
            </w:r>
          </w:p>
        </w:tc>
      </w:tr>
      <w:tr w:rsidR="0022092E" w:rsidRPr="00FF152D" w14:paraId="5403B7E2" w14:textId="77777777" w:rsidTr="00540B78">
        <w:trPr>
          <w:trHeight w:val="1042"/>
        </w:trPr>
        <w:tc>
          <w:tcPr>
            <w:tcW w:w="1285" w:type="dxa"/>
          </w:tcPr>
          <w:p w14:paraId="447021B2"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الأهداف والأنشطة الرئيسية</w:t>
            </w:r>
          </w:p>
        </w:tc>
        <w:tc>
          <w:tcPr>
            <w:tcW w:w="9539" w:type="dxa"/>
          </w:tcPr>
          <w:p w14:paraId="1CC9751F"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w:t>
            </w:r>
          </w:p>
          <w:p w14:paraId="779ED65D"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كافة فئات الأصول الرأسمالية التابعة للجهة، وتحديد وحدة القياس لكل فئة أصل، وتحديد دورة حياة الأصول الرأسمالية القائمة (الحالية) ومقارنتها بالأعمار الإفتراضية لكل فئة أصل ووقت خروجها من الخدمة في احتساب السعة للمستقبل.</w:t>
            </w:r>
          </w:p>
          <w:p w14:paraId="23929F27"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كامل لكافة الأصول القائمة بما يشمل البيانات الخاصة بهذه الأصول من ناحية الطاقة الاستيعابية على سبيل المثال: عدد الموظفين في مبنى إداري، عدد الأسرة في مستشفى، وغير ذلك، والبيانات المالية بما يشمل التكاليف التشغيلية وتقدير التكاليف الرأسمالية. </w:t>
            </w:r>
          </w:p>
          <w:p w14:paraId="4AF06E43"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تحديد أفضل الممارسات العالمية والإقليمية والمحلية لمنهجية إعداد دراسات السعة والطلب.</w:t>
            </w:r>
          </w:p>
          <w:p w14:paraId="04C2EB0B"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حصر جميع السياسات المتبعة ذات الصلة والتي تؤثر على الطلب و/أو السعة والمعطيات القائمة في بيئة العمل في المملكة العربية السعودية لتحديد احتياج لكل فئة أصل وأخذها بعين الاعتبار عند تطوير المنهجية. </w:t>
            </w:r>
          </w:p>
          <w:p w14:paraId="44BFAB49"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lastRenderedPageBreak/>
              <w:t xml:space="preserve">ربط الأهداف الإستراتيجية بكامل الخدمات لكل فئات الأصول والتي تهتدف تلك المشاريع لتحقيقها، وتحديد خط الأساس الحالي لكل فئة أصل بناءً على الخدمات المقدمة في الوقت الحالي والسعة الحالية ونسب الاشغال الحالية. </w:t>
            </w:r>
          </w:p>
          <w:p w14:paraId="081AE265"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تحديد السعة الحالية لكل أصل ومراجعة مقدار الإستفادة منها (</w:t>
            </w:r>
            <w:r w:rsidRPr="00FF152D">
              <w:rPr>
                <w:rFonts w:ascii="DIN Next LT Arabic" w:hAnsi="DIN Next LT Arabic" w:cs="DIN Next LT Arabic"/>
                <w:color w:val="00B050"/>
                <w:sz w:val="24"/>
                <w:szCs w:val="24"/>
              </w:rPr>
              <w:t>Utilization Rate</w:t>
            </w:r>
            <w:r w:rsidRPr="00FF152D">
              <w:rPr>
                <w:rFonts w:ascii="DIN Next LT Arabic" w:hAnsi="DIN Next LT Arabic" w:cs="DIN Next LT Arabic"/>
                <w:color w:val="00B050"/>
                <w:sz w:val="24"/>
                <w:szCs w:val="24"/>
                <w:rtl/>
              </w:rPr>
              <w:t>)</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ومدى إمكانية رفع كفاءة فئة الأصل من خلال تحسين النموذج التشغيلي لرفع الطاقة الاستيعابية.</w:t>
            </w:r>
          </w:p>
          <w:p w14:paraId="0A6BEC20"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تحديد محركات الطلب لكل نوع خدمة وفئة أصل على سبيل المثال: نسبة نمو السكاني ، خطة التنمية العمرانية ، وغير ذلك، وحساب المعدلات المستقبلية للطلب على كل خدمة/فئة أصل في كافة المناطق الجغرافية التابعة للجهة أخذاً بالاعتبار الاعتبارات الجغرافية الخاصة بكل فئة أصل.</w:t>
            </w:r>
          </w:p>
          <w:p w14:paraId="694E3A46"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تطوير منهجية لدراسة السعة والطلب لجميع فئات الأصول باتباع منهجية هيئة كفاءة الإنفاق والمشروعات الحكومية وتحديد الاحتياج حسب الفجوة في تقديم الخدمة بناءً على المستهدفات التي تهدف الجهة إلى تحقيقها حسب استراتيجية الجهة و أهداف رؤية 2030، بحيث يتم تحديد الاحتياج وفقاً لأفضل الممارسات والمعايير العالمية والإقليمية والمحلية مع الأخذ بالإعتبار طبيعة وبيئة العمل في المملكة العربية السعودية.</w:t>
            </w:r>
          </w:p>
          <w:p w14:paraId="791E8789"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الدعم في العمل مع أصحاب المصلحة والجهات الحكومية ذات العلاقة والتي تقدم خدمات و فئات أصول مشابهة وأخذها بعين الإعتبار عند تطوير المنهجيات.</w:t>
            </w:r>
          </w:p>
          <w:p w14:paraId="2342997E"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الدعم في إشراك وضم أصحاب المصلحة عند الإنتهاء من منهجية السعة والطلب قبل تنفيذها وتطبيقها وذلك لرفعها لهيئة كفاءة الإنفاق والمشروعات الحكومية للاعتماد.</w:t>
            </w:r>
          </w:p>
          <w:p w14:paraId="4D074107"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الدعم في إشراك وضم أصحاب المصلحة عند الإنتهاء من حصر البيانات وذلك باعتمادها من الهيئة العامة للمساحة والمعلومات الجيومكانية، كما يتم التنسيق معها فيما يتعلق بحوكمة البيانات ونموذج البيانات (</w:t>
            </w:r>
            <w:r w:rsidRPr="00FF152D">
              <w:rPr>
                <w:rFonts w:ascii="DIN Next LT Arabic" w:hAnsi="DIN Next LT Arabic" w:cs="DIN Next LT Arabic"/>
                <w:color w:val="00B050"/>
                <w:sz w:val="24"/>
                <w:szCs w:val="24"/>
              </w:rPr>
              <w:t>Data Model</w:t>
            </w:r>
            <w:r w:rsidRPr="00FF152D">
              <w:rPr>
                <w:rFonts w:ascii="DIN Next LT Arabic" w:hAnsi="DIN Next LT Arabic" w:cs="DIN Next LT Arabic"/>
                <w:color w:val="00B050"/>
                <w:sz w:val="24"/>
                <w:szCs w:val="24"/>
                <w:rtl/>
              </w:rPr>
              <w:t>) المرتبط بقواعد البيانات الجيومكانية (</w:t>
            </w:r>
            <w:r w:rsidRPr="00FF152D">
              <w:rPr>
                <w:rFonts w:ascii="DIN Next LT Arabic" w:hAnsi="DIN Next LT Arabic" w:cs="DIN Next LT Arabic"/>
                <w:color w:val="00B050"/>
                <w:sz w:val="24"/>
                <w:szCs w:val="24"/>
              </w:rPr>
              <w:t>Geospatial Data Base</w:t>
            </w:r>
            <w:r w:rsidRPr="00FF152D">
              <w:rPr>
                <w:rFonts w:ascii="DIN Next LT Arabic" w:hAnsi="DIN Next LT Arabic" w:cs="DIN Next LT Arabic"/>
                <w:color w:val="00B050"/>
                <w:sz w:val="24"/>
                <w:szCs w:val="24"/>
                <w:rtl/>
              </w:rPr>
              <w:t>).</w:t>
            </w:r>
          </w:p>
          <w:p w14:paraId="2A56839C"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تطوير أدوات لجمع وتحليل البيانات وتدريب فريق العمل بالجهة عليها لضمان نقل المعرفة.</w:t>
            </w:r>
          </w:p>
        </w:tc>
      </w:tr>
      <w:tr w:rsidR="0022092E" w:rsidRPr="00FF152D" w14:paraId="1FBE5774" w14:textId="77777777" w:rsidTr="00540B78">
        <w:trPr>
          <w:trHeight w:val="836"/>
        </w:trPr>
        <w:tc>
          <w:tcPr>
            <w:tcW w:w="1285" w:type="dxa"/>
          </w:tcPr>
          <w:p w14:paraId="2DB24C7E"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النتائج المتوقعة</w:t>
            </w:r>
          </w:p>
        </w:tc>
        <w:tc>
          <w:tcPr>
            <w:tcW w:w="9539" w:type="dxa"/>
          </w:tcPr>
          <w:p w14:paraId="2C2D4D20"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يضم كافة الأنشطة المذكورة أعلاه (</w:t>
            </w:r>
            <w:r w:rsidRPr="00FF152D">
              <w:rPr>
                <w:rFonts w:ascii="DIN Next LT Arabic" w:hAnsi="DIN Next LT Arabic" w:cs="DIN Next LT Arabic"/>
                <w:color w:val="00B050"/>
                <w:sz w:val="24"/>
                <w:szCs w:val="24"/>
              </w:rPr>
              <w:t>GIS database e.g. shapefile and excel file and Power BI</w:t>
            </w:r>
            <w:r w:rsidRPr="00FF152D">
              <w:rPr>
                <w:rFonts w:ascii="DIN Next LT Arabic" w:hAnsi="DIN Next LT Arabic" w:cs="DIN Next LT Arabic"/>
                <w:color w:val="00B050"/>
                <w:sz w:val="24"/>
                <w:szCs w:val="24"/>
                <w:rtl/>
              </w:rPr>
              <w:t>).</w:t>
            </w:r>
          </w:p>
          <w:p w14:paraId="60F485D0"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منهجية السعة والطلب لكل فئة أصل.</w:t>
            </w:r>
          </w:p>
        </w:tc>
      </w:tr>
      <w:tr w:rsidR="0022092E" w:rsidRPr="00FF152D" w14:paraId="1A0DDBB4" w14:textId="77777777" w:rsidTr="00540B78">
        <w:trPr>
          <w:trHeight w:val="1042"/>
        </w:trPr>
        <w:tc>
          <w:tcPr>
            <w:tcW w:w="1285" w:type="dxa"/>
          </w:tcPr>
          <w:p w14:paraId="642DBD47"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المخرجات</w:t>
            </w:r>
          </w:p>
        </w:tc>
        <w:tc>
          <w:tcPr>
            <w:tcW w:w="9539" w:type="dxa"/>
          </w:tcPr>
          <w:p w14:paraId="49C33937"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تقرير مفصل عن كافة الخدمات التي يتم تقديمها ضمن أعمال الجهة وربطها بفئات الأصول المرتبطة بها وتقييم النموذج التشغيلي لها ودراسة أفضل الممارسات العالمية لتقديم الخدمة ومقارنته بالوضع الحالي وتقديم مقترحات لتحسين النموذج التشغيلي.</w:t>
            </w:r>
          </w:p>
          <w:p w14:paraId="6176C673"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كافة فئات الأصول الرأسمالية التابعة للجهة.</w:t>
            </w:r>
          </w:p>
          <w:p w14:paraId="24A810F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السياسات والتشريعات والاستراتيجيات التي تؤثر على السعة و/أو الطلب لكل فئة أصل.</w:t>
            </w:r>
          </w:p>
          <w:p w14:paraId="5E9F3F0C"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كامل (الأصول القائمة) والمشاريع القائمة (تحت التنفيذ) والمشاريع المخطط لها (المستقبلية)</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بما يشمل الطاقة الاستيعابية على سبيل المثال: عدد الموظفين في مبنى اداري، عدد الأسرة في مستشفى، غير ذلك، والبيانات المالية وتشمل التكاليف التشغيلية وتقدير التكاليف الرأسمالية.</w:t>
            </w:r>
          </w:p>
          <w:p w14:paraId="1E42AA78"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منهجية السعة والطلب لتحديد حجم الاحتياج مع كافة العوامل التي تم أخذها بالإعتبار سواءً كانت عوامل متغيرة أو ثابتة باتباع منهجية هيئة كفاءة الإنفاق والمشروعات الحكومية وذلك لكافة فئات الأصول التابعة للجهة.</w:t>
            </w:r>
          </w:p>
          <w:p w14:paraId="7E9281C6"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تقرير عن حالة التواؤم مع الجهات ذات العلاقة وأصحاب المصلحة.</w:t>
            </w:r>
          </w:p>
          <w:p w14:paraId="5589945F"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وثيقة اعتماد المنهجية من هيئة كفاءة الإنفاق والمشروعات الحكومية.</w:t>
            </w:r>
          </w:p>
        </w:tc>
      </w:tr>
      <w:tr w:rsidR="0022092E" w:rsidRPr="00FF152D" w14:paraId="7102E191" w14:textId="77777777" w:rsidTr="00540B78">
        <w:trPr>
          <w:trHeight w:val="71"/>
        </w:trPr>
        <w:tc>
          <w:tcPr>
            <w:tcW w:w="10824" w:type="dxa"/>
            <w:gridSpan w:val="2"/>
            <w:shd w:val="clear" w:color="auto" w:fill="D9D9D9" w:themeFill="background1" w:themeFillShade="D9"/>
          </w:tcPr>
          <w:p w14:paraId="20B23E0B" w14:textId="77777777" w:rsidR="0022092E" w:rsidRPr="00FF152D" w:rsidRDefault="0022092E" w:rsidP="00540B78">
            <w:pPr>
              <w:bidi/>
              <w:jc w:val="both"/>
              <w:rPr>
                <w:rFonts w:ascii="DIN Next LT Arabic" w:hAnsi="DIN Next LT Arabic" w:cs="DIN Next LT Arabic"/>
                <w:color w:val="00B050"/>
                <w:sz w:val="24"/>
                <w:szCs w:val="24"/>
                <w:rtl/>
              </w:rPr>
            </w:pPr>
          </w:p>
        </w:tc>
      </w:tr>
      <w:tr w:rsidR="0022092E" w:rsidRPr="00FF152D" w14:paraId="580CECF7" w14:textId="77777777" w:rsidTr="00540B78">
        <w:trPr>
          <w:trHeight w:val="764"/>
        </w:trPr>
        <w:tc>
          <w:tcPr>
            <w:tcW w:w="10824" w:type="dxa"/>
            <w:gridSpan w:val="2"/>
          </w:tcPr>
          <w:p w14:paraId="16947303" w14:textId="263B10DF" w:rsidR="0022092E" w:rsidRPr="00FF152D" w:rsidRDefault="0022092E" w:rsidP="00540B78">
            <w:p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المرحلة الثانية: مرحلة بناء بوابة جيومكانية (</w:t>
            </w:r>
            <w:r w:rsidRPr="00FF152D">
              <w:rPr>
                <w:rFonts w:ascii="DIN Next LT Arabic" w:hAnsi="DIN Next LT Arabic" w:cs="DIN Next LT Arabic"/>
                <w:color w:val="00B050"/>
                <w:sz w:val="24"/>
                <w:szCs w:val="24"/>
              </w:rPr>
              <w:t>Geoportal</w:t>
            </w:r>
            <w:r w:rsidRPr="00FF152D">
              <w:rPr>
                <w:rFonts w:ascii="DIN Next LT Arabic" w:hAnsi="DIN Next LT Arabic" w:cs="DIN Next LT Arabic"/>
                <w:color w:val="00B050"/>
                <w:sz w:val="24"/>
                <w:szCs w:val="24"/>
                <w:rtl/>
              </w:rPr>
              <w:t>) بالاعتماد على نظام المعلومات الجغرافية (</w:t>
            </w:r>
            <w:r w:rsidRPr="00FF152D">
              <w:rPr>
                <w:rFonts w:ascii="DIN Next LT Arabic" w:hAnsi="DIN Next LT Arabic" w:cs="DIN Next LT Arabic"/>
                <w:color w:val="00B050"/>
                <w:sz w:val="24"/>
                <w:szCs w:val="24"/>
              </w:rPr>
              <w:t>GIS</w:t>
            </w:r>
            <w:r w:rsidRPr="00FF152D">
              <w:rPr>
                <w:rFonts w:ascii="DIN Next LT Arabic" w:hAnsi="DIN Next LT Arabic" w:cs="DIN Next LT Arabic"/>
                <w:color w:val="00B050"/>
                <w:sz w:val="24"/>
                <w:szCs w:val="24"/>
                <w:rtl/>
              </w:rPr>
              <w:t xml:space="preserve">) وهو نظام يقوم بإنشاء وإدارة وتحليل وتخطيط جميع أنواع البيانات لجميع فئات الأصول للجهة ويشمل خريطة تفاعلية تحدد التغطية الجغرافية لكل الأصول الحالية القائمة لكامل المناطق الجغرافية التابعة للجهة بالإضافة إلى المشاريع القائمة (تحت التنفيذ) والمشاريع المخطط لها (المستقبلية). </w:t>
            </w:r>
          </w:p>
        </w:tc>
      </w:tr>
      <w:tr w:rsidR="0022092E" w:rsidRPr="00FF152D" w14:paraId="2827A5D0" w14:textId="77777777" w:rsidTr="00540B78">
        <w:tc>
          <w:tcPr>
            <w:tcW w:w="1285" w:type="dxa"/>
          </w:tcPr>
          <w:p w14:paraId="02EBA663"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الهدف</w:t>
            </w:r>
          </w:p>
        </w:tc>
        <w:tc>
          <w:tcPr>
            <w:tcW w:w="9539" w:type="dxa"/>
          </w:tcPr>
          <w:p w14:paraId="255AD199"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عكس البيانات الخاصة بالأصول على خريطة جيومكانية تفاعلية ، ودمج بيانات الموقع (أين يقع الأصل) مع جميع أنواع المعلومات الوصفية التي تم استخراجها بالمرحلة الأولى (ما هو الأصل)، ليوفر هذا أساسًا للتحليل الذي يتم استخدامه ليساعد الجهة على فهم الأنماط والعلاقات والسياق الجغرافي وتحديد الفجوة/الفائض لكل فئة أصل. كما تتضمن هذه المرحلة تحديد النطاق الجغرافي للجهة، والوضع الحالي للتغطية الجغرافية لكل فئة أصل، موضح بها المشاريع المنتهية (الأصول القائمة) والمشاريع القائمة (تحت التنفيذ) والمشاريع المخطط لها (المستقبلية).</w:t>
            </w:r>
          </w:p>
        </w:tc>
      </w:tr>
      <w:tr w:rsidR="0022092E" w:rsidRPr="00FF152D" w14:paraId="54D105AD" w14:textId="77777777" w:rsidTr="00540B78">
        <w:trPr>
          <w:trHeight w:val="755"/>
        </w:trPr>
        <w:tc>
          <w:tcPr>
            <w:tcW w:w="1285" w:type="dxa"/>
          </w:tcPr>
          <w:p w14:paraId="1410F521"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الأهداف والأنشطة الرئيسية</w:t>
            </w:r>
          </w:p>
        </w:tc>
        <w:tc>
          <w:tcPr>
            <w:tcW w:w="9539" w:type="dxa"/>
          </w:tcPr>
          <w:p w14:paraId="6998C149"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عمل دراسة مسحية وتحديد الموقع الجغرافي لكافة الأصول الرأسمالية الحالية وتحديد نطاق التغطية لكل أصل موضح بها السعة ومقدار الإستفادة الحالية من الطاقة الإستعابية الإجمالية.</w:t>
            </w:r>
          </w:p>
          <w:p w14:paraId="243C069B"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عكس مواقع تنفيذ المشاريع القائمة (تحت التنفيذ) والمخطط لها (المستقبلية) لكافة الأصول ضمن محفظة المشاريع الرأسمالية على الخريطة موضح بها نطاق التغطية لكل فئة أصل والسعة المقررة لهذا المشروع ومقدار الإستفادة المتوقعة من السعة بعد الإنتهاء من المشروع (مرحلة التشغيل).</w:t>
            </w:r>
          </w:p>
          <w:p w14:paraId="2DD6302B" w14:textId="77777777" w:rsidR="0022092E" w:rsidRPr="00FF152D" w:rsidRDefault="0022092E" w:rsidP="0022092E">
            <w:pPr>
              <w:numPr>
                <w:ilvl w:val="0"/>
                <w:numId w:val="207"/>
              </w:numPr>
              <w:bidi/>
              <w:spacing w:after="160"/>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تطوير أداوت لجمع وتحليل البيانات الخاصة بالأصول الحالية والبيانات الخاصة بالمشاريع القائمة (تحت التنفيذ) والمشاريع المخطط لها (المستقبلية) وتدريب فريق العمل بالجهة عليها لضمان نقل المعرفة.</w:t>
            </w:r>
          </w:p>
          <w:p w14:paraId="0D029C85" w14:textId="77777777" w:rsidR="0022092E" w:rsidRPr="00FF152D" w:rsidRDefault="0022092E" w:rsidP="0022092E">
            <w:pPr>
              <w:numPr>
                <w:ilvl w:val="0"/>
                <w:numId w:val="207"/>
              </w:numPr>
              <w:bidi/>
              <w:spacing w:after="160"/>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تدريب فريق العمل بالجهة على البوابة الجيومكانية لضمان نقل المعرفة.</w:t>
            </w:r>
          </w:p>
          <w:p w14:paraId="383B44F4" w14:textId="77777777" w:rsidR="0022092E" w:rsidRPr="00FF152D" w:rsidRDefault="0022092E" w:rsidP="0022092E">
            <w:pPr>
              <w:numPr>
                <w:ilvl w:val="0"/>
                <w:numId w:val="207"/>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بناء بوابة تفاعلية ضمن بيئة المنصة الجيومكانية الوطنية التابعة للهيئة العامة للمساحة والمعلومات الجيومكانية تشمل خريطة موضح بها كافة البيانات التي تم حصرها في المرحلة الأولى  من خلال نظام المعلومات الجغرافية (</w:t>
            </w:r>
            <w:r w:rsidRPr="00FF152D">
              <w:rPr>
                <w:rFonts w:ascii="DIN Next LT Arabic" w:hAnsi="DIN Next LT Arabic" w:cs="DIN Next LT Arabic"/>
                <w:color w:val="00B050"/>
                <w:sz w:val="24"/>
                <w:szCs w:val="24"/>
              </w:rPr>
              <w:t>GIS</w:t>
            </w:r>
            <w:r w:rsidRPr="00FF152D">
              <w:rPr>
                <w:rFonts w:ascii="DIN Next LT Arabic" w:hAnsi="DIN Next LT Arabic" w:cs="DIN Next LT Arabic"/>
                <w:color w:val="00B050"/>
                <w:sz w:val="24"/>
                <w:szCs w:val="24"/>
                <w:rtl/>
              </w:rPr>
              <w:t>) وربطها بالمحفظة الرأسمالية للجهة ومنصة المشروعات الوطنية بالتنسيق مع هيئة كفاءة الانفاق والمشروعات الحكومية، مع ضمان عكس كافة التحديثات التي قد تطرأ على المحفظة (إضافة، حذف، تعديل).</w:t>
            </w:r>
          </w:p>
        </w:tc>
      </w:tr>
      <w:tr w:rsidR="0022092E" w:rsidRPr="00FF152D" w14:paraId="0540F6B9" w14:textId="77777777" w:rsidTr="00540B78">
        <w:trPr>
          <w:trHeight w:val="1259"/>
        </w:trPr>
        <w:tc>
          <w:tcPr>
            <w:tcW w:w="1285" w:type="dxa"/>
          </w:tcPr>
          <w:p w14:paraId="71D3B129"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النتائج المتوقعة</w:t>
            </w:r>
          </w:p>
        </w:tc>
        <w:tc>
          <w:tcPr>
            <w:tcW w:w="9539" w:type="dxa"/>
          </w:tcPr>
          <w:p w14:paraId="614060A3" w14:textId="77777777" w:rsidR="0022092E" w:rsidRPr="00FF152D" w:rsidRDefault="0022092E" w:rsidP="0022092E">
            <w:pPr>
              <w:numPr>
                <w:ilvl w:val="0"/>
                <w:numId w:val="205"/>
              </w:numPr>
              <w:bidi/>
              <w:spacing w:after="160"/>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يضم كافة الأنشطة المذكورة أعلاه (</w:t>
            </w:r>
            <w:r w:rsidRPr="00FF152D">
              <w:rPr>
                <w:rFonts w:ascii="DIN Next LT Arabic" w:hAnsi="DIN Next LT Arabic" w:cs="DIN Next LT Arabic"/>
                <w:color w:val="00B050"/>
                <w:sz w:val="24"/>
                <w:szCs w:val="24"/>
              </w:rPr>
              <w:t>GIS database e.g. shapefile and excel file and Power BI</w:t>
            </w:r>
            <w:r w:rsidRPr="00FF152D">
              <w:rPr>
                <w:rFonts w:ascii="DIN Next LT Arabic" w:hAnsi="DIN Next LT Arabic" w:cs="DIN Next LT Arabic"/>
                <w:color w:val="00B050"/>
                <w:sz w:val="24"/>
                <w:szCs w:val="24"/>
                <w:rtl/>
              </w:rPr>
              <w:t xml:space="preserve">) </w:t>
            </w:r>
          </w:p>
          <w:p w14:paraId="7DC83909"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قاعدة بيانات جيومكانية يمكن استعراضها كخريطة تفاعلية موضح بها كافة الأصول الحالية وكذلك الأصول ضمن المشاريع القائمة (تحت التنفيذ) والأصول ضمن المشاريع المخطط لها (المستقبلية) ونطاق تغطيتها والطاقة الإستيعابية (الحالية والمستهدفة) والفجوة/الفائض للخدمات المستهدفة لكل فئة أصل. </w:t>
            </w:r>
          </w:p>
        </w:tc>
      </w:tr>
      <w:tr w:rsidR="0022092E" w:rsidRPr="00FF152D" w14:paraId="7CFE142A" w14:textId="77777777" w:rsidTr="00540B78">
        <w:trPr>
          <w:trHeight w:val="3590"/>
        </w:trPr>
        <w:tc>
          <w:tcPr>
            <w:tcW w:w="1285" w:type="dxa"/>
          </w:tcPr>
          <w:p w14:paraId="2845D2C7"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المخرجات</w:t>
            </w:r>
          </w:p>
        </w:tc>
        <w:tc>
          <w:tcPr>
            <w:tcW w:w="9539" w:type="dxa"/>
          </w:tcPr>
          <w:p w14:paraId="19B3DF48"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بوابة جيومكانية بالاعتماد على نظام المعلومات الجغرافية (</w:t>
            </w:r>
            <w:r w:rsidRPr="00FF152D">
              <w:rPr>
                <w:rFonts w:ascii="DIN Next LT Arabic" w:hAnsi="DIN Next LT Arabic" w:cs="DIN Next LT Arabic"/>
                <w:color w:val="00B050"/>
                <w:sz w:val="24"/>
                <w:szCs w:val="24"/>
              </w:rPr>
              <w:t>GIS</w:t>
            </w:r>
            <w:r w:rsidRPr="00FF152D">
              <w:rPr>
                <w:rFonts w:ascii="DIN Next LT Arabic" w:hAnsi="DIN Next LT Arabic" w:cs="DIN Next LT Arabic"/>
                <w:color w:val="00B050"/>
                <w:sz w:val="24"/>
                <w:szCs w:val="24"/>
                <w:rtl/>
              </w:rPr>
              <w:t>) ضمن بيئة المنصة الجيومكانية الوطنية والذي يشمل خريطة تفاعلية موضح بها كافة فئات الأصول الحالية وكذلك فئات الأصول ضمن المشاريع القائمة (تحت التنفيذ) وفئات الأصول ضمن المشاريع المخطط لها (المستقبلية) ونطاق تغطيتها والطاقة الإستيعابية (الحالية والمستهدفة) والفجوة/الفائض للخدمات المستهدفة لكل فئة أصل. كما تتضمن العلومات الخاصة بالأصول جميع أنواع المعلومات الوصفية التي تم استخراجها بالمرحلة الأولى على سبيل المثال: تحديد دورة حياة الأصل الرأسمالي القائم (الحالي) ومقارنته بالعمر الإفتراضي لفئة الأصل ووقت خروجه من الخدمة، وغير ذلك.</w:t>
            </w:r>
          </w:p>
          <w:p w14:paraId="24898F78"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حصر وتحديد وجمع واعداد جميع البيانات والمعلومات المطلوبة للتحليل، وتجهيزها بصيغ تتوافق مع قواعد البيانات الجيومكانية ونموذج البيانات بالتنسيق مع الهيئة العامة للمساحة والمعلومات الجيومكانية</w:t>
            </w:r>
          </w:p>
          <w:p w14:paraId="4C51BEEB"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قواعد بيانات جيومكانية مضمنة بها جميع البيانات والمعلومات ذات العلاقة بما فيها معلومات المحفظة الرأسمالية والمشاريع الوطنية للجهات، وتطوير واجهة يسهل بها تحديث هذه المعلومات، على أن ترتبط هذه القواعد بالمنصة الجيومكانية الوطنية، وتستخدم نفس البنية والبيئة التقنية المتوفرة في المنصة الحالية، على ان يتم تطوير وتحديث جميع البيانات بما يتوافق مع هذا النوع من قواعد البيانات بالتنسيق مع هيئة كفاءة الانفاق والمشروعات الحكومية مع عكس كافة التحديثات التي قد تطرأ على المحفظة (إضافة، حذف ، تعديل).</w:t>
            </w:r>
          </w:p>
          <w:p w14:paraId="77160C6B"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أدوات تحليل للبيانات الخاصة بالأصول ضمن البوابة الجيومكانية</w:t>
            </w:r>
          </w:p>
          <w:p w14:paraId="23E756EA"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تقرير مفصل يحتوي على كافة فئات الأصول ونطاق التغطية لكل فئة أصل.</w:t>
            </w:r>
          </w:p>
        </w:tc>
      </w:tr>
      <w:tr w:rsidR="0022092E" w:rsidRPr="00FF152D" w14:paraId="7087AA94" w14:textId="77777777" w:rsidTr="00540B78">
        <w:trPr>
          <w:trHeight w:val="96"/>
        </w:trPr>
        <w:tc>
          <w:tcPr>
            <w:tcW w:w="10824" w:type="dxa"/>
            <w:gridSpan w:val="2"/>
            <w:shd w:val="clear" w:color="auto" w:fill="D9D9D9" w:themeFill="background1" w:themeFillShade="D9"/>
          </w:tcPr>
          <w:p w14:paraId="3A588233" w14:textId="77777777" w:rsidR="0022092E" w:rsidRPr="00FF152D" w:rsidRDefault="0022092E" w:rsidP="00540B78">
            <w:pPr>
              <w:bidi/>
              <w:jc w:val="both"/>
              <w:rPr>
                <w:rFonts w:ascii="DIN Next LT Arabic" w:hAnsi="DIN Next LT Arabic" w:cs="DIN Next LT Arabic"/>
                <w:color w:val="00B050"/>
                <w:sz w:val="24"/>
                <w:szCs w:val="24"/>
                <w:rtl/>
              </w:rPr>
            </w:pPr>
          </w:p>
        </w:tc>
      </w:tr>
      <w:tr w:rsidR="0022092E" w:rsidRPr="00FF152D" w14:paraId="050798F3" w14:textId="77777777" w:rsidTr="00540B78">
        <w:trPr>
          <w:trHeight w:val="620"/>
        </w:trPr>
        <w:tc>
          <w:tcPr>
            <w:tcW w:w="10824" w:type="dxa"/>
            <w:gridSpan w:val="2"/>
          </w:tcPr>
          <w:p w14:paraId="1FA7D79E" w14:textId="77777777" w:rsidR="0022092E" w:rsidRPr="00FF152D" w:rsidRDefault="0022092E" w:rsidP="0022092E">
            <w:p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 xml:space="preserve">المرحلة الثالثة: </w:t>
            </w:r>
            <w:r w:rsidRPr="00FF152D">
              <w:rPr>
                <w:rFonts w:ascii="DIN Next LT Arabic" w:hAnsi="DIN Next LT Arabic" w:cs="DIN Next LT Arabic"/>
                <w:color w:val="00B050"/>
                <w:sz w:val="24"/>
                <w:szCs w:val="24"/>
                <w:rtl/>
              </w:rPr>
              <w:tab/>
              <w:t>مرحلة تحليل البيانات وتطبيق منهجية السعة والطلب المعتمدة للوصول إلى النتائج النهائية التي توضح الفجوة/الفائض للخدمات/فئات الأصول لكامل المناطق الجغرافية التابعة للجهة.</w:t>
            </w:r>
          </w:p>
        </w:tc>
      </w:tr>
      <w:tr w:rsidR="0022092E" w:rsidRPr="00FF152D" w14:paraId="616335A6" w14:textId="77777777" w:rsidTr="00540B78">
        <w:trPr>
          <w:trHeight w:val="611"/>
        </w:trPr>
        <w:tc>
          <w:tcPr>
            <w:tcW w:w="1285" w:type="dxa"/>
          </w:tcPr>
          <w:p w14:paraId="0F835FDF"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الهدف</w:t>
            </w:r>
          </w:p>
        </w:tc>
        <w:tc>
          <w:tcPr>
            <w:tcW w:w="9539" w:type="dxa"/>
          </w:tcPr>
          <w:p w14:paraId="3E01AD54"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تحليل البيانات لتحديد الفجوة/الفائض للمشاريع الرأسمالية لكافة فئات الأصول حسب التغطية الجغرافية لكل فئة أصل مع الأخذ بالإعتبار مقدار الإستفادة (</w:t>
            </w:r>
            <w:r w:rsidRPr="00FF152D">
              <w:rPr>
                <w:rFonts w:ascii="DIN Next LT Arabic" w:hAnsi="DIN Next LT Arabic" w:cs="DIN Next LT Arabic"/>
                <w:color w:val="00B050"/>
                <w:sz w:val="24"/>
                <w:szCs w:val="24"/>
              </w:rPr>
              <w:t>utilization rate</w:t>
            </w:r>
            <w:r w:rsidRPr="00FF152D">
              <w:rPr>
                <w:rFonts w:ascii="DIN Next LT Arabic" w:hAnsi="DIN Next LT Arabic" w:cs="DIN Next LT Arabic"/>
                <w:color w:val="00B050"/>
                <w:sz w:val="24"/>
                <w:szCs w:val="24"/>
                <w:rtl/>
              </w:rPr>
              <w:t>)</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 xml:space="preserve">لكل أصل. </w:t>
            </w:r>
          </w:p>
        </w:tc>
      </w:tr>
      <w:tr w:rsidR="0022092E" w:rsidRPr="00FF152D" w14:paraId="40D95185" w14:textId="77777777" w:rsidTr="00540B78">
        <w:trPr>
          <w:trHeight w:val="2960"/>
        </w:trPr>
        <w:tc>
          <w:tcPr>
            <w:tcW w:w="1285" w:type="dxa"/>
          </w:tcPr>
          <w:p w14:paraId="360DFBBE"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الأهداف والأنشطة الرئيسية</w:t>
            </w:r>
          </w:p>
        </w:tc>
        <w:tc>
          <w:tcPr>
            <w:tcW w:w="9539" w:type="dxa"/>
          </w:tcPr>
          <w:p w14:paraId="517F8B14"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تطبيق المنهجية التي تم تطويرها على كافة مشاريع الجهة (القائمة والمستقبلية) حسب فئة الأصل، وذلك لتحديد:</w:t>
            </w:r>
          </w:p>
          <w:p w14:paraId="25075D0D" w14:textId="77777777" w:rsidR="0022092E" w:rsidRPr="00FF152D" w:rsidRDefault="0022092E" w:rsidP="0022092E">
            <w:pPr>
              <w:pStyle w:val="ListParagraph"/>
              <w:numPr>
                <w:ilvl w:val="1"/>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الفجوة من فئات الأصول التي يجب تغطيتها من خلال مشاريع رأسمالية مع تحديد السعة الخاصة لهذه المشاريع.</w:t>
            </w:r>
          </w:p>
          <w:p w14:paraId="26898CF2" w14:textId="77777777" w:rsidR="0022092E" w:rsidRPr="00FF152D" w:rsidRDefault="0022092E" w:rsidP="0022092E">
            <w:pPr>
              <w:pStyle w:val="ListParagraph"/>
              <w:numPr>
                <w:ilvl w:val="1"/>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الفائض من فئات الأصول والتي لم يتم الاستفادة منها بالطاقة استيعابية المستهدفة ولن يتم الإستفادة منها على المدى المتوسط والدعم في آلية التنسيق مع الجهات ذات العلاقة للتعامل مع تلك الأصول.</w:t>
            </w:r>
          </w:p>
          <w:p w14:paraId="05F0F5DC"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وضع تصور لمستقبل الخدمات حسب فئات الأصول لدى الجهة بما في ذلك المنشآت/البنية التحتية القائمة والمخططة واللازمة.</w:t>
            </w:r>
          </w:p>
          <w:p w14:paraId="0814B984"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تقدير مبدئي للنفقات الرأسمالية لتغطية الاحتياج وكذلك النفقات التشغيلية المترتبة على تنفيذ تلك المشاريع.</w:t>
            </w:r>
          </w:p>
          <w:p w14:paraId="1E1DA019"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تقييم العائد الإقتصادي و الاجتماعي من تنفيذ المشاريع التي اُثبت احتياجها باتباع منهجية هيئة كفاءة الانفاق والمشروعات الحكومية لتقييم الاثر الاقتصادي والاجتماعي للمشاريع. </w:t>
            </w:r>
          </w:p>
          <w:p w14:paraId="719399D3"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lastRenderedPageBreak/>
              <w:t>تطوير حوكمة خاصة بإدارة وتشغيل البوابة الجيومكانية وأعمال دراسات السعة والطلب وآلية الحصول على الموافقات، بالتنسيق مع</w:t>
            </w:r>
            <w:r w:rsidRPr="00FF152D">
              <w:rPr>
                <w:rFonts w:ascii="DIN Next LT Arabic" w:hAnsi="DIN Next LT Arabic" w:cs="DIN Next LT Arabic"/>
                <w:color w:val="00B050"/>
                <w:sz w:val="24"/>
                <w:szCs w:val="24"/>
              </w:rPr>
              <w:t xml:space="preserve"> </w:t>
            </w:r>
            <w:r w:rsidRPr="00FF152D">
              <w:rPr>
                <w:rFonts w:ascii="DIN Next LT Arabic" w:hAnsi="DIN Next LT Arabic" w:cs="DIN Next LT Arabic"/>
                <w:color w:val="00B050"/>
                <w:sz w:val="24"/>
                <w:szCs w:val="24"/>
                <w:rtl/>
              </w:rPr>
              <w:t>الهيئة العامة للمساحة والمعلومات الجيومكانية وهيئة كفاءة الإنفاق والمشروعات الحكومية.</w:t>
            </w:r>
          </w:p>
          <w:p w14:paraId="46811D14"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وفقاً لتقييم النموذج التشغيلي لفئات الأصول ودراسة أفضل الممارسات العالمية لتقديم الخدمة ومقارنته بالوضع الحالي وتقديم مقترحات لتحسين النموذج التشغيلي في المرحلة الأولى، يتم تحديد فئات الأصول التي من الممكن تمويلها عن طريق مصادر التمويل البديل ودراسة البدائل والنماذج والفرص الممكنة لتقديم الخدمة عوضاً عن تنفيذ المشروع.</w:t>
            </w:r>
          </w:p>
          <w:p w14:paraId="6245519E"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الدعم في المواءمة مع الهيئة العامة لعقارات الدولة، للمشاريع التي ثبتت الحاجة لها، للتحقق من عدم وجود أصول مشابهة من الممكن الاستفادة منها لسد الفجوة بناءً على مخرجات الدراسة. </w:t>
            </w:r>
          </w:p>
          <w:p w14:paraId="185913EF" w14:textId="77777777" w:rsidR="0022092E" w:rsidRPr="00FF152D" w:rsidRDefault="0022092E" w:rsidP="0022092E">
            <w:pPr>
              <w:pStyle w:val="ListParagraph"/>
              <w:numPr>
                <w:ilvl w:val="0"/>
                <w:numId w:val="205"/>
              </w:numPr>
              <w:bidi/>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تطبيق المنهجية على مشروع كنموذج تجريبي (</w:t>
            </w:r>
            <w:r w:rsidRPr="00FF152D">
              <w:rPr>
                <w:rFonts w:ascii="DIN Next LT Arabic" w:hAnsi="DIN Next LT Arabic" w:cs="DIN Next LT Arabic"/>
                <w:color w:val="00B050"/>
                <w:sz w:val="24"/>
                <w:szCs w:val="24"/>
              </w:rPr>
              <w:t>pilot project</w:t>
            </w:r>
            <w:r w:rsidRPr="00FF152D">
              <w:rPr>
                <w:rFonts w:ascii="DIN Next LT Arabic" w:hAnsi="DIN Next LT Arabic" w:cs="DIN Next LT Arabic"/>
                <w:color w:val="00B050"/>
                <w:sz w:val="24"/>
                <w:szCs w:val="24"/>
                <w:rtl/>
              </w:rPr>
              <w:t>) لكل فئة من فئات الأصول ومشاركتها مع هيئة كفاءة الإنفاق والمشروعات الحكومية لاعتمادها قبل تفذيذها على كافة المشاريع.</w:t>
            </w:r>
          </w:p>
          <w:p w14:paraId="2C5E8321"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تدريب فريق العمل بالجهة على تطبيق منهجية السعة والطلب لكافة فئات الأصول لضمان نقل المعرفة.</w:t>
            </w:r>
          </w:p>
        </w:tc>
      </w:tr>
      <w:tr w:rsidR="0022092E" w:rsidRPr="00FF152D" w14:paraId="31F4B348" w14:textId="77777777" w:rsidTr="00540B78">
        <w:trPr>
          <w:trHeight w:val="872"/>
        </w:trPr>
        <w:tc>
          <w:tcPr>
            <w:tcW w:w="1285" w:type="dxa"/>
          </w:tcPr>
          <w:p w14:paraId="6C192E8F"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lastRenderedPageBreak/>
              <w:t>النتائج المتوقعة</w:t>
            </w:r>
          </w:p>
        </w:tc>
        <w:tc>
          <w:tcPr>
            <w:tcW w:w="9539" w:type="dxa"/>
          </w:tcPr>
          <w:p w14:paraId="1D1C1C96" w14:textId="77777777" w:rsidR="0022092E" w:rsidRPr="00FF152D" w:rsidRDefault="0022092E" w:rsidP="0022092E">
            <w:pPr>
              <w:numPr>
                <w:ilvl w:val="0"/>
                <w:numId w:val="205"/>
              </w:numPr>
              <w:bidi/>
              <w:spacing w:after="160"/>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تقديم ملف إلكتروني يضم كافة الأنشطة المذكورة أعلاه (</w:t>
            </w:r>
            <w:r w:rsidRPr="00FF152D">
              <w:rPr>
                <w:rFonts w:ascii="DIN Next LT Arabic" w:hAnsi="DIN Next LT Arabic" w:cs="DIN Next LT Arabic"/>
                <w:color w:val="00B050"/>
                <w:sz w:val="24"/>
                <w:szCs w:val="24"/>
              </w:rPr>
              <w:t>GIS database e.g. shapefile and excel file and Power BI</w:t>
            </w:r>
            <w:r w:rsidRPr="00FF152D">
              <w:rPr>
                <w:rFonts w:ascii="DIN Next LT Arabic" w:hAnsi="DIN Next LT Arabic" w:cs="DIN Next LT Arabic"/>
                <w:color w:val="00B050"/>
                <w:sz w:val="24"/>
                <w:szCs w:val="24"/>
                <w:rtl/>
              </w:rPr>
              <w:t xml:space="preserve">) </w:t>
            </w:r>
          </w:p>
          <w:p w14:paraId="5A816B0D"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تصور واضح عن حالة كل فئة من فئات الأصول وتشمل تحديد الاحتياج عن طريق توضيح الفجوة/الفائض لكل فئة أصل.</w:t>
            </w:r>
          </w:p>
        </w:tc>
      </w:tr>
      <w:tr w:rsidR="0022092E" w:rsidRPr="00FF152D" w14:paraId="5BCF1714" w14:textId="77777777" w:rsidTr="00540B78">
        <w:trPr>
          <w:trHeight w:val="701"/>
        </w:trPr>
        <w:tc>
          <w:tcPr>
            <w:tcW w:w="1285" w:type="dxa"/>
          </w:tcPr>
          <w:p w14:paraId="138E97AB" w14:textId="77777777" w:rsidR="0022092E" w:rsidRPr="00FF152D" w:rsidRDefault="0022092E" w:rsidP="00540B78">
            <w:pPr>
              <w:bidi/>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المخرجات</w:t>
            </w:r>
          </w:p>
        </w:tc>
        <w:tc>
          <w:tcPr>
            <w:tcW w:w="9539" w:type="dxa"/>
          </w:tcPr>
          <w:p w14:paraId="605D2BAC"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 xml:space="preserve">أداة لتطبيق منهجيات السعة والطلب التي تم اعدادها. </w:t>
            </w:r>
          </w:p>
          <w:p w14:paraId="71615A4B"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تقرير مفصل عن تقييم الوضع الحالي واحتياجات الجهة لكل فئة أصل.</w:t>
            </w:r>
          </w:p>
          <w:p w14:paraId="3ED1F644"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تقرير مفصل عن تحليل الفائض في الوضع الحالي وآلية التنسيق مع الجهات ذات العلاقة للتعامل مع تلك الأصول.</w:t>
            </w:r>
          </w:p>
          <w:p w14:paraId="17E174D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تقرير مفصل عن تحليل تغطية الفجوات من خلال المشاريع الرأسمالية المطلوبة مع تحديد السعة الخاصة لهذه المشاريع.</w:t>
            </w:r>
          </w:p>
          <w:p w14:paraId="3F4BD8F5" w14:textId="77777777" w:rsidR="0022092E" w:rsidRPr="00FF152D" w:rsidRDefault="0022092E" w:rsidP="0022092E">
            <w:pPr>
              <w:numPr>
                <w:ilvl w:val="0"/>
                <w:numId w:val="205"/>
              </w:numPr>
              <w:bidi/>
              <w:contextualSpacing/>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وثيقة اعتماد النموذج التجريبي (</w:t>
            </w:r>
            <w:r w:rsidRPr="00FF152D">
              <w:rPr>
                <w:rFonts w:ascii="DIN Next LT Arabic" w:hAnsi="DIN Next LT Arabic" w:cs="DIN Next LT Arabic"/>
                <w:color w:val="00B050"/>
                <w:sz w:val="24"/>
                <w:szCs w:val="24"/>
              </w:rPr>
              <w:t>pilot project</w:t>
            </w:r>
            <w:r w:rsidRPr="00FF152D">
              <w:rPr>
                <w:rFonts w:ascii="DIN Next LT Arabic" w:hAnsi="DIN Next LT Arabic" w:cs="DIN Next LT Arabic"/>
                <w:color w:val="00B050"/>
                <w:sz w:val="24"/>
                <w:szCs w:val="24"/>
                <w:rtl/>
              </w:rPr>
              <w:t xml:space="preserve">) من هيئة كفاءة الإنفاق والمشروعات الحكومية. </w:t>
            </w:r>
          </w:p>
        </w:tc>
      </w:tr>
    </w:tbl>
    <w:p w14:paraId="32B53F92" w14:textId="77777777" w:rsidR="0022092E" w:rsidRPr="00FF152D" w:rsidRDefault="0022092E" w:rsidP="0022092E">
      <w:pPr>
        <w:bidi/>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ملاحظات</w:t>
      </w:r>
      <w:proofErr w:type="gramEnd"/>
      <w:r w:rsidRPr="00FF152D">
        <w:rPr>
          <w:rFonts w:ascii="DIN Next LT Arabic" w:hAnsi="DIN Next LT Arabic" w:cs="DIN Next LT Arabic"/>
          <w:color w:val="0070C0"/>
          <w:sz w:val="24"/>
          <w:szCs w:val="24"/>
          <w:rtl/>
        </w:rPr>
        <w:t xml:space="preserve"> </w:t>
      </w:r>
      <w:r w:rsidRPr="00FF152D">
        <w:rPr>
          <w:rFonts w:ascii="DIN Next LT Arabic" w:hAnsi="DIN Next LT Arabic" w:cs="DIN Next LT Arabic" w:hint="cs"/>
          <w:color w:val="0070C0"/>
          <w:sz w:val="24"/>
          <w:szCs w:val="24"/>
          <w:rtl/>
        </w:rPr>
        <w:t>هامة</w:t>
      </w:r>
      <w:r w:rsidRPr="00FF152D">
        <w:rPr>
          <w:rFonts w:ascii="DIN Next LT Arabic" w:hAnsi="DIN Next LT Arabic" w:cs="DIN Next LT Arabic"/>
          <w:color w:val="0070C0"/>
          <w:sz w:val="24"/>
          <w:szCs w:val="24"/>
          <w:rtl/>
        </w:rPr>
        <w:t xml:space="preserve">: </w:t>
      </w:r>
    </w:p>
    <w:p w14:paraId="6E548DB1" w14:textId="77777777" w:rsidR="0022092E" w:rsidRPr="00FF152D" w:rsidRDefault="0022092E" w:rsidP="0022092E">
      <w:pPr>
        <w:numPr>
          <w:ilvl w:val="0"/>
          <w:numId w:val="208"/>
        </w:numPr>
        <w:bidi/>
        <w:spacing w:after="160"/>
        <w:contextualSpacing/>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tl/>
        </w:rPr>
        <w:t xml:space="preserve">يجب أن يتم التقيد باتباع منهجية هيئة كفاءة الإنفاق والمشروعات الحكومية لتطوير منهجيات دراسة السعة والطلب. (ملحق 11). </w:t>
      </w:r>
    </w:p>
    <w:p w14:paraId="3CCCAE58" w14:textId="77777777" w:rsidR="0022092E" w:rsidRPr="00FF152D" w:rsidRDefault="0022092E" w:rsidP="0022092E">
      <w:pPr>
        <w:numPr>
          <w:ilvl w:val="0"/>
          <w:numId w:val="208"/>
        </w:numPr>
        <w:bidi/>
        <w:contextualSpacing/>
        <w:rPr>
          <w:rFonts w:ascii="DIN Next LT Arabic" w:hAnsi="DIN Next LT Arabic" w:cs="DIN Next LT Arabic"/>
          <w:color w:val="0070C0"/>
          <w:sz w:val="24"/>
          <w:szCs w:val="24"/>
        </w:rPr>
      </w:pPr>
      <w:r w:rsidRPr="00FF152D">
        <w:rPr>
          <w:rFonts w:ascii="DIN Next LT Arabic" w:hAnsi="DIN Next LT Arabic" w:cs="DIN Next LT Arabic"/>
          <w:color w:val="0070C0"/>
          <w:sz w:val="24"/>
          <w:szCs w:val="24"/>
          <w:rtl/>
        </w:rPr>
        <w:t>يجب التقيد بالمواصفات والمعايير التي تحددها الهيئة العامة للمساحة والمعلومات الجيومكانية بما يخص المعلومات الجيومكانية. (ملحق 16) و (ملحق 17) و (ملحق 18)</w:t>
      </w:r>
      <w:r w:rsidRPr="00FF152D">
        <w:rPr>
          <w:rFonts w:ascii="DIN Next LT Arabic" w:hAnsi="DIN Next LT Arabic" w:cs="DIN Next LT Arabic"/>
          <w:color w:val="0070C0"/>
          <w:sz w:val="24"/>
          <w:szCs w:val="24"/>
        </w:rPr>
        <w:t>[</w:t>
      </w:r>
    </w:p>
    <w:p w14:paraId="075228F4" w14:textId="77777777" w:rsidR="0022092E" w:rsidRPr="00FF152D" w:rsidRDefault="0022092E" w:rsidP="0022092E">
      <w:pPr>
        <w:pStyle w:val="BodyText"/>
        <w:bidi/>
        <w:ind w:left="360"/>
        <w:rPr>
          <w:rFonts w:ascii="DIN Next LT Arabic" w:hAnsi="DIN Next LT Arabic" w:cs="DIN Next LT Arabic"/>
          <w:rtl/>
        </w:rPr>
      </w:pPr>
    </w:p>
    <w:p w14:paraId="4DF1EFC8" w14:textId="46E67FD7" w:rsidR="0022092E" w:rsidRPr="00FF152D" w:rsidRDefault="0022092E" w:rsidP="0022092E">
      <w:pPr>
        <w:pStyle w:val="ListParagraph"/>
        <w:numPr>
          <w:ilvl w:val="0"/>
          <w:numId w:val="2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ab/>
        <w:t xml:space="preserve">الإدارة الهندسية </w:t>
      </w:r>
    </w:p>
    <w:p w14:paraId="5588A498"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على المتعاقد تقديم خدمات الإدارة الهندسية وتشمل:</w:t>
      </w:r>
    </w:p>
    <w:p w14:paraId="761F4C5C"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والمشروعات الحكومية.</w:t>
      </w:r>
    </w:p>
    <w:p w14:paraId="29C149E7"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الدعم في إدارة عقد الخدمات الفنية مع مكاتب التصميم والاستشارات الهندسية والتي تتضمن تطوير المعايير الفنية شاملةً معايير التصميم والمواصفات والرسومات التفصيلية </w:t>
      </w:r>
      <w:r w:rsidRPr="00FF152D">
        <w:rPr>
          <w:rFonts w:ascii="DIN Next LT Arabic" w:hAnsi="DIN Next LT Arabic" w:cs="DIN Next LT Arabic"/>
          <w:b/>
          <w:color w:val="00B050"/>
          <w:sz w:val="24"/>
          <w:szCs w:val="24"/>
          <w:rtl/>
        </w:rPr>
        <w:lastRenderedPageBreak/>
        <w:t xml:space="preserve">القياسية لأعمال التشييد للمشاريع النموذجية للجهة الحكومية. وتشمل هذه المعايير الفنية التي سيتم تطويرها على كل من المقاييس المُطبقة في المملكة العربية السعودية وأفضل الممارسات العالمية. </w:t>
      </w:r>
    </w:p>
    <w:p w14:paraId="773CECB8"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الدعم بعملية تقييم  المعايير الفنية الحالية المتوافرة لدى الجهة الحكومية والحصول على موافقتها على قائمة المعايير الفنية الحالية التي قامت بحصرها للاستمرار بالعمل بها أو القيام بتعديلها أو تطوير معايير فنية جديدة. </w:t>
      </w:r>
    </w:p>
    <w:p w14:paraId="77524BD2"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بالأنشطة الهندسية شاملة خدمات ودراسات التصميم والهندسة</w:t>
      </w:r>
    </w:p>
    <w:p w14:paraId="2B33B698"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نطاق عمل طلبات عروض التصميم الهندسي </w:t>
      </w:r>
    </w:p>
    <w:p w14:paraId="79F0B012"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الجوانب الفنية  في عروض عقود التصميم الهندسي</w:t>
      </w:r>
    </w:p>
    <w:p w14:paraId="219F8DFD"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إدارة عقود شركات العمارة/الهندسة وضمان اكتمال التصميمات بنسبة 100% من خلال تخصيص مكاتب العمارة/الهندسة للموارد المناسبة فيما يتصل بالاجتماعات ومراجعات التصميم. </w:t>
      </w:r>
    </w:p>
    <w:p w14:paraId="0116E8AC"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التصميم بين التخصصات الفنية على النحو المناسب، بما في ذلك الهندسة القيمية وقابلية للتنفيذ</w:t>
      </w:r>
    </w:p>
    <w:p w14:paraId="66E8C614"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المخرجات وإبداء ملاحظات على مخرجات مكاتب العمارة/الهندسة إن وجدت</w:t>
      </w:r>
    </w:p>
    <w:p w14:paraId="0B03E4EE"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نظام لإدارة المخرجات الهندسية وفق منهجية القيمة المكتسبة</w:t>
      </w:r>
    </w:p>
    <w:p w14:paraId="2F724079"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متطلبات أداة قياس توازن التدفقات النقدية والاعتدال السعري   </w:t>
      </w:r>
      <w:r w:rsidRPr="00FF152D">
        <w:rPr>
          <w:rFonts w:ascii="DIN Next LT Arabic" w:hAnsi="DIN Next LT Arabic" w:cs="DIN Next LT Arabic"/>
          <w:b/>
          <w:color w:val="00B050"/>
          <w:sz w:val="24"/>
          <w:szCs w:val="24"/>
        </w:rPr>
        <w:t>EXP-KD0-GL-000004</w:t>
      </w:r>
      <w:r w:rsidRPr="00FF152D">
        <w:rPr>
          <w:rFonts w:ascii="DIN Next LT Arabic" w:hAnsi="DIN Next LT Arabic" w:cs="DIN Next LT Arabic"/>
          <w:b/>
          <w:color w:val="00B050"/>
          <w:sz w:val="24"/>
          <w:szCs w:val="24"/>
          <w:rtl/>
        </w:rPr>
        <w:t xml:space="preserve"> الصادرة من قبل هيئة كفاءة الإنفاق والمشروعات الحكومية لضمان تقسيم المشروع </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المنشور في موقع وزارة المالية مركز المعرفة المالية</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 xml:space="preserve"> إلى حزم أو مخرجات بناءً على التصميم الشامل المعد من قبل المكتب الهندسي و ما تشكله كل حزمة من نسبة مئوية للمشروع مع الاخذ بالاعتبار كميات البنود المطلوبة لتنفيذ كل حزمة أو مخرج وما يقابلها من تكلفة تقديرية </w:t>
      </w:r>
    </w:p>
    <w:p w14:paraId="4D203CC5"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تنفيذ نظام لتتبع الكميات المتوقعة للتصاميم في المشاريع وحساب الأداء مقابل خطة الكميات الأساسية</w:t>
      </w:r>
    </w:p>
    <w:p w14:paraId="68C83119"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تقديم الدعم لإعداد وتقييم طلبات عروض التشييد </w:t>
      </w:r>
    </w:p>
    <w:p w14:paraId="63107C9F"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العروض الهندسية لعقود التشييد</w:t>
      </w:r>
    </w:p>
    <w:p w14:paraId="0A89D939"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واعتماد التغييرات المقترحة على التصميم لإدخالها على عقود التشييد التي تم ترسيتها</w:t>
      </w:r>
    </w:p>
    <w:p w14:paraId="655F240A"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تكليف مهندسين مواقع للعمل على المشاريع</w:t>
      </w:r>
    </w:p>
    <w:p w14:paraId="0DF686A7"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تقديم الدعم لمواقع أعمال التشييد</w:t>
      </w:r>
    </w:p>
    <w:p w14:paraId="4598612D"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الاحتفاظ بالمسؤولية الوظيفية لمهندسي الموقع المعينين على المشاريع </w:t>
      </w:r>
    </w:p>
    <w:p w14:paraId="01D4D125"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قدرات فريق العمل الحالي لدى الجهة الحكومية وتكليفهم بالأدوار والمسؤوليات الوظيفية المناسبة.</w:t>
      </w:r>
    </w:p>
    <w:p w14:paraId="5C682B17" w14:textId="77777777" w:rsidR="0022092E" w:rsidRPr="00FF152D" w:rsidRDefault="0022092E" w:rsidP="0022092E">
      <w:pPr>
        <w:numPr>
          <w:ilvl w:val="0"/>
          <w:numId w:val="9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في الإدارة الهندسية، والمتضمن التدريب الشامل على رأس العمل.</w:t>
      </w:r>
    </w:p>
    <w:p w14:paraId="234A0978" w14:textId="77777777" w:rsidR="0022092E" w:rsidRPr="00FF152D" w:rsidRDefault="0022092E" w:rsidP="0022092E">
      <w:pPr>
        <w:shd w:val="clear" w:color="auto" w:fill="FFFFFF"/>
        <w:bidi/>
        <w:spacing w:before="240"/>
        <w:ind w:right="945"/>
        <w:rPr>
          <w:rFonts w:ascii="DIN Next LT Arabic" w:hAnsi="DIN Next LT Arabic" w:cs="DIN Next LT Arabic"/>
          <w:b/>
          <w:color w:val="00B050"/>
          <w:sz w:val="24"/>
          <w:szCs w:val="24"/>
          <w:rtl/>
        </w:rPr>
      </w:pPr>
    </w:p>
    <w:p w14:paraId="2DD21051" w14:textId="12EF3A95" w:rsidR="0022092E" w:rsidRPr="00FF152D" w:rsidRDefault="0022092E" w:rsidP="0022092E">
      <w:pPr>
        <w:pStyle w:val="ListParagraph"/>
        <w:numPr>
          <w:ilvl w:val="0"/>
          <w:numId w:val="211"/>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ab/>
        <w:t>قسم التقييس و الإستدامة:</w:t>
      </w:r>
    </w:p>
    <w:p w14:paraId="6EC8BFED"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تشمل ابرز مسؤوليات الادارة على ما يلي:</w:t>
      </w:r>
    </w:p>
    <w:p w14:paraId="2677D266" w14:textId="7DCEA3A4" w:rsidR="0022092E" w:rsidRPr="00FF152D" w:rsidRDefault="0022092E" w:rsidP="00283528">
      <w:pPr>
        <w:pStyle w:val="ListParagraph"/>
        <w:numPr>
          <w:ilvl w:val="0"/>
          <w:numId w:val="213"/>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التقييس:</w:t>
      </w:r>
    </w:p>
    <w:p w14:paraId="5DCF4ABA"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تطبيق عمليات وإجراءات هيئة كفاءة الإنفاق و المشروعات الحكومية الهندسية القياسية بناء على المستند المرجعي رقم </w:t>
      </w:r>
      <w:r w:rsidRPr="00FF152D">
        <w:rPr>
          <w:rFonts w:ascii="DIN Next LT Arabic" w:hAnsi="DIN Next LT Arabic" w:cs="DIN Next LT Arabic"/>
          <w:b/>
          <w:color w:val="00B050"/>
          <w:sz w:val="24"/>
          <w:szCs w:val="24"/>
        </w:rPr>
        <w:t>EPM-EN0-PL-000001</w:t>
      </w:r>
      <w:r w:rsidRPr="00FF152D">
        <w:rPr>
          <w:rFonts w:ascii="DIN Next LT Arabic" w:hAnsi="DIN Next LT Arabic" w:cs="DIN Next LT Arabic"/>
          <w:b/>
          <w:color w:val="00B050"/>
          <w:sz w:val="24"/>
          <w:szCs w:val="24"/>
          <w:rtl/>
        </w:rPr>
        <w:t xml:space="preserve"> لخطة المعايير الفنية.</w:t>
      </w:r>
    </w:p>
    <w:p w14:paraId="747299D5"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إدارة أنشطة المشتريات وإدارة عقد الخدمات الفنية مع مكاتب التصميم والاستشارات الهندسية والتي تتضمن تطوير المعايير الفنية شاملةً معايير التصميم والمواصفات والرسومات التفصيلية القياسية لأعمال التشييد للمشاريع النموذجية للجهة الحكومية. وتشمل هذه المعايير الفنية التي سيتم تطويرها على كل من المقاييس المُطبقة في المملكة العربية السعودية وأفضل الممارسات العالمية. </w:t>
      </w:r>
    </w:p>
    <w:p w14:paraId="6B847F88"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القيام بعملية تقييم للمعايير الفنية الحالية المتوافرة لدى الجهة الحكومية والحصول على موافقتها على قائمة المعايير الفنية الحالية التي قامت بحصرها للاستمرار بالعمل بها أو القيام بتعديلها أو تطوير معايير فنية جديدة. </w:t>
      </w:r>
    </w:p>
    <w:p w14:paraId="551D67AF"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تطوير نطاق العمل الخاص بالخدمات الاستشارية للتصميم والأعمال الهندسية لتوفير القائمة المتفق عليها والتي تشتمل على معايير التصميم القياسية، والمعايير الفنية والرسومات التفصيلية القياسية لأعمال التشييد (المعايير الفنية). وعلى المتعاقد مراجعة واعتماد كافة المعايير الفنية التي تم تطويرها. ويلزم نشر كافة المعايير الفنية المتعمدة على البوابة الإلكترونية الخاصة بالجهة الحكومية لاستخدامها ، أو حتى من قبل الجهات العامة الأخرى على مشاريعها في المملكة العربية السعودية  حسب الحاجة.</w:t>
      </w:r>
    </w:p>
    <w:p w14:paraId="641F9856" w14:textId="77777777" w:rsidR="0022092E" w:rsidRPr="00FF152D" w:rsidRDefault="0022092E" w:rsidP="0022092E">
      <w:pPr>
        <w:numPr>
          <w:ilvl w:val="0"/>
          <w:numId w:val="9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الالتزام بالاشتراطات الخاصة بتطوير المعايير الفنية لصالح الجهة الحكومية على النحو التالي:</w:t>
      </w:r>
    </w:p>
    <w:p w14:paraId="2B240D6F" w14:textId="77777777" w:rsidR="0022092E" w:rsidRPr="00FF152D" w:rsidRDefault="0022092E" w:rsidP="0022092E">
      <w:pPr>
        <w:numPr>
          <w:ilvl w:val="0"/>
          <w:numId w:val="9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معايير التصميم القياسية: تطبيق كافة النماذج لمعايير التصميم الواردة في الفصل السابع من المجلد السادس الدليل</w:t>
      </w: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الوطني لإدارة المشاريع لدى هيئة كفاءة الإنفاق و المشروعات الحكومية خلال عملية تطوير معايير التصميم القياسية.</w:t>
      </w:r>
    </w:p>
    <w:p w14:paraId="21242E46" w14:textId="77777777" w:rsidR="0022092E" w:rsidRPr="00FF152D" w:rsidRDefault="0022092E" w:rsidP="0022092E">
      <w:pPr>
        <w:numPr>
          <w:ilvl w:val="0"/>
          <w:numId w:val="9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المواصفات القياسية: اتباع صيغة معهد مواصفات البناء (</w:t>
      </w:r>
      <w:r w:rsidRPr="00FF152D">
        <w:rPr>
          <w:rFonts w:ascii="DIN Next LT Arabic" w:hAnsi="DIN Next LT Arabic" w:cs="DIN Next LT Arabic"/>
          <w:b/>
          <w:color w:val="00B050"/>
          <w:sz w:val="24"/>
          <w:szCs w:val="24"/>
        </w:rPr>
        <w:t>CSI</w:t>
      </w:r>
      <w:r w:rsidRPr="00FF152D">
        <w:rPr>
          <w:rFonts w:ascii="DIN Next LT Arabic" w:hAnsi="DIN Next LT Arabic" w:cs="DIN Next LT Arabic"/>
          <w:b/>
          <w:color w:val="00B050"/>
          <w:sz w:val="24"/>
          <w:szCs w:val="24"/>
          <w:rtl/>
        </w:rPr>
        <w:t>) خلال عملية تطوير المواصفات القياسية و يرجى الرجوع إلى الفصل السابع من المجلد السادس بدليل هيئة كفاءة الإنفاق و المشروعات الحكومية الوطني فيما يتعلق بنموذج المواصفات التي سيتم اتباعها. ويجب أن تكون كافة المواصفات ملائمة ومرتبطة بنمذجة معلومات المباني (</w:t>
      </w:r>
      <w:r w:rsidRPr="00FF152D">
        <w:rPr>
          <w:rFonts w:ascii="DIN Next LT Arabic" w:hAnsi="DIN Next LT Arabic" w:cs="DIN Next LT Arabic"/>
          <w:b/>
          <w:color w:val="00B050"/>
          <w:sz w:val="24"/>
          <w:szCs w:val="24"/>
        </w:rPr>
        <w:t>BIM</w:t>
      </w:r>
      <w:r w:rsidRPr="00FF152D">
        <w:rPr>
          <w:rFonts w:ascii="DIN Next LT Arabic" w:hAnsi="DIN Next LT Arabic" w:cs="DIN Next LT Arabic"/>
          <w:b/>
          <w:color w:val="00B050"/>
          <w:sz w:val="24"/>
          <w:szCs w:val="24"/>
          <w:rtl/>
        </w:rPr>
        <w:t>).</w:t>
      </w:r>
    </w:p>
    <w:p w14:paraId="040FE9D5" w14:textId="77777777" w:rsidR="0022092E" w:rsidRPr="00FF152D" w:rsidRDefault="0022092E" w:rsidP="0022092E">
      <w:pPr>
        <w:numPr>
          <w:ilvl w:val="0"/>
          <w:numId w:val="9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الرسومات التفصيلية القياسية لأعمال التشييد: تطبيق التفاصيل القياسية لأعمال التشييد حسب الوارد في دليل هيئة كفاءة الإنفاق و المشروعات الحكومية الوطني خلال عملية تطوير الرسومات التفصيلية النموذجية لكافة التخصصات الفنية وأن تكون متوافقة مع المعايير والنماذج الخاصة بالتصميم بمساعدة الحاسب الآلي (</w:t>
      </w:r>
      <w:r w:rsidRPr="00FF152D">
        <w:rPr>
          <w:rFonts w:ascii="DIN Next LT Arabic" w:hAnsi="DIN Next LT Arabic" w:cs="DIN Next LT Arabic"/>
          <w:b/>
          <w:color w:val="00B050"/>
          <w:sz w:val="24"/>
          <w:szCs w:val="24"/>
        </w:rPr>
        <w:t>CAD</w:t>
      </w:r>
      <w:r w:rsidRPr="00FF152D">
        <w:rPr>
          <w:rFonts w:ascii="DIN Next LT Arabic" w:hAnsi="DIN Next LT Arabic" w:cs="DIN Next LT Arabic"/>
          <w:b/>
          <w:color w:val="00B050"/>
          <w:sz w:val="24"/>
          <w:szCs w:val="24"/>
          <w:rtl/>
        </w:rPr>
        <w:t xml:space="preserve">) الواردة بالمجلد السادس الفصل السادس من دليل هيئة كفاءة الإنفاق و المشروعات الحكومية الوطني.   </w:t>
      </w:r>
    </w:p>
    <w:p w14:paraId="718A3EE8" w14:textId="77777777" w:rsidR="0022092E" w:rsidRPr="00FF152D" w:rsidRDefault="0022092E" w:rsidP="0022092E">
      <w:pPr>
        <w:pStyle w:val="ListParagraph"/>
        <w:numPr>
          <w:ilvl w:val="0"/>
          <w:numId w:val="14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دعم المبادرات الخاصة بتطوير وتوحيد المعايير الفنية والتي تشمل المواصفات الفنية، والمستندات المرجعية للتصميم، والرسومات التفصيلية لأعمال البناء النموذجية.</w:t>
      </w:r>
    </w:p>
    <w:p w14:paraId="5F9C42C4" w14:textId="77777777" w:rsidR="0022092E" w:rsidRPr="00FF152D" w:rsidRDefault="0022092E" w:rsidP="0022092E">
      <w:pPr>
        <w:pStyle w:val="ListParagraph"/>
        <w:numPr>
          <w:ilvl w:val="0"/>
          <w:numId w:val="14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تحليل الاكواد لدى الجهات الحكوميةومراجعة التحديثات.</w:t>
      </w:r>
    </w:p>
    <w:p w14:paraId="2207E8A5" w14:textId="77777777" w:rsidR="00283528" w:rsidRPr="00FF152D" w:rsidRDefault="00283528" w:rsidP="00283528">
      <w:pPr>
        <w:pStyle w:val="ListParagraph"/>
        <w:shd w:val="clear" w:color="auto" w:fill="FFFFFF"/>
        <w:bidi/>
        <w:spacing w:before="240"/>
        <w:ind w:right="945"/>
        <w:rPr>
          <w:rFonts w:ascii="DIN Next LT Arabic" w:hAnsi="DIN Next LT Arabic" w:cs="DIN Next LT Arabic"/>
          <w:b/>
          <w:color w:val="00B050"/>
          <w:sz w:val="24"/>
          <w:szCs w:val="24"/>
          <w:rtl/>
        </w:rPr>
      </w:pPr>
    </w:p>
    <w:p w14:paraId="08BA360B" w14:textId="521AD2B9" w:rsidR="0022092E" w:rsidRPr="00FF152D" w:rsidRDefault="0022092E" w:rsidP="00283528">
      <w:pPr>
        <w:pStyle w:val="ListParagraph"/>
        <w:numPr>
          <w:ilvl w:val="0"/>
          <w:numId w:val="2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الاستدامة:</w:t>
      </w:r>
    </w:p>
    <w:p w14:paraId="6AB7F97E"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تشمل مسؤوليات  المتعاقد الخدمات في مراجعة خطط وإستراتيجيات وأهداف الاستدامة وهي احد الركائز الأساسية في هيئة كفاءة الانفاق والمشروعات الحكومية لتطبيقها على مشاريع البنية التحتية. ويقوم الطرف الثاني بتلبية الخدمات التي تطلبها ا الجهة الحكومية والتي تتعلق بتطبيق الاستدامة بوضع مبادئ الاستدامة ابتداءً من التخطيط الخمسي لمحفظة المشاريع الى مرحلة اغلاق المشروع على النحو المبين في المستند المرجعي رقم </w:t>
      </w:r>
      <w:r w:rsidRPr="00FF152D">
        <w:rPr>
          <w:rFonts w:ascii="DIN Next LT Arabic" w:hAnsi="DIN Next LT Arabic" w:cs="DIN Next LT Arabic"/>
          <w:b/>
          <w:color w:val="00B050"/>
          <w:sz w:val="24"/>
          <w:szCs w:val="24"/>
        </w:rPr>
        <w:t>EPM-KU0-GL-000001_004</w:t>
      </w:r>
      <w:r w:rsidRPr="00FF152D">
        <w:rPr>
          <w:rFonts w:ascii="DIN Next LT Arabic" w:hAnsi="DIN Next LT Arabic" w:cs="DIN Next LT Arabic"/>
          <w:b/>
          <w:color w:val="00B050"/>
          <w:sz w:val="24"/>
          <w:szCs w:val="24"/>
          <w:rtl/>
        </w:rPr>
        <w:t>، الدليل التوجيهي للاستدامة.</w:t>
      </w:r>
    </w:p>
    <w:p w14:paraId="2EEB4B23" w14:textId="5BB1E33C" w:rsidR="0022092E" w:rsidRPr="00FF152D" w:rsidRDefault="00283528"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ج- </w:t>
      </w:r>
      <w:r w:rsidR="0022092E" w:rsidRPr="00FF152D">
        <w:rPr>
          <w:rFonts w:ascii="DIN Next LT Arabic" w:hAnsi="DIN Next LT Arabic" w:cs="DIN Next LT Arabic"/>
          <w:b/>
          <w:color w:val="00B050"/>
          <w:sz w:val="24"/>
          <w:szCs w:val="24"/>
          <w:rtl/>
        </w:rPr>
        <w:t>الإستدامة و التخطيط:</w:t>
      </w:r>
    </w:p>
    <w:p w14:paraId="13AE5AEE"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يشمل الدعم أي من الأمور التالية ومراجعتها وتقديم الملاحظات والتوصيات بها ، على سبيل المثال لا الحصر</w:t>
      </w:r>
      <w:r w:rsidRPr="00FF152D">
        <w:rPr>
          <w:rFonts w:ascii="DIN Next LT Arabic" w:hAnsi="DIN Next LT Arabic" w:cs="DIN Next LT Arabic"/>
          <w:b/>
          <w:color w:val="00B050"/>
          <w:sz w:val="24"/>
          <w:szCs w:val="24"/>
        </w:rPr>
        <w:t>:</w:t>
      </w:r>
    </w:p>
    <w:p w14:paraId="22E30E71" w14:textId="77777777" w:rsidR="0022092E" w:rsidRPr="00FF152D" w:rsidRDefault="0022092E" w:rsidP="0022092E">
      <w:pPr>
        <w:numPr>
          <w:ilvl w:val="0"/>
          <w:numId w:val="19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دمج مبادئ الاستدامة في عملية التخطيط الاستراتيجي للمحافظ الخمسية.</w:t>
      </w:r>
    </w:p>
    <w:p w14:paraId="7BADBE71" w14:textId="77777777" w:rsidR="0022092E" w:rsidRPr="00FF152D" w:rsidRDefault="0022092E" w:rsidP="0022092E">
      <w:pPr>
        <w:numPr>
          <w:ilvl w:val="0"/>
          <w:numId w:val="19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دراسة وتقييم الأثر البيئي.</w:t>
      </w:r>
    </w:p>
    <w:p w14:paraId="536FFA7F" w14:textId="77777777" w:rsidR="0022092E" w:rsidRPr="00FF152D" w:rsidRDefault="0022092E" w:rsidP="0022092E">
      <w:pPr>
        <w:numPr>
          <w:ilvl w:val="0"/>
          <w:numId w:val="19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منافع الاستدامة ونتائجها الاقتصادية والاجتماعية.</w:t>
      </w:r>
    </w:p>
    <w:p w14:paraId="09E9C750" w14:textId="77777777" w:rsidR="0022092E" w:rsidRPr="00FF152D" w:rsidRDefault="0022092E" w:rsidP="0022092E">
      <w:pPr>
        <w:numPr>
          <w:ilvl w:val="0"/>
          <w:numId w:val="19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أو</w:t>
      </w: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مراجعة إطار خطة تطوير البنية التحتية المستدامة وذلك على سبيل المثال لا الحصر مايلي:</w:t>
      </w:r>
    </w:p>
    <w:p w14:paraId="688FEE20" w14:textId="77777777" w:rsidR="0022092E" w:rsidRPr="00FF152D" w:rsidRDefault="0022092E" w:rsidP="0022092E">
      <w:pPr>
        <w:numPr>
          <w:ilvl w:val="0"/>
          <w:numId w:val="9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أو مراجعة أهداف التنمية المستدامة ومعايير القياس في المراحل الأولية للمشروع.</w:t>
      </w:r>
    </w:p>
    <w:p w14:paraId="74AF25F3" w14:textId="77777777" w:rsidR="0022092E" w:rsidRPr="00FF152D" w:rsidRDefault="0022092E" w:rsidP="0022092E">
      <w:pPr>
        <w:numPr>
          <w:ilvl w:val="0"/>
          <w:numId w:val="9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المشاركة في إدارة اصحاب المصلحة وتحديد متطلباتهم ومتابعتها.</w:t>
      </w:r>
    </w:p>
    <w:p w14:paraId="7E4FE3CB" w14:textId="77777777" w:rsidR="0022092E" w:rsidRPr="00FF152D" w:rsidRDefault="0022092E" w:rsidP="0022092E">
      <w:pPr>
        <w:numPr>
          <w:ilvl w:val="0"/>
          <w:numId w:val="9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او مراجعة استراتيجيات للحفاظ على مصادر الطاقة والمياه عن طريق نمذجة الطاقة وحساب تكاليف وكمية المياه المطلوبة للمشروع.</w:t>
      </w:r>
    </w:p>
    <w:p w14:paraId="59E2E126" w14:textId="77777777" w:rsidR="0022092E" w:rsidRPr="00FF152D" w:rsidRDefault="0022092E" w:rsidP="0022092E">
      <w:pPr>
        <w:numPr>
          <w:ilvl w:val="0"/>
          <w:numId w:val="9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أو مراجعة تكاليف دورة الحياة </w:t>
      </w:r>
      <w:r w:rsidRPr="00FF152D">
        <w:rPr>
          <w:rFonts w:ascii="DIN Next LT Arabic" w:hAnsi="DIN Next LT Arabic" w:cs="DIN Next LT Arabic"/>
          <w:b/>
          <w:color w:val="00B050"/>
          <w:sz w:val="24"/>
          <w:szCs w:val="24"/>
        </w:rPr>
        <w:t>Life Cycle Cost</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b/>
          <w:color w:val="00B050"/>
          <w:sz w:val="24"/>
          <w:szCs w:val="24"/>
        </w:rPr>
        <w:t>(LCC)</w:t>
      </w:r>
      <w:r w:rsidRPr="00FF152D">
        <w:rPr>
          <w:rFonts w:ascii="DIN Next LT Arabic" w:hAnsi="DIN Next LT Arabic" w:cs="DIN Next LT Arabic"/>
          <w:b/>
          <w:color w:val="00B050"/>
          <w:sz w:val="24"/>
          <w:szCs w:val="24"/>
          <w:rtl/>
        </w:rPr>
        <w:t>.</w:t>
      </w:r>
    </w:p>
    <w:p w14:paraId="6FE45920" w14:textId="77777777" w:rsidR="0022092E" w:rsidRPr="00FF152D" w:rsidRDefault="0022092E" w:rsidP="0022092E">
      <w:pPr>
        <w:numPr>
          <w:ilvl w:val="0"/>
          <w:numId w:val="9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أو مراجعة خطة تنفيذ الاستدامة.</w:t>
      </w:r>
    </w:p>
    <w:p w14:paraId="263C172A" w14:textId="4B743C8A" w:rsidR="0022092E" w:rsidRPr="00FF152D" w:rsidRDefault="00283528"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د- </w:t>
      </w:r>
      <w:r w:rsidR="0022092E" w:rsidRPr="00FF152D">
        <w:rPr>
          <w:rFonts w:ascii="DIN Next LT Arabic" w:hAnsi="DIN Next LT Arabic" w:cs="DIN Next LT Arabic"/>
          <w:b/>
          <w:color w:val="00B050"/>
          <w:sz w:val="24"/>
          <w:szCs w:val="24"/>
          <w:rtl/>
        </w:rPr>
        <w:t>الإستدامة و التصميم:</w:t>
      </w:r>
    </w:p>
    <w:p w14:paraId="6A516785"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يشمل دعم أي من الأمور التالية ومراجعتها وتقديم الملاحظات والتوصيات بها ، على سبيل المثال لا الحصر مخرجات التصميم اللازمة لضمان تطبيق الاستدامة في المشروع بالشكل التالي</w:t>
      </w:r>
      <w:r w:rsidRPr="00FF152D">
        <w:rPr>
          <w:rFonts w:ascii="DIN Next LT Arabic" w:hAnsi="DIN Next LT Arabic" w:cs="DIN Next LT Arabic"/>
          <w:b/>
          <w:color w:val="00B050"/>
          <w:sz w:val="24"/>
          <w:szCs w:val="24"/>
        </w:rPr>
        <w:t>:</w:t>
      </w:r>
    </w:p>
    <w:p w14:paraId="4FFD3B2C" w14:textId="77777777" w:rsidR="0022092E" w:rsidRPr="00FF152D" w:rsidRDefault="0022092E" w:rsidP="0022092E">
      <w:pPr>
        <w:numPr>
          <w:ilvl w:val="0"/>
          <w:numId w:val="19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تقارير الاستدامة في مرحلة التصميم وتأكيد مطابقتها لمتطلبات الاستدامة ومعايير القياس المحددة في المراحل الاولى للمشروع.</w:t>
      </w:r>
    </w:p>
    <w:p w14:paraId="40D3E95E" w14:textId="77777777" w:rsidR="0022092E" w:rsidRPr="00FF152D" w:rsidRDefault="0022092E" w:rsidP="0022092E">
      <w:pPr>
        <w:numPr>
          <w:ilvl w:val="0"/>
          <w:numId w:val="19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أو مراجعة القوائم المرجعية لضمان تنفيذ متطلبات الاستدامة.</w:t>
      </w:r>
    </w:p>
    <w:p w14:paraId="1CAC8195" w14:textId="77777777" w:rsidR="0022092E" w:rsidRPr="00FF152D" w:rsidRDefault="0022092E" w:rsidP="0022092E">
      <w:pPr>
        <w:numPr>
          <w:ilvl w:val="0"/>
          <w:numId w:val="19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تحديث تكاليف دورة الحياة</w:t>
      </w:r>
      <w:r w:rsidRPr="00FF152D">
        <w:rPr>
          <w:rFonts w:ascii="DIN Next LT Arabic" w:hAnsi="DIN Next LT Arabic" w:cs="DIN Next LT Arabic"/>
          <w:b/>
          <w:color w:val="00B050"/>
          <w:sz w:val="24"/>
          <w:szCs w:val="24"/>
        </w:rPr>
        <w:t xml:space="preserve">(LCC) Life Cycle Cost </w:t>
      </w:r>
    </w:p>
    <w:p w14:paraId="20F40114" w14:textId="77777777" w:rsidR="0022092E" w:rsidRPr="00FF152D" w:rsidRDefault="0022092E" w:rsidP="0022092E">
      <w:pPr>
        <w:numPr>
          <w:ilvl w:val="0"/>
          <w:numId w:val="19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تقديم حلول مثلى فيما يخص التكلفة والجدول الزمني، تأخذ في اعتبارها كيفية تعزيز الآتي على سبيل المثال لا الحصر: </w:t>
      </w:r>
    </w:p>
    <w:p w14:paraId="4BDA2ED6"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حماية النظام الطبيعي والمنظومة البيئية (بناء على مخرجات مراجعة النطاق البيئي</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b/>
          <w:color w:val="00B050"/>
          <w:sz w:val="24"/>
          <w:szCs w:val="24"/>
          <w:lang w:bidi="en-US"/>
        </w:rPr>
        <w:t>ESR/EIA</w:t>
      </w:r>
      <w:r w:rsidRPr="00FF152D">
        <w:rPr>
          <w:rFonts w:ascii="DIN Next LT Arabic" w:hAnsi="DIN Next LT Arabic" w:cs="DIN Next LT Arabic"/>
          <w:b/>
          <w:color w:val="00B050"/>
          <w:sz w:val="24"/>
          <w:szCs w:val="24"/>
          <w:rtl/>
        </w:rPr>
        <w:t>)</w:t>
      </w:r>
      <w:r w:rsidRPr="00FF152D">
        <w:rPr>
          <w:rFonts w:ascii="DIN Next LT Arabic" w:hAnsi="DIN Next LT Arabic" w:cs="DIN Next LT Arabic"/>
          <w:b/>
          <w:color w:val="00B050"/>
          <w:sz w:val="24"/>
          <w:szCs w:val="24"/>
        </w:rPr>
        <w:t>.</w:t>
      </w:r>
    </w:p>
    <w:p w14:paraId="0C43A807"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الاستخدام المسؤول وحفظ الموارد الطبيعية</w:t>
      </w:r>
      <w:r w:rsidRPr="00FF152D">
        <w:rPr>
          <w:rFonts w:ascii="DIN Next LT Arabic" w:hAnsi="DIN Next LT Arabic" w:cs="DIN Next LT Arabic"/>
          <w:b/>
          <w:color w:val="00B050"/>
          <w:sz w:val="24"/>
          <w:szCs w:val="24"/>
        </w:rPr>
        <w:t>.</w:t>
      </w:r>
    </w:p>
    <w:p w14:paraId="1A91D7AE"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حفظ المياه والطاقة</w:t>
      </w:r>
      <w:r w:rsidRPr="00FF152D">
        <w:rPr>
          <w:rFonts w:ascii="DIN Next LT Arabic" w:hAnsi="DIN Next LT Arabic" w:cs="DIN Next LT Arabic"/>
          <w:b/>
          <w:color w:val="00B050"/>
          <w:sz w:val="24"/>
          <w:szCs w:val="24"/>
        </w:rPr>
        <w:t>.</w:t>
      </w:r>
    </w:p>
    <w:p w14:paraId="680BFE75"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تحسين الجودة البيئية الداخلية والخارجية</w:t>
      </w:r>
      <w:r w:rsidRPr="00FF152D">
        <w:rPr>
          <w:rFonts w:ascii="DIN Next LT Arabic" w:hAnsi="DIN Next LT Arabic" w:cs="DIN Next LT Arabic"/>
          <w:b/>
          <w:color w:val="00B050"/>
          <w:sz w:val="24"/>
          <w:szCs w:val="24"/>
        </w:rPr>
        <w:t>.</w:t>
      </w:r>
    </w:p>
    <w:p w14:paraId="2F2DBCF3"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إدارة المخلفات وتقليل عملية التخلص من النفايات</w:t>
      </w:r>
      <w:r w:rsidRPr="00FF152D">
        <w:rPr>
          <w:rFonts w:ascii="DIN Next LT Arabic" w:hAnsi="DIN Next LT Arabic" w:cs="DIN Next LT Arabic"/>
          <w:b/>
          <w:color w:val="00B050"/>
          <w:sz w:val="24"/>
          <w:szCs w:val="24"/>
        </w:rPr>
        <w:t>.</w:t>
      </w:r>
    </w:p>
    <w:p w14:paraId="08B68614"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التوجيه والاستجابة المناخية (للمباني والمنشآت)، استخدام الخصائص السلبية (التصميم السلبي)</w:t>
      </w:r>
      <w:r w:rsidRPr="00FF152D">
        <w:rPr>
          <w:rFonts w:ascii="DIN Next LT Arabic" w:hAnsi="DIN Next LT Arabic" w:cs="DIN Next LT Arabic"/>
          <w:b/>
          <w:color w:val="00B050"/>
          <w:sz w:val="24"/>
          <w:szCs w:val="24"/>
        </w:rPr>
        <w:t>.</w:t>
      </w:r>
    </w:p>
    <w:p w14:paraId="5D4271E6"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التصميم الحضري ذو الكفاءة والتكامل مع المنظومة الحضرية المحيطة</w:t>
      </w:r>
      <w:r w:rsidRPr="00FF152D">
        <w:rPr>
          <w:rFonts w:ascii="DIN Next LT Arabic" w:hAnsi="DIN Next LT Arabic" w:cs="DIN Next LT Arabic"/>
          <w:b/>
          <w:color w:val="00B050"/>
          <w:sz w:val="24"/>
          <w:szCs w:val="24"/>
        </w:rPr>
        <w:t>.</w:t>
      </w:r>
    </w:p>
    <w:p w14:paraId="59186D14"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 xml:space="preserve">إتاحة الوصول للبنية التحتية وتحسين تكامل البنية التحتية مع المنظومة الحضرية </w:t>
      </w:r>
      <w:r w:rsidRPr="00FF152D">
        <w:rPr>
          <w:rFonts w:ascii="DIN Next LT Arabic" w:hAnsi="DIN Next LT Arabic" w:cs="DIN Next LT Arabic"/>
          <w:b/>
          <w:color w:val="00B050"/>
          <w:sz w:val="24"/>
          <w:szCs w:val="24"/>
        </w:rPr>
        <w:t>.</w:t>
      </w:r>
    </w:p>
    <w:p w14:paraId="191D8105"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التشجيع على استخدام المواد المعاد تدويرها، ومواد أقل ضرراً ومواد ذات محتوى محلي.</w:t>
      </w:r>
    </w:p>
    <w:p w14:paraId="1BEB4DBF"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lastRenderedPageBreak/>
        <w:t>تعظيم استخدام الطاقة المتجددة</w:t>
      </w:r>
      <w:r w:rsidRPr="00FF152D">
        <w:rPr>
          <w:rFonts w:ascii="DIN Next LT Arabic" w:hAnsi="DIN Next LT Arabic" w:cs="DIN Next LT Arabic"/>
          <w:b/>
          <w:color w:val="00B050"/>
          <w:sz w:val="24"/>
          <w:szCs w:val="24"/>
        </w:rPr>
        <w:t>.</w:t>
      </w:r>
    </w:p>
    <w:p w14:paraId="2D126351"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الحد من الضوضاء والتلوث الضوئي</w:t>
      </w:r>
      <w:r w:rsidRPr="00FF152D">
        <w:rPr>
          <w:rFonts w:ascii="DIN Next LT Arabic" w:hAnsi="DIN Next LT Arabic" w:cs="DIN Next LT Arabic"/>
          <w:b/>
          <w:color w:val="00B050"/>
          <w:sz w:val="24"/>
          <w:szCs w:val="24"/>
        </w:rPr>
        <w:t>.</w:t>
      </w:r>
    </w:p>
    <w:p w14:paraId="3578E67B"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تعزيز إدارة غازات الاحتباس الحراري والكربون</w:t>
      </w:r>
      <w:r w:rsidRPr="00FF152D">
        <w:rPr>
          <w:rFonts w:ascii="DIN Next LT Arabic" w:hAnsi="DIN Next LT Arabic" w:cs="DIN Next LT Arabic"/>
          <w:b/>
          <w:color w:val="00B050"/>
          <w:sz w:val="24"/>
          <w:szCs w:val="24"/>
        </w:rPr>
        <w:t>.</w:t>
      </w:r>
    </w:p>
    <w:p w14:paraId="7A2EBE2B" w14:textId="77777777" w:rsidR="0022092E" w:rsidRPr="00FF152D" w:rsidRDefault="0022092E" w:rsidP="0022092E">
      <w:pPr>
        <w:numPr>
          <w:ilvl w:val="0"/>
          <w:numId w:val="102"/>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تعزيز الإبتكار</w:t>
      </w:r>
    </w:p>
    <w:p w14:paraId="6E426E61" w14:textId="513DA0E4" w:rsidR="0022092E" w:rsidRPr="00FF152D" w:rsidRDefault="00283528"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ن- </w:t>
      </w:r>
      <w:r w:rsidR="0022092E" w:rsidRPr="00FF152D">
        <w:rPr>
          <w:rFonts w:ascii="DIN Next LT Arabic" w:hAnsi="DIN Next LT Arabic" w:cs="DIN Next LT Arabic"/>
          <w:b/>
          <w:color w:val="00B050"/>
          <w:sz w:val="24"/>
          <w:szCs w:val="24"/>
          <w:rtl/>
        </w:rPr>
        <w:t>الإستدامة و التشييد:</w:t>
      </w:r>
    </w:p>
    <w:p w14:paraId="05917BB3"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يجوز  للجهة الحكومية أن يطلب من المتعاقد دعم أي من الأمور التالية ومراجعتها وتقديم الملاحظات والتوصيات بها ، على سبيل المثال لا الحصر المخرجات اللازمة لضمان تطبيق الاستدامة في</w:t>
      </w: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مرحلة البناء بالشكل التالي</w:t>
      </w:r>
      <w:r w:rsidRPr="00FF152D">
        <w:rPr>
          <w:rFonts w:ascii="DIN Next LT Arabic" w:hAnsi="DIN Next LT Arabic" w:cs="DIN Next LT Arabic"/>
          <w:b/>
          <w:color w:val="00B050"/>
          <w:sz w:val="24"/>
          <w:szCs w:val="24"/>
        </w:rPr>
        <w:t>:</w:t>
      </w:r>
    </w:p>
    <w:p w14:paraId="39432A44" w14:textId="77777777" w:rsidR="0022092E" w:rsidRPr="00FF152D" w:rsidRDefault="0022092E" w:rsidP="0022092E">
      <w:pPr>
        <w:numPr>
          <w:ilvl w:val="0"/>
          <w:numId w:val="19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تماشي معايير مرحلة التشييد مع متطلبات الاستدامة التي تم تحديدها في مرحلة التصميم. ويمكن الاطلاع على الآتي في الدليل الوطني لإدارة المشاريع.</w:t>
      </w:r>
    </w:p>
    <w:p w14:paraId="60B93AEF"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المجلد 6 - الأعمال الهندسية</w:t>
      </w:r>
    </w:p>
    <w:p w14:paraId="3D16C08F"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المجلد 9 - إدارة الإنشاءات</w:t>
      </w:r>
    </w:p>
    <w:p w14:paraId="2CE610B5"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المجلد 6 - الأعمال الهندسية في الموقع</w:t>
      </w:r>
    </w:p>
    <w:p w14:paraId="111BB2AB"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الفصل 5 - إدارة المواد في الميدان</w:t>
      </w:r>
    </w:p>
    <w:p w14:paraId="6EA20576"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الفصل 6 - الجودة</w:t>
      </w:r>
    </w:p>
    <w:p w14:paraId="58B87AAC"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المجلد 10 - الاختبار والتشغيل التجريبي</w:t>
      </w:r>
    </w:p>
    <w:p w14:paraId="38470D99"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المجلد 11 - الصحة، والسلامة، والأمن، والبيئة</w:t>
      </w:r>
    </w:p>
    <w:p w14:paraId="18E17CC1" w14:textId="77777777" w:rsidR="0022092E" w:rsidRPr="00FF152D" w:rsidRDefault="0022092E" w:rsidP="0022092E">
      <w:pPr>
        <w:numPr>
          <w:ilvl w:val="0"/>
          <w:numId w:val="103"/>
        </w:numPr>
        <w:shd w:val="clear" w:color="auto" w:fill="FFFFFF"/>
        <w:bidi/>
        <w:spacing w:before="240"/>
        <w:ind w:right="945"/>
        <w:rPr>
          <w:rFonts w:ascii="DIN Next LT Arabic" w:hAnsi="DIN Next LT Arabic" w:cs="DIN Next LT Arabic"/>
          <w:b/>
          <w:color w:val="00B050"/>
          <w:sz w:val="24"/>
          <w:szCs w:val="24"/>
          <w:lang w:val="en-AU"/>
        </w:rPr>
      </w:pPr>
      <w:r w:rsidRPr="00FF152D">
        <w:rPr>
          <w:rFonts w:ascii="DIN Next LT Arabic" w:hAnsi="DIN Next LT Arabic" w:cs="DIN Next LT Arabic"/>
          <w:b/>
          <w:color w:val="00B050"/>
          <w:sz w:val="24"/>
          <w:szCs w:val="24"/>
          <w:rtl/>
        </w:rPr>
        <w:t>الفصل 5 - المتطلبات البيئية</w:t>
      </w:r>
    </w:p>
    <w:p w14:paraId="1D7BA73F"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تحديث تكاليف دورة الحياة </w:t>
      </w:r>
      <w:r w:rsidRPr="00FF152D">
        <w:rPr>
          <w:rFonts w:ascii="DIN Next LT Arabic" w:hAnsi="DIN Next LT Arabic" w:cs="DIN Next LT Arabic"/>
          <w:b/>
          <w:color w:val="00B050"/>
          <w:sz w:val="24"/>
          <w:szCs w:val="24"/>
        </w:rPr>
        <w:t>(LCC) Life Cycle Cost</w:t>
      </w:r>
      <w:r w:rsidRPr="00FF152D">
        <w:rPr>
          <w:rFonts w:ascii="DIN Next LT Arabic" w:hAnsi="DIN Next LT Arabic" w:cs="DIN Next LT Arabic"/>
          <w:b/>
          <w:color w:val="00B050"/>
          <w:sz w:val="24"/>
          <w:szCs w:val="24"/>
          <w:rtl/>
        </w:rPr>
        <w:t>.</w:t>
      </w:r>
    </w:p>
    <w:p w14:paraId="2BCBD908"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ومراجعة متطلبات التدقيق لمختلف مراحل المشروع، مثل إعداد الموقع أوالبنية الفوقية وغلاف المبنى والتشطيب والتجهيز الداخلي وأعمال الكهرباء والسباكة والأعمال الميكانيكية والتشغيل التجريبي والتسليم, والتأكد من مطابقتها لشروط الاستدامة.</w:t>
      </w:r>
    </w:p>
    <w:p w14:paraId="4651C3C6"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وضع خطة لمنع التلوث الناتج عن أنشطة البناء على سبيل المثال لا الحصر:</w:t>
      </w:r>
    </w:p>
    <w:p w14:paraId="49D061CA" w14:textId="34C2CBD4" w:rsidR="0022092E" w:rsidRPr="00FF152D" w:rsidRDefault="0022092E" w:rsidP="00283528">
      <w:pPr>
        <w:pStyle w:val="ListParagraph"/>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حماية البيئة الخارجية من التلوث من خلال منع تسرب مياه الموقع الى الخارج والسيطره على الغبار الناتج من عمليات البناء.</w:t>
      </w:r>
    </w:p>
    <w:p w14:paraId="5A445A92"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التحكم في الضوضاء وتخفيفها.</w:t>
      </w:r>
    </w:p>
    <w:p w14:paraId="0B538B3A"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مراعاة المتطلبات البيئية وإدارة المخلفات وإعادة التدوير</w:t>
      </w:r>
    </w:p>
    <w:p w14:paraId="1F10F109"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نقل مخلفات البناء الى الاماكن المرخص بها.</w:t>
      </w:r>
    </w:p>
    <w:p w14:paraId="67FBAC40"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منع تصريف المياه في مجاري السيول.</w:t>
      </w:r>
    </w:p>
    <w:p w14:paraId="3D0C061E"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تصاريح لتصريف المياه الفائضه خارج الموقع.</w:t>
      </w:r>
    </w:p>
    <w:p w14:paraId="115371D6" w14:textId="77777777" w:rsidR="0022092E" w:rsidRPr="00FF152D" w:rsidRDefault="0022092E" w:rsidP="00283528">
      <w:pPr>
        <w:numPr>
          <w:ilvl w:val="0"/>
          <w:numId w:val="2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تقارير وعروض دورية توضح سير العمل والإنجازات والتحديات.</w:t>
      </w:r>
    </w:p>
    <w:p w14:paraId="2BB08459" w14:textId="77777777" w:rsidR="0022092E" w:rsidRPr="00FF152D" w:rsidRDefault="0022092E" w:rsidP="0022092E">
      <w:pPr>
        <w:shd w:val="clear" w:color="auto" w:fill="FFFFFF"/>
        <w:bidi/>
        <w:spacing w:before="240"/>
        <w:ind w:right="945"/>
        <w:rPr>
          <w:rFonts w:ascii="DIN Next LT Arabic" w:hAnsi="DIN Next LT Arabic" w:cs="DIN Next LT Arabic"/>
          <w:b/>
          <w:color w:val="00B050"/>
          <w:sz w:val="24"/>
          <w:szCs w:val="24"/>
          <w:rtl/>
        </w:rPr>
      </w:pPr>
    </w:p>
    <w:p w14:paraId="2379EC54" w14:textId="2A12FFCF" w:rsidR="0022092E" w:rsidRPr="00FF152D" w:rsidRDefault="0022092E" w:rsidP="0022092E">
      <w:pPr>
        <w:pStyle w:val="ListParagraph"/>
        <w:numPr>
          <w:ilvl w:val="0"/>
          <w:numId w:val="211"/>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إدارة </w:t>
      </w:r>
      <w:r w:rsidRPr="00FF152D">
        <w:rPr>
          <w:rFonts w:ascii="DIN Next LT Arabic" w:hAnsi="DIN Next LT Arabic" w:cs="DIN Next LT Arabic" w:hint="cs"/>
          <w:b/>
          <w:color w:val="00B050"/>
          <w:sz w:val="24"/>
          <w:szCs w:val="24"/>
          <w:rtl/>
        </w:rPr>
        <w:t>عمليات المشاريع</w:t>
      </w:r>
    </w:p>
    <w:p w14:paraId="176C2803" w14:textId="77777777" w:rsidR="0022092E" w:rsidRPr="00FF152D" w:rsidRDefault="0022092E" w:rsidP="0022092E">
      <w:pPr>
        <w:pStyle w:val="BodyText"/>
        <w:bidi/>
        <w:spacing w:before="240"/>
        <w:jc w:val="both"/>
        <w:rPr>
          <w:rFonts w:ascii="DIN Next LT Arabic" w:hAnsi="DIN Next LT Arabic" w:cs="DIN Next LT Arabic"/>
          <w:b/>
          <w:color w:val="00B050"/>
          <w:sz w:val="24"/>
          <w:szCs w:val="24"/>
          <w:rtl/>
        </w:rPr>
      </w:pPr>
      <w:r w:rsidRPr="00FF152D">
        <w:rPr>
          <w:rFonts w:ascii="DIN Next LT Arabic" w:hAnsi="DIN Next LT Arabic" w:cs="DIN Next LT Arabic" w:hint="eastAsia"/>
          <w:b/>
          <w:color w:val="00B050"/>
          <w:sz w:val="24"/>
          <w:szCs w:val="24"/>
          <w:rtl/>
        </w:rPr>
        <w:t>على</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المتعاقد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أن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 xml:space="preserve">يدرس الوضع الراهن للإدارة </w:t>
      </w:r>
      <w:r w:rsidRPr="00FF152D">
        <w:rPr>
          <w:rFonts w:ascii="DIN Next LT Arabic" w:hAnsi="DIN Next LT Arabic" w:cs="DIN Next LT Arabic" w:hint="eastAsia"/>
          <w:b/>
          <w:color w:val="00B050"/>
          <w:sz w:val="24"/>
          <w:szCs w:val="24"/>
          <w:rtl/>
        </w:rPr>
        <w:t>وتكون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هذه</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العامة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مسؤولة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مسؤولية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تامة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عن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قيادة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وعمليات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وتطبيق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منهجياته</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مرحلة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تسجيل</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إلى</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مرحلة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التنفيذ</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والتسليم</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وإغلاق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النهائي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وتسليمه</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للمستخدم،</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ويكون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ذلك</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بالتنسيق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جميع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الإدارات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المعنية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في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منظومة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التي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سيتم</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إعدادها وتشغيلها</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قبل</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المتعاقد</w:t>
      </w:r>
      <w:r w:rsidRPr="00FF152D">
        <w:rPr>
          <w:rFonts w:ascii="DIN Next LT Arabic" w:hAnsi="DIN Next LT Arabic" w:cs="DIN Next LT Arabic"/>
          <w:b/>
          <w:color w:val="00B050"/>
          <w:sz w:val="24"/>
          <w:szCs w:val="24"/>
        </w:rPr>
        <w:t>.</w:t>
      </w:r>
    </w:p>
    <w:p w14:paraId="2B47C3BC" w14:textId="77777777" w:rsidR="0022092E" w:rsidRPr="00FF152D" w:rsidRDefault="0022092E" w:rsidP="0022092E">
      <w:pPr>
        <w:pStyle w:val="BodyText"/>
        <w:bidi/>
        <w:spacing w:before="240"/>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تكون أبرز مسؤوليات الإدارة </w:t>
      </w:r>
      <w:r w:rsidRPr="00FF152D">
        <w:rPr>
          <w:rFonts w:ascii="DIN Next LT Arabic" w:hAnsi="DIN Next LT Arabic" w:cs="DIN Next LT Arabic" w:hint="cs"/>
          <w:b/>
          <w:color w:val="00B050"/>
          <w:sz w:val="24"/>
          <w:szCs w:val="24"/>
          <w:rtl/>
        </w:rPr>
        <w:t xml:space="preserve">العامة </w:t>
      </w:r>
      <w:r w:rsidRPr="00FF152D">
        <w:rPr>
          <w:rFonts w:ascii="DIN Next LT Arabic" w:hAnsi="DIN Next LT Arabic" w:cs="DIN Next LT Arabic"/>
          <w:b/>
          <w:color w:val="00B050"/>
          <w:sz w:val="24"/>
          <w:szCs w:val="24"/>
          <w:rtl/>
        </w:rPr>
        <w:t>على النحو التالي:</w:t>
      </w:r>
    </w:p>
    <w:p w14:paraId="7B2CCDCF"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الهيكل التشغيلي للإدارة </w:t>
      </w:r>
      <w:r w:rsidRPr="00FF152D">
        <w:rPr>
          <w:rFonts w:ascii="DIN Next LT Arabic" w:hAnsi="DIN Next LT Arabic" w:cs="DIN Next LT Arabic" w:hint="cs"/>
          <w:b/>
          <w:color w:val="00B050"/>
          <w:sz w:val="24"/>
          <w:szCs w:val="24"/>
          <w:rtl/>
        </w:rPr>
        <w:t xml:space="preserve">العامة </w:t>
      </w:r>
      <w:r w:rsidRPr="00FF152D">
        <w:rPr>
          <w:rFonts w:ascii="DIN Next LT Arabic" w:hAnsi="DIN Next LT Arabic" w:cs="DIN Next LT Arabic"/>
          <w:b/>
          <w:color w:val="00B050"/>
          <w:sz w:val="24"/>
          <w:szCs w:val="24"/>
          <w:rtl/>
        </w:rPr>
        <w:t>بناءً على منهجية هيئة كفاءة الإنفاق والمشروعات الحكومية</w:t>
      </w:r>
    </w:p>
    <w:p w14:paraId="00E083D7"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عمليات وإجراءات هيئة كفاءة الإنفاق والمشروعات الحكومية في ما يخص إدارة المشاريع</w:t>
      </w:r>
    </w:p>
    <w:p w14:paraId="402E6DC0"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الاحتفاظ</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بمسؤولية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عمليات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منذ</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بدءه</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وحتى</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تسليمه</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للمستفيد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النهائي</w:t>
      </w:r>
      <w:r w:rsidRPr="00FF152D">
        <w:rPr>
          <w:rFonts w:ascii="DIN Next LT Arabic" w:hAnsi="DIN Next LT Arabic" w:cs="DIN Next LT Arabic"/>
          <w:b/>
          <w:color w:val="00B050"/>
          <w:sz w:val="24"/>
          <w:szCs w:val="24"/>
          <w:rtl/>
        </w:rPr>
        <w:t xml:space="preserve"> عن طريق المكتب الرئيسي و</w:t>
      </w:r>
      <w:r w:rsidRPr="00FF152D">
        <w:rPr>
          <w:rFonts w:ascii="DIN Next LT Arabic" w:hAnsi="DIN Next LT Arabic" w:cs="DIN Next LT Arabic" w:hint="eastAsia"/>
          <w:b/>
          <w:color w:val="00B050"/>
          <w:sz w:val="24"/>
          <w:szCs w:val="24"/>
          <w:rtl/>
        </w:rPr>
        <w:t>المكاتب</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الاقليمية</w:t>
      </w:r>
    </w:p>
    <w:p w14:paraId="503543C1"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تعيين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 xml:space="preserve">رؤساء كل قطاع وتعيين </w:t>
      </w:r>
      <w:r w:rsidRPr="00FF152D">
        <w:rPr>
          <w:rFonts w:ascii="DIN Next LT Arabic" w:hAnsi="DIN Next LT Arabic" w:cs="DIN Next LT Arabic" w:hint="eastAsia"/>
          <w:b/>
          <w:color w:val="00B050"/>
          <w:sz w:val="24"/>
          <w:szCs w:val="24"/>
          <w:rtl/>
        </w:rPr>
        <w:t>مدراء</w:t>
      </w:r>
      <w:r w:rsidRPr="00FF152D">
        <w:rPr>
          <w:rFonts w:ascii="DIN Next LT Arabic" w:hAnsi="DIN Next LT Arabic" w:cs="DIN Next LT Arabic"/>
          <w:b/>
          <w:color w:val="00B050"/>
          <w:sz w:val="24"/>
          <w:szCs w:val="24"/>
          <w:rtl/>
        </w:rPr>
        <w:t xml:space="preserve">/مهندسي </w:t>
      </w:r>
      <w:r w:rsidRPr="00FF152D">
        <w:rPr>
          <w:rFonts w:ascii="DIN Next LT Arabic" w:hAnsi="DIN Next LT Arabic" w:cs="DIN Next LT Arabic" w:hint="eastAsia"/>
          <w:b/>
          <w:color w:val="00B050"/>
          <w:sz w:val="24"/>
          <w:szCs w:val="24"/>
          <w:rtl/>
        </w:rPr>
        <w:t>مشاريع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على</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في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المكاتب</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الاقليمية</w:t>
      </w:r>
      <w:r w:rsidRPr="00FF152D">
        <w:rPr>
          <w:rFonts w:ascii="DIN Next LT Arabic" w:hAnsi="DIN Next LT Arabic" w:cs="DIN Next LT Arabic"/>
          <w:b/>
          <w:color w:val="00B050"/>
          <w:sz w:val="24"/>
          <w:szCs w:val="24"/>
          <w:rtl/>
        </w:rPr>
        <w:t xml:space="preserve"> / </w:t>
      </w:r>
      <w:r w:rsidRPr="00FF152D">
        <w:rPr>
          <w:rFonts w:ascii="DIN Next LT Arabic" w:hAnsi="DIN Next LT Arabic" w:cs="DIN Next LT Arabic" w:hint="eastAsia"/>
          <w:b/>
          <w:color w:val="00B050"/>
          <w:sz w:val="24"/>
          <w:szCs w:val="24"/>
          <w:rtl/>
        </w:rPr>
        <w:t>القطاعات</w:t>
      </w:r>
    </w:p>
    <w:p w14:paraId="267522B9"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أصحاب</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المصلحة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في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p>
    <w:p w14:paraId="76C1E45A"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التصعيد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للإدارة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العليا</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عند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الحاجة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في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ما</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يخص</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سير</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حسب</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الخطط المعتمدة للمشروع ومؤشراته</w:t>
      </w:r>
    </w:p>
    <w:p w14:paraId="07624609"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التنسيق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والرد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على</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أي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استفسارات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واردة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أصحاب المصلحة بالمشروع</w:t>
      </w:r>
    </w:p>
    <w:p w14:paraId="60258C21"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تحديد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الموارد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اللازمة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لتنفيذ</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المشروع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والتنسيق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بقية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الإدارات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لطلب</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الموارد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اللازمة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لإنجاز</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p>
    <w:p w14:paraId="1B7DA50F"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lastRenderedPageBreak/>
        <w:t>التنسيق</w:t>
      </w:r>
      <w:r w:rsidRPr="00FF152D">
        <w:rPr>
          <w:rFonts w:ascii="DIN Next LT Arabic" w:hAnsi="DIN Next LT Arabic" w:cs="DIN Next LT Arabic"/>
          <w:b/>
          <w:color w:val="00B050"/>
          <w:sz w:val="24"/>
          <w:szCs w:val="24"/>
          <w:rtl/>
        </w:rPr>
        <w:t xml:space="preserve"> مع بقية </w:t>
      </w:r>
      <w:r w:rsidRPr="00FF152D">
        <w:rPr>
          <w:rFonts w:ascii="DIN Next LT Arabic" w:hAnsi="DIN Next LT Arabic" w:cs="DIN Next LT Arabic" w:hint="eastAsia"/>
          <w:b/>
          <w:color w:val="00B050"/>
          <w:sz w:val="24"/>
          <w:szCs w:val="24"/>
          <w:rtl/>
        </w:rPr>
        <w:t>الإدارات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لإصدار</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تقارير</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p>
    <w:p w14:paraId="3E31E679"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تطبيق</w:t>
      </w:r>
      <w:r w:rsidRPr="00FF152D">
        <w:rPr>
          <w:rFonts w:ascii="DIN Next LT Arabic" w:hAnsi="DIN Next LT Arabic" w:cs="DIN Next LT Arabic"/>
          <w:b/>
          <w:color w:val="00B050"/>
          <w:sz w:val="24"/>
          <w:szCs w:val="24"/>
          <w:rtl/>
        </w:rPr>
        <w:t xml:space="preserve"> عمليات البوابات المرحلية حسب منهجية هيئة كفاءة الإنفاق والمشروعات الحكومية والتنسيق مع لجنة البوابة لعقد اجتماعات اللجنة والتأكد من تنفيذ </w:t>
      </w:r>
      <w:r w:rsidRPr="00FF152D">
        <w:rPr>
          <w:rFonts w:ascii="DIN Next LT Arabic" w:hAnsi="DIN Next LT Arabic" w:cs="DIN Next LT Arabic" w:hint="cs"/>
          <w:b/>
          <w:color w:val="00B050"/>
          <w:sz w:val="24"/>
          <w:szCs w:val="24"/>
          <w:rtl/>
        </w:rPr>
        <w:t>المخرجات و</w:t>
      </w:r>
      <w:r w:rsidRPr="00FF152D">
        <w:rPr>
          <w:rFonts w:ascii="DIN Next LT Arabic" w:hAnsi="DIN Next LT Arabic" w:cs="DIN Next LT Arabic"/>
          <w:b/>
          <w:color w:val="00B050"/>
          <w:sz w:val="24"/>
          <w:szCs w:val="24"/>
          <w:rtl/>
        </w:rPr>
        <w:t xml:space="preserve">الأعمال من قبل الإدارات المعنية، وأن يكون مسؤول البوابة هو رئيس مكتب إدارة المشاريع من قبل المتعاقد </w:t>
      </w:r>
    </w:p>
    <w:p w14:paraId="1B638860"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التأكد</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من</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تطبيق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سياسات</w:t>
      </w:r>
      <w:r w:rsidRPr="00FF152D">
        <w:rPr>
          <w:rFonts w:ascii="DIN Next LT Arabic" w:hAnsi="DIN Next LT Arabic" w:cs="DIN Next LT Arabic" w:hint="cs"/>
          <w:b/>
          <w:color w:val="00B050"/>
          <w:sz w:val="24"/>
          <w:szCs w:val="24"/>
          <w:rtl/>
        </w:rPr>
        <w:t>/اجراءات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الصحة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والسلامة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والبيئة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cs"/>
          <w:b/>
          <w:color w:val="00B050"/>
          <w:sz w:val="24"/>
          <w:szCs w:val="24"/>
          <w:rtl/>
        </w:rPr>
        <w:t xml:space="preserve">والأمن </w:t>
      </w:r>
      <w:r w:rsidRPr="00FF152D">
        <w:rPr>
          <w:rFonts w:ascii="DIN Next LT Arabic" w:hAnsi="DIN Next LT Arabic" w:cs="DIN Next LT Arabic" w:hint="eastAsia"/>
          <w:b/>
          <w:color w:val="00B050"/>
          <w:sz w:val="24"/>
          <w:szCs w:val="24"/>
          <w:rtl/>
        </w:rPr>
        <w:t>في</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المشاريع</w:t>
      </w:r>
    </w:p>
    <w:p w14:paraId="54738B3D"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hint="eastAsia"/>
          <w:b/>
          <w:color w:val="00B050"/>
          <w:sz w:val="24"/>
          <w:szCs w:val="24"/>
          <w:rtl/>
        </w:rPr>
        <w:t>القيام</w:t>
      </w:r>
      <w:r w:rsidRPr="00FF152D">
        <w:rPr>
          <w:rFonts w:ascii="DIN Next LT Arabic" w:hAnsi="DIN Next LT Arabic" w:cs="DIN Next LT Arabic"/>
          <w:b/>
          <w:color w:val="00B050"/>
          <w:sz w:val="24"/>
          <w:szCs w:val="24"/>
          <w:rtl/>
        </w:rPr>
        <w:t xml:space="preserve"> بعملية إدارة التغيير </w:t>
      </w:r>
      <w:r w:rsidRPr="00FF152D">
        <w:rPr>
          <w:rFonts w:ascii="DIN Next LT Arabic" w:hAnsi="DIN Next LT Arabic" w:cs="DIN Next LT Arabic" w:hint="eastAsia"/>
          <w:b/>
          <w:color w:val="00B050"/>
          <w:sz w:val="24"/>
          <w:szCs w:val="24"/>
          <w:rtl/>
        </w:rPr>
        <w:t>والتنسيق</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مع</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الأطراف</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ذات</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العلاقة</w:t>
      </w:r>
    </w:p>
    <w:p w14:paraId="6FB17E1F"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الاحتفاظ بالمسؤولية </w:t>
      </w:r>
      <w:r w:rsidRPr="00FF152D">
        <w:rPr>
          <w:rFonts w:ascii="DIN Next LT Arabic" w:hAnsi="DIN Next LT Arabic" w:cs="DIN Next LT Arabic" w:hint="cs"/>
          <w:b/>
          <w:color w:val="00B050"/>
          <w:sz w:val="24"/>
          <w:szCs w:val="24"/>
          <w:rtl/>
        </w:rPr>
        <w:t xml:space="preserve">التشغيلية </w:t>
      </w:r>
      <w:r w:rsidRPr="00FF152D">
        <w:rPr>
          <w:rFonts w:ascii="DIN Next LT Arabic" w:hAnsi="DIN Next LT Arabic" w:cs="DIN Next LT Arabic"/>
          <w:b/>
          <w:color w:val="00B050"/>
          <w:sz w:val="24"/>
          <w:szCs w:val="24"/>
          <w:rtl/>
        </w:rPr>
        <w:t>ل</w:t>
      </w:r>
      <w:r w:rsidRPr="00FF152D">
        <w:rPr>
          <w:rFonts w:ascii="DIN Next LT Arabic" w:hAnsi="DIN Next LT Arabic" w:cs="DIN Next LT Arabic" w:hint="eastAsia"/>
          <w:b/>
          <w:color w:val="00B050"/>
          <w:sz w:val="24"/>
          <w:szCs w:val="24"/>
          <w:rtl/>
        </w:rPr>
        <w:t>ل</w:t>
      </w:r>
      <w:r w:rsidRPr="00FF152D">
        <w:rPr>
          <w:rFonts w:ascii="DIN Next LT Arabic" w:hAnsi="DIN Next LT Arabic" w:cs="DIN Next LT Arabic"/>
          <w:b/>
          <w:color w:val="00B050"/>
          <w:sz w:val="24"/>
          <w:szCs w:val="24"/>
          <w:rtl/>
        </w:rPr>
        <w:t>مهندسي</w:t>
      </w:r>
      <w:r w:rsidRPr="00FF152D">
        <w:rPr>
          <w:rFonts w:ascii="DIN Next LT Arabic" w:hAnsi="DIN Next LT Arabic" w:cs="DIN Next LT Arabic" w:hint="eastAsia"/>
          <w:b/>
          <w:color w:val="00B050"/>
          <w:sz w:val="24"/>
          <w:szCs w:val="24"/>
          <w:rtl/>
        </w:rPr>
        <w:t>ن</w:t>
      </w:r>
      <w:r w:rsidRPr="00FF152D">
        <w:rPr>
          <w:rFonts w:ascii="DIN Next LT Arabic" w:hAnsi="DIN Next LT Arabic" w:cs="DIN Next LT Arabic"/>
          <w:b/>
          <w:color w:val="00B050"/>
          <w:sz w:val="24"/>
          <w:szCs w:val="24"/>
          <w:rtl/>
        </w:rPr>
        <w:t xml:space="preserve"> المعينين على المشاريع</w:t>
      </w:r>
    </w:p>
    <w:p w14:paraId="074058BC"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تقييم قدرات فريق العمل الحالي لدى الجهة الحكومية وتكليفهم بالأدوار والمسؤوليات الوظيفية المناسبة</w:t>
      </w:r>
    </w:p>
    <w:p w14:paraId="4A98E64F" w14:textId="77777777" w:rsidR="0022092E" w:rsidRPr="00FF152D" w:rsidRDefault="0022092E" w:rsidP="0022092E">
      <w:pPr>
        <w:pStyle w:val="BodyText"/>
        <w:numPr>
          <w:ilvl w:val="1"/>
          <w:numId w:val="211"/>
        </w:numPr>
        <w:bidi/>
        <w:spacing w:before="240"/>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برنامج نقل المعرفة في الإدارة </w:t>
      </w:r>
      <w:r w:rsidRPr="00FF152D">
        <w:rPr>
          <w:rFonts w:ascii="DIN Next LT Arabic" w:hAnsi="DIN Next LT Arabic" w:cs="DIN Next LT Arabic" w:hint="eastAsia"/>
          <w:b/>
          <w:color w:val="00B050"/>
          <w:sz w:val="24"/>
          <w:szCs w:val="24"/>
          <w:rtl/>
        </w:rPr>
        <w:t>العامة</w:t>
      </w:r>
      <w:r w:rsidRPr="00FF152D">
        <w:rPr>
          <w:rFonts w:ascii="DIN Next LT Arabic" w:hAnsi="DIN Next LT Arabic" w:cs="DIN Next LT Arabic"/>
          <w:b/>
          <w:color w:val="00B050"/>
          <w:sz w:val="24"/>
          <w:szCs w:val="24"/>
          <w:rtl/>
        </w:rPr>
        <w:t xml:space="preserve"> </w:t>
      </w:r>
      <w:r w:rsidRPr="00FF152D">
        <w:rPr>
          <w:rFonts w:ascii="DIN Next LT Arabic" w:hAnsi="DIN Next LT Arabic" w:cs="DIN Next LT Arabic" w:hint="eastAsia"/>
          <w:b/>
          <w:color w:val="00B050"/>
          <w:sz w:val="24"/>
          <w:szCs w:val="24"/>
          <w:rtl/>
        </w:rPr>
        <w:t>للمشاريع</w:t>
      </w:r>
      <w:r w:rsidRPr="00FF152D">
        <w:rPr>
          <w:rFonts w:ascii="DIN Next LT Arabic" w:hAnsi="DIN Next LT Arabic" w:cs="DIN Next LT Arabic"/>
          <w:b/>
          <w:color w:val="00B050"/>
          <w:sz w:val="24"/>
          <w:szCs w:val="24"/>
          <w:rtl/>
        </w:rPr>
        <w:t>، والمتضمن التدريب الشامل الشامل على رأس العمل</w:t>
      </w:r>
    </w:p>
    <w:p w14:paraId="2AB4EAEA" w14:textId="0F620224" w:rsidR="0022092E" w:rsidRPr="00FF152D" w:rsidRDefault="0022092E" w:rsidP="0022092E">
      <w:pPr>
        <w:pStyle w:val="ListParagraph"/>
        <w:shd w:val="clear" w:color="auto" w:fill="FFFFFF"/>
        <w:bidi/>
        <w:spacing w:before="240"/>
        <w:ind w:right="945"/>
        <w:rPr>
          <w:rFonts w:ascii="DIN Next LT Arabic" w:hAnsi="DIN Next LT Arabic" w:cs="DIN Next LT Arabic"/>
          <w:b/>
          <w:color w:val="00B050"/>
          <w:sz w:val="24"/>
          <w:szCs w:val="24"/>
          <w:rtl/>
        </w:rPr>
      </w:pPr>
    </w:p>
    <w:p w14:paraId="7FE8391D"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6- </w:t>
      </w:r>
      <w:r w:rsidRPr="00FF152D">
        <w:rPr>
          <w:rFonts w:ascii="DIN Next LT Arabic" w:hAnsi="DIN Next LT Arabic" w:cs="DIN Next LT Arabic"/>
          <w:b/>
          <w:color w:val="00B050"/>
          <w:sz w:val="24"/>
          <w:szCs w:val="24"/>
          <w:rtl/>
        </w:rPr>
        <w:t xml:space="preserve">إدارة العقود </w:t>
      </w:r>
    </w:p>
    <w:p w14:paraId="0AE41C21" w14:textId="77777777" w:rsidR="0022092E" w:rsidRPr="00FF152D" w:rsidRDefault="0022092E" w:rsidP="00283528">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تشمل إدارة العقود جميع المسؤوليات الإدارية لإدارة العقود. وتتولى الجهة الحكومية إعداد العقود، ما لم يُفوض المتعاقد لمباشرة هذه المهمة. وتشمل المسؤوليات مساعدة الجهة الحكومية في التفاوض على العروض بغرض الوفاء بأهداف المشروع وضمان الالتزام بسياسات وإجراءات الجهة الحكومية وهيئة كفاءة الإنفاق و المشروعات الحكومية. ويتحمل المتعاقد عند ترسية العقد مسؤولية التحقق من تنفيذ شروط العقد وأحكامه من قبل المقاولين وإدارة جميع التغييرات بناء على ذلك. وعلى المتعاقد مساعدة الجهة الحكومية في معالجة وصرف مستخلصات المقاولين.</w:t>
      </w:r>
    </w:p>
    <w:p w14:paraId="6C17DB81" w14:textId="77777777" w:rsidR="0022092E" w:rsidRPr="00FF152D" w:rsidRDefault="0022092E" w:rsidP="0022092E">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تكون أبرز مسؤوليات الإدارة على النحو التالي:</w:t>
      </w:r>
    </w:p>
    <w:p w14:paraId="6A4CC292" w14:textId="6D990137" w:rsidR="0022092E" w:rsidRPr="00FF152D" w:rsidRDefault="0022092E" w:rsidP="00B51BC9">
      <w:pPr>
        <w:pStyle w:val="ListParagraph"/>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1DD14BA9" w14:textId="77777777" w:rsidR="0022092E" w:rsidRPr="00FF152D" w:rsidRDefault="0022092E" w:rsidP="0022092E">
      <w:pPr>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للعقود المعدة من قِبل هيئة كفاءة الإنفاق و المشروعات الحكومية</w:t>
      </w:r>
    </w:p>
    <w:p w14:paraId="01504619" w14:textId="77777777" w:rsidR="0022092E" w:rsidRPr="00FF152D" w:rsidRDefault="0022092E" w:rsidP="0022092E">
      <w:pPr>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التأكد من الامتثال الوظيفي بالنسبة للعقود التي تم ترسيتها من حيث: </w:t>
      </w:r>
    </w:p>
    <w:p w14:paraId="7F9DED4B"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الأداء</w:t>
      </w:r>
    </w:p>
    <w:p w14:paraId="68A549A2"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الضمانات</w:t>
      </w:r>
    </w:p>
    <w:p w14:paraId="2806CD1B"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المستخلص والصرف</w:t>
      </w:r>
    </w:p>
    <w:p w14:paraId="27F744F3"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إدارة التغيير</w:t>
      </w:r>
    </w:p>
    <w:p w14:paraId="541CE456"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المطالبات</w:t>
      </w:r>
    </w:p>
    <w:p w14:paraId="73708AB6"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الاستلام الابتدائي والنهائي</w:t>
      </w:r>
    </w:p>
    <w:p w14:paraId="3F864F4B"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العيوب والضمان</w:t>
      </w:r>
    </w:p>
    <w:p w14:paraId="1E9CCEBC" w14:textId="77777777" w:rsidR="0022092E" w:rsidRPr="00FF152D" w:rsidRDefault="0022092E" w:rsidP="0022092E">
      <w:pPr>
        <w:numPr>
          <w:ilvl w:val="0"/>
          <w:numId w:val="10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الإغلاق</w:t>
      </w:r>
    </w:p>
    <w:p w14:paraId="00B3B7A6" w14:textId="0CE28700" w:rsidR="0022092E" w:rsidRPr="00FF152D" w:rsidRDefault="0022092E" w:rsidP="00B51BC9">
      <w:pPr>
        <w:pStyle w:val="ListParagraph"/>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إداريين بإدارة العقود للعمل على المشاريع </w:t>
      </w:r>
    </w:p>
    <w:p w14:paraId="09991B5F" w14:textId="77777777" w:rsidR="0022092E" w:rsidRPr="00FF152D" w:rsidRDefault="0022092E" w:rsidP="00B51BC9">
      <w:pPr>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الاحتفاظ بالمسؤولية الوظيفية لإداريي العقود المعينين على المشاريع </w:t>
      </w:r>
    </w:p>
    <w:p w14:paraId="2E98B457" w14:textId="77777777" w:rsidR="00283528" w:rsidRPr="00FF152D" w:rsidRDefault="0022092E" w:rsidP="00B51BC9">
      <w:pPr>
        <w:numPr>
          <w:ilvl w:val="0"/>
          <w:numId w:val="10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تقييم قدرات فريق العمل الحالي القائمين على العقود لدى الجهة الحكومية وتكليفهم بالأدوار والمسؤوليات الوظيفية المناسبة </w:t>
      </w:r>
    </w:p>
    <w:p w14:paraId="2CFDA615" w14:textId="67727FAB" w:rsidR="0022092E" w:rsidRPr="00FF152D" w:rsidRDefault="0022092E" w:rsidP="00B51BC9">
      <w:pPr>
        <w:numPr>
          <w:ilvl w:val="0"/>
          <w:numId w:val="104"/>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إعداد برنامج نقل المعرفة في إدارة العقود، والمتضمن التدريب الشامل على رأس العمل.</w:t>
      </w:r>
    </w:p>
    <w:p w14:paraId="5831D3F5" w14:textId="77777777" w:rsidR="006D49A5" w:rsidRPr="00FF152D" w:rsidRDefault="006D49A5" w:rsidP="006D49A5">
      <w:pPr>
        <w:shd w:val="clear" w:color="auto" w:fill="FFFFFF"/>
        <w:bidi/>
        <w:spacing w:before="240"/>
        <w:ind w:right="945"/>
        <w:rPr>
          <w:rFonts w:ascii="DIN Next LT Arabic" w:hAnsi="DIN Next LT Arabic" w:cs="DIN Next LT Arabic"/>
          <w:b/>
          <w:color w:val="00B050"/>
          <w:sz w:val="24"/>
          <w:szCs w:val="24"/>
          <w:rtl/>
        </w:rPr>
      </w:pPr>
    </w:p>
    <w:p w14:paraId="74D7306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7- </w:t>
      </w:r>
      <w:r w:rsidRPr="00FF152D">
        <w:rPr>
          <w:rFonts w:ascii="DIN Next LT Arabic" w:hAnsi="DIN Next LT Arabic" w:cs="DIN Next LT Arabic"/>
          <w:b/>
          <w:color w:val="00B050"/>
          <w:sz w:val="24"/>
          <w:szCs w:val="24"/>
          <w:rtl/>
        </w:rPr>
        <w:tab/>
        <w:t>إدارة ضبط المشاريع</w:t>
      </w:r>
    </w:p>
    <w:p w14:paraId="7E69BAEF" w14:textId="77777777" w:rsidR="006D49A5" w:rsidRPr="00FF152D" w:rsidRDefault="006D49A5" w:rsidP="00B51BC9">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تتحمل إدارة ضبط المشاريع مسؤولية وضع الميزانيات وإدارتها ومراقبتها، والتكاليف والتخطيط والجدولة  وإدارة التغيير ورفع التقارير عنها. كما تقوم بالإشراف والتوجيه والإرشاد. وتتضمن المسؤوليات كذلك وضع وتنفيذ الميزانيات وأسس الترميز وخط الأساس للوفاء بأهداف المشروع وضمان الالتزام بالسياسات والإجراءات أمام الجهة الحكومية و هيئة كفاءة الإنفاق و المشروعات الحكومية.</w:t>
      </w:r>
    </w:p>
    <w:p w14:paraId="39354E0C" w14:textId="77777777" w:rsidR="006D49A5" w:rsidRPr="00FF152D" w:rsidRDefault="006D49A5" w:rsidP="00B51BC9">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تكون أبرز مسؤوليات الإدارة على النحو التالي:</w:t>
      </w:r>
    </w:p>
    <w:p w14:paraId="4CFFF980" w14:textId="77777777" w:rsidR="006D49A5" w:rsidRPr="00FF152D" w:rsidRDefault="006D49A5" w:rsidP="00B51BC9">
      <w:pPr>
        <w:numPr>
          <w:ilvl w:val="0"/>
          <w:numId w:val="107"/>
        </w:numPr>
        <w:shd w:val="clear" w:color="auto" w:fill="FFFFFF"/>
        <w:bidi/>
        <w:spacing w:before="240"/>
        <w:ind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قدرات فريق عمل ضبط المشاريع الحالي لدى الجهة الحكومية وتكليفهم بالأدوار والمسؤوليات الوظيفية المناسبة</w:t>
      </w:r>
    </w:p>
    <w:p w14:paraId="131386DC" w14:textId="77777777" w:rsidR="006D49A5" w:rsidRPr="00FF152D" w:rsidRDefault="006D49A5" w:rsidP="00B51BC9">
      <w:pPr>
        <w:numPr>
          <w:ilvl w:val="0"/>
          <w:numId w:val="107"/>
        </w:numPr>
        <w:shd w:val="clear" w:color="auto" w:fill="FFFFFF"/>
        <w:bidi/>
        <w:spacing w:before="240"/>
        <w:ind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في إدارة ضبط المشاريع، والمتضمن التدريب الشامل على رأس العمل.</w:t>
      </w:r>
    </w:p>
    <w:p w14:paraId="6F2953DA" w14:textId="77777777" w:rsidR="006D49A5" w:rsidRPr="00FF152D" w:rsidRDefault="006D49A5" w:rsidP="00B51BC9">
      <w:pPr>
        <w:numPr>
          <w:ilvl w:val="0"/>
          <w:numId w:val="107"/>
        </w:numPr>
        <w:shd w:val="clear" w:color="auto" w:fill="FFFFFF"/>
        <w:bidi/>
        <w:spacing w:before="240"/>
        <w:ind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الهيكل التشغيلي للإدارة بناءً على منهجية هيئة كفاءة الإنفاق و المشروعات الحكومية </w:t>
      </w:r>
    </w:p>
    <w:p w14:paraId="1F82B94D" w14:textId="77777777" w:rsidR="006D49A5" w:rsidRPr="00FF152D" w:rsidRDefault="006D49A5" w:rsidP="00B51BC9">
      <w:pPr>
        <w:numPr>
          <w:ilvl w:val="0"/>
          <w:numId w:val="107"/>
        </w:numPr>
        <w:shd w:val="clear" w:color="auto" w:fill="FFFFFF"/>
        <w:bidi/>
        <w:spacing w:before="240"/>
        <w:ind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عمليات وإجراءات هيئة كفاءة الإنفاق و المشروعات الحكومية لإدارة ضبط المشاريع </w:t>
      </w:r>
    </w:p>
    <w:p w14:paraId="750B700C"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r>
      <w:r w:rsidRPr="00FF152D">
        <w:rPr>
          <w:rFonts w:ascii="DIN Next LT Arabic" w:hAnsi="DIN Next LT Arabic" w:cs="DIN Next LT Arabic"/>
          <w:b/>
          <w:color w:val="00B050"/>
          <w:sz w:val="24"/>
          <w:szCs w:val="24"/>
          <w:rtl/>
        </w:rPr>
        <w:tab/>
        <w:t>قسم الضبط والمراقبة</w:t>
      </w:r>
    </w:p>
    <w:p w14:paraId="52D67B96"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ضبط ومراقبة الجداول الزمنية للمشروع من تاريخ البدء إلى مرحلة التسليم النهائي</w:t>
      </w:r>
    </w:p>
    <w:p w14:paraId="095013D2"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تطبيق إجراءات البوابات المرحلية للمشروع على جميع المشاريع الجديدة المؤهلة لدى الجهة الحكومية، وتطبيقها على المشاريع القائمة على النحو المتفق عليه مع الجهة الحكومية.</w:t>
      </w:r>
    </w:p>
    <w:p w14:paraId="60150919"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امتلاك مسؤولية الجدول الزمني لإجراءات مراحل المشروع</w:t>
      </w:r>
    </w:p>
    <w:p w14:paraId="220AEB8F"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توفير المشاريع للمدخلات للوحة المعلومات الشهرية</w:t>
      </w:r>
    </w:p>
    <w:p w14:paraId="17FBA0DF"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المراجعة والتحقق وتوحيد لوحات المعلومات والتقارير الشهرية للمشروع مع تسليط الضوء على أي تحفظات</w:t>
      </w:r>
    </w:p>
    <w:p w14:paraId="2B574F46" w14:textId="77777777" w:rsidR="006D49A5" w:rsidRPr="00FF152D" w:rsidRDefault="006D49A5" w:rsidP="006D49A5">
      <w:pPr>
        <w:numPr>
          <w:ilvl w:val="0"/>
          <w:numId w:val="10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إصدار لوحات المعلومات وتقارير المشروع إلى أصحاب المصلحة المعنيين من داخل وخارج الجهة الحكومية</w:t>
      </w:r>
    </w:p>
    <w:p w14:paraId="4F88F61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قسم  التكاليف</w:t>
      </w:r>
    </w:p>
    <w:p w14:paraId="54568D87"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17804977"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الخاصة بالتكاليف والمعدة من قبل هيئة كفاءة الإنفاق و المشروعات الحكومية</w:t>
      </w:r>
    </w:p>
    <w:p w14:paraId="2F8F1068"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بالأنشطة المتعلقة بالتكاليف</w:t>
      </w:r>
    </w:p>
    <w:p w14:paraId="1E7525C6"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اشتراطات التكلفة بالنسبة للعقود</w:t>
      </w:r>
    </w:p>
    <w:p w14:paraId="0F36D50E"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العروض المالية لمقدمي العروض</w:t>
      </w:r>
    </w:p>
    <w:p w14:paraId="45982F6F"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المدخلات المالية للعقود</w:t>
      </w:r>
    </w:p>
    <w:p w14:paraId="7A609BBF"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مهندسي تكاليف للعمل على المشاريع </w:t>
      </w:r>
    </w:p>
    <w:p w14:paraId="6743FA33" w14:textId="77777777" w:rsidR="006D49A5" w:rsidRPr="00FF152D" w:rsidRDefault="006D49A5" w:rsidP="006D49A5">
      <w:pPr>
        <w:numPr>
          <w:ilvl w:val="0"/>
          <w:numId w:val="10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الوظيفية لمهندسي التكاليف المعينين على المشاريع</w:t>
      </w:r>
    </w:p>
    <w:p w14:paraId="35E274A2"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ج.</w:t>
      </w:r>
      <w:r w:rsidRPr="00FF152D">
        <w:rPr>
          <w:rFonts w:ascii="DIN Next LT Arabic" w:hAnsi="DIN Next LT Arabic" w:cs="DIN Next LT Arabic"/>
          <w:b/>
          <w:color w:val="00B050"/>
          <w:sz w:val="24"/>
          <w:szCs w:val="24"/>
          <w:rtl/>
        </w:rPr>
        <w:tab/>
        <w:t>قسم الجدولة</w:t>
      </w:r>
    </w:p>
    <w:p w14:paraId="4BA1393A"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031D3FC3"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للتخطيط والجدولة والمعدة من قبل هيئة كفاءة الإنفاق و المشروعات الحكومية</w:t>
      </w:r>
    </w:p>
    <w:p w14:paraId="1423DF94"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بجميع الأنشطة ذات الصلة بالتخطيط والجدولة</w:t>
      </w:r>
    </w:p>
    <w:p w14:paraId="3F44EC09"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جداول المشاريع قبل طرحها</w:t>
      </w:r>
    </w:p>
    <w:p w14:paraId="521FF9BF"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اشتراطات الجدولة بالنسبة للعقود</w:t>
      </w:r>
    </w:p>
    <w:p w14:paraId="2FBD047B"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تقييم تقديمات الجدولة لمقدمي العروض</w:t>
      </w:r>
    </w:p>
    <w:p w14:paraId="0161B256"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مدخلات الأهداف الرئيسة والجداول الزمنية للعقود</w:t>
      </w:r>
    </w:p>
    <w:p w14:paraId="1C0343F1"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والالتزام بالجدول الزمني الشامل للمتعاقد</w:t>
      </w:r>
    </w:p>
    <w:p w14:paraId="44523EF5"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مهندسي التخطيط والجدولة للعمل على المشاريع  </w:t>
      </w:r>
    </w:p>
    <w:p w14:paraId="22460A25" w14:textId="77777777" w:rsidR="006D49A5" w:rsidRPr="00FF152D" w:rsidRDefault="006D49A5" w:rsidP="006D49A5">
      <w:pPr>
        <w:numPr>
          <w:ilvl w:val="0"/>
          <w:numId w:val="11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الوظيفية لمهندسي التخطيط والجدولة المعينين على المشاريع</w:t>
      </w:r>
    </w:p>
    <w:p w14:paraId="73FFF40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w:t>
      </w:r>
      <w:r w:rsidRPr="00FF152D">
        <w:rPr>
          <w:rFonts w:ascii="DIN Next LT Arabic" w:hAnsi="DIN Next LT Arabic" w:cs="DIN Next LT Arabic"/>
          <w:b/>
          <w:color w:val="00B050"/>
          <w:sz w:val="24"/>
          <w:szCs w:val="24"/>
          <w:rtl/>
        </w:rPr>
        <w:tab/>
        <w:t>قسم المقايسات وتقدير التكاليف</w:t>
      </w:r>
    </w:p>
    <w:p w14:paraId="3D416811"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11421E95"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لتقدير التكاليف وإعداد المقايسات والمعدة من قبل هيئة كفاءة الإنفاق و المشروعات الحكومية</w:t>
      </w:r>
    </w:p>
    <w:p w14:paraId="309BFBC4"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بالانشطة ذات الصلة بالمقايسات وتقدير التكاليف</w:t>
      </w:r>
    </w:p>
    <w:p w14:paraId="6B166C89"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المقايسات وتقدير التكاليف للمشاريع قبل طرحها</w:t>
      </w:r>
    </w:p>
    <w:p w14:paraId="564EB7E8"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العروض المالية لمقدمي العروض</w:t>
      </w:r>
    </w:p>
    <w:p w14:paraId="24F22E1A"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مهندسي تكاليف للعمل على المشاريع </w:t>
      </w:r>
    </w:p>
    <w:p w14:paraId="79DF67B8"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الوظيفية لمهندسي التكاليف المعينين على المشاريع</w:t>
      </w:r>
    </w:p>
    <w:p w14:paraId="0A9AFA9A" w14:textId="77777777" w:rsidR="006D49A5" w:rsidRPr="00FF152D" w:rsidRDefault="006D49A5" w:rsidP="006D49A5">
      <w:pPr>
        <w:numPr>
          <w:ilvl w:val="0"/>
          <w:numId w:val="11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تأسيس قاعدة بيانات للمقايسات وتقدير التكاليف وتحديثها</w:t>
      </w:r>
    </w:p>
    <w:p w14:paraId="768CAA0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8- </w:t>
      </w:r>
      <w:r w:rsidRPr="00FF152D">
        <w:rPr>
          <w:rFonts w:ascii="DIN Next LT Arabic" w:hAnsi="DIN Next LT Arabic" w:cs="DIN Next LT Arabic"/>
          <w:b/>
          <w:color w:val="00B050"/>
          <w:sz w:val="24"/>
          <w:szCs w:val="24"/>
          <w:rtl/>
        </w:rPr>
        <w:t>إدارة التميّز</w:t>
      </w:r>
    </w:p>
    <w:p w14:paraId="0D64B933" w14:textId="77777777" w:rsidR="006D49A5" w:rsidRPr="00FF152D" w:rsidRDefault="006D49A5" w:rsidP="00B51BC9">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تشمل التخصصات الوظيفية لإدارة التميّز ، التقييس، وضبط الجودة والتحسين المستمر وإدارة المخاطر. والهدف الرئيسي هو توفير التدريب للجهات وكذلك الأدوات والآليات والإرشادات اللازمة لبناء القدرات وتقديم أفضل الممارسات المطبقة حول العالم. وكذلك سيقوم المتعاقد بالمهام التالية:</w:t>
      </w:r>
    </w:p>
    <w:p w14:paraId="6C219265" w14:textId="77777777" w:rsidR="006D49A5" w:rsidRPr="00FF152D" w:rsidRDefault="006D49A5" w:rsidP="006D49A5">
      <w:pPr>
        <w:numPr>
          <w:ilvl w:val="0"/>
          <w:numId w:val="11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الهيكل التشغيلي للإدارة وفقا لمنهجية هيئة كفاءة الإنفاق و المشروعات الحكومية  </w:t>
      </w:r>
    </w:p>
    <w:p w14:paraId="5EFA27B9" w14:textId="77777777" w:rsidR="006D49A5" w:rsidRPr="00FF152D" w:rsidRDefault="006D49A5" w:rsidP="006D49A5">
      <w:pPr>
        <w:numPr>
          <w:ilvl w:val="0"/>
          <w:numId w:val="11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لإدارة التميّز والمعدة من قبل هيئة كفاءة الإنفاق و المشروعات الحكومية</w:t>
      </w:r>
    </w:p>
    <w:p w14:paraId="3DD2C7F0" w14:textId="77777777" w:rsidR="006D49A5" w:rsidRPr="00FF152D" w:rsidRDefault="006D49A5" w:rsidP="006D49A5">
      <w:pPr>
        <w:numPr>
          <w:ilvl w:val="0"/>
          <w:numId w:val="11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قدرات كامل لفريق العمل الحالي لدى الجهة الحكومية وتكليفهم بالأدوار والمسؤوليات الوظيفية المناسبة</w:t>
      </w:r>
    </w:p>
    <w:p w14:paraId="5A4D12F5" w14:textId="77777777" w:rsidR="006D49A5" w:rsidRPr="00FF152D" w:rsidRDefault="006D49A5" w:rsidP="006D49A5">
      <w:pPr>
        <w:numPr>
          <w:ilvl w:val="0"/>
          <w:numId w:val="11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إعداد برنامج نقل المعرفة بإدارة التميز، والمتضمن التدريب الشامل على رأس العمل</w:t>
      </w:r>
    </w:p>
    <w:p w14:paraId="59DD39D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قسم التحسين المستمر</w:t>
      </w:r>
    </w:p>
    <w:p w14:paraId="1701AC9A"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تكون أبرز مسؤوليات إدارة الجودة على النحو التالي:</w:t>
      </w:r>
    </w:p>
    <w:p w14:paraId="36475734" w14:textId="77777777" w:rsidR="006D49A5" w:rsidRPr="00FF152D" w:rsidRDefault="006D49A5" w:rsidP="006D49A5">
      <w:pPr>
        <w:pStyle w:val="ListParagraph"/>
        <w:numPr>
          <w:ilvl w:val="0"/>
          <w:numId w:val="143"/>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 xml:space="preserve">تطبيق إجراءات التحسين المستمر المعدة من قبل هيئة كفاءة الإنفاق و المشروعات الحكومية </w:t>
      </w:r>
    </w:p>
    <w:p w14:paraId="69E935C3" w14:textId="77777777" w:rsidR="006D49A5" w:rsidRPr="00FF152D" w:rsidRDefault="006D49A5" w:rsidP="006D49A5">
      <w:pPr>
        <w:pStyle w:val="ListParagraph"/>
        <w:numPr>
          <w:ilvl w:val="0"/>
          <w:numId w:val="14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العمليات و الإجراءات القياسية لإدارة التحسين المستمر المعدة من قبل هيئة كفاءة الإنفاق و المشروعات الحكومية </w:t>
      </w:r>
    </w:p>
    <w:p w14:paraId="32C06BCF" w14:textId="77777777" w:rsidR="006D49A5" w:rsidRPr="00FF152D" w:rsidRDefault="006D49A5" w:rsidP="006D49A5">
      <w:pPr>
        <w:pStyle w:val="ListParagraph"/>
        <w:numPr>
          <w:ilvl w:val="0"/>
          <w:numId w:val="14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منهجيات التحسين المستمر ( </w:t>
      </w:r>
      <w:r w:rsidRPr="00FF152D">
        <w:rPr>
          <w:rFonts w:ascii="DIN Next LT Arabic" w:hAnsi="DIN Next LT Arabic" w:cs="DIN Next LT Arabic"/>
          <w:b/>
          <w:color w:val="00B050"/>
          <w:sz w:val="24"/>
          <w:szCs w:val="24"/>
        </w:rPr>
        <w:t xml:space="preserve">Lean 6 Sigma </w:t>
      </w:r>
      <w:r w:rsidRPr="00FF152D">
        <w:rPr>
          <w:rFonts w:ascii="DIN Next LT Arabic" w:hAnsi="DIN Next LT Arabic" w:cs="DIN Next LT Arabic"/>
          <w:b/>
          <w:color w:val="00B050"/>
          <w:sz w:val="24"/>
          <w:szCs w:val="24"/>
          <w:rtl/>
        </w:rPr>
        <w:t xml:space="preserve"> ) على مشاريع التحسين بهدف تحسين التكلفة و الارتقاء بالجودة و الجدول الزمني. </w:t>
      </w:r>
    </w:p>
    <w:p w14:paraId="1AF4A23E"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قسم الجودة</w:t>
      </w:r>
    </w:p>
    <w:p w14:paraId="3600E749"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تشتمل أبرز مسؤوليات إدارة الجودة على على مايلي:</w:t>
      </w:r>
    </w:p>
    <w:p w14:paraId="5BB5AF4A"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لإدارة الجودة المعدة من قبل هيئة كفاءة الإنفاق و المشروعات الحكومية</w:t>
      </w:r>
    </w:p>
    <w:p w14:paraId="64128691"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تطبيق إجراءات البوابات المرحلية المعدة من قبل هيئة كفاءة الإنفاق و المشروعات الحكومية بصورة متسقة على كل مشروع من مشاريع الجهة الحكومية المؤهلة</w:t>
      </w:r>
    </w:p>
    <w:p w14:paraId="35C15CF7"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تأسيس نظام لإدارة الجودة في الإدارة العامة للمشاريع بالجهة الحكومية والحفاظ عليه</w:t>
      </w:r>
    </w:p>
    <w:p w14:paraId="561845F9"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تطبيق إجراءات إدارة الجودة على كل مشروع من المشاريع</w:t>
      </w:r>
    </w:p>
    <w:p w14:paraId="7C413DEA" w14:textId="77777777" w:rsidR="006D49A5" w:rsidRPr="00FF152D" w:rsidRDefault="006D49A5" w:rsidP="006D49A5">
      <w:pPr>
        <w:numPr>
          <w:ilvl w:val="0"/>
          <w:numId w:val="11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تقديمات الجودة لمقدمي العروض.</w:t>
      </w:r>
    </w:p>
    <w:p w14:paraId="6DF13FC1"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ج.</w:t>
      </w:r>
      <w:r w:rsidRPr="00FF152D">
        <w:rPr>
          <w:rFonts w:ascii="DIN Next LT Arabic" w:hAnsi="DIN Next LT Arabic" w:cs="DIN Next LT Arabic"/>
          <w:b/>
          <w:color w:val="00B050"/>
          <w:sz w:val="24"/>
          <w:szCs w:val="24"/>
          <w:rtl/>
        </w:rPr>
        <w:tab/>
        <w:t>قسم إدارة المخاطر</w:t>
      </w:r>
    </w:p>
    <w:p w14:paraId="5B27B1CB" w14:textId="77777777" w:rsidR="006D49A5" w:rsidRPr="00FF152D" w:rsidRDefault="006D49A5" w:rsidP="006D49A5">
      <w:pPr>
        <w:numPr>
          <w:ilvl w:val="0"/>
          <w:numId w:val="1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وضع إجراءات ونظام لإدارة المخاطر متوائم مع نموذج هيئة كفاءة الإنفاق و المشروعات الحكومية الموضح في الدليل الوطني لإدارة المشاريع. ويشمل ذلك إنشاء سجل نموذجي للمخاطر بغرض تسهيل عملية تحديدها واحتمالية وقوعها وتدابير التخفيف من حدتها وتوزيع المسؤوليات.</w:t>
      </w:r>
    </w:p>
    <w:p w14:paraId="1CDC9B21" w14:textId="77777777" w:rsidR="006D49A5" w:rsidRPr="00FF152D" w:rsidRDefault="006D49A5" w:rsidP="006D49A5">
      <w:pPr>
        <w:numPr>
          <w:ilvl w:val="0"/>
          <w:numId w:val="1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لإدارة الوثائق والمعدة من قبل هيئة كفاءة الإنفاق و المشروعات الحكومية</w:t>
      </w:r>
    </w:p>
    <w:p w14:paraId="5638076B" w14:textId="77777777" w:rsidR="006D49A5" w:rsidRPr="00FF152D" w:rsidRDefault="006D49A5" w:rsidP="006D49A5">
      <w:pPr>
        <w:numPr>
          <w:ilvl w:val="0"/>
          <w:numId w:val="11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إنفاذ اشتراطات إنشاء سجلات المخاطر لكل مشروع على حدة من طرف متعاقد إدارة التشييد ومراجعة سجلات المخاطر الخاصة بجميع المشاريع بصفة شهرية.</w:t>
      </w:r>
    </w:p>
    <w:p w14:paraId="3E818A2F"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9- </w:t>
      </w:r>
      <w:r w:rsidRPr="00FF152D">
        <w:rPr>
          <w:rFonts w:ascii="DIN Next LT Arabic" w:hAnsi="DIN Next LT Arabic" w:cs="DIN Next LT Arabic"/>
          <w:b/>
          <w:color w:val="00B050"/>
          <w:sz w:val="24"/>
          <w:szCs w:val="24"/>
          <w:rtl/>
        </w:rPr>
        <w:tab/>
        <w:t>إدارة الوثائق</w:t>
      </w:r>
    </w:p>
    <w:p w14:paraId="0A9EFFA6"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تشتمل  أبرز مسؤوليات الإدارة على مايلي:</w:t>
      </w:r>
    </w:p>
    <w:p w14:paraId="10C23D3A"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06B39D36"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لإدارة الوثائق والمعدة من قبل هيئة كفاءة الإنفاق و المشروعات الحكومية</w:t>
      </w:r>
    </w:p>
    <w:p w14:paraId="33A2CA81"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مساعدة الجهة الحكومية في اختيار نظام إدارة المحتوى المؤسسي حسب إرشادات هيئة كفاءة الإنفاق و المشروعات الحكومية.</w:t>
      </w:r>
    </w:p>
    <w:p w14:paraId="073F7EF3"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نظام إدارة المحتوى المؤسسي حسب أحكام اللائحة الموحدة للوثائق والمحفوظات الإدارية الصادر من المركز الوطني للوثائق و المحفوظات</w:t>
      </w:r>
    </w:p>
    <w:p w14:paraId="29F5D9B7"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تطبيق الإجراءات القياسية لترقيم الوثائق المعدة من قبل هيئة كفاءة الإنفاق و المشروعات الحكومية </w:t>
      </w:r>
    </w:p>
    <w:p w14:paraId="57AE061D"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وضع هيكل حفظ وأرشفة وثائق المشروع الحالية لدى المتعاقد</w:t>
      </w:r>
    </w:p>
    <w:p w14:paraId="4A2D6F0F"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مدخلات إدارة الوثائق الخاصة بالعقود</w:t>
      </w:r>
    </w:p>
    <w:p w14:paraId="4C0A7B33"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تكليف مدراء مراقبة الوثائق للعمل على المشاريع</w:t>
      </w:r>
    </w:p>
    <w:p w14:paraId="49252AD2"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الاحتفاظ بالمسؤولية الوظيفية لمدراء مراقبة الوثائق المعينين على المشاريع </w:t>
      </w:r>
    </w:p>
    <w:p w14:paraId="31E88538"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تقييم قدرات فريق عمل إدارة الوثائق الحالي لدى الجهة الحكومية وتكليفهم بالأدوار والمسؤوليات الوظيفية المناسبة </w:t>
      </w:r>
    </w:p>
    <w:p w14:paraId="404B8165" w14:textId="77777777" w:rsidR="006D49A5" w:rsidRPr="00FF152D" w:rsidRDefault="006D49A5" w:rsidP="006D49A5">
      <w:pPr>
        <w:numPr>
          <w:ilvl w:val="0"/>
          <w:numId w:val="11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في إدارة الوثائق، والمتضمن التدريب الشامل على رأس العمل.</w:t>
      </w:r>
    </w:p>
    <w:p w14:paraId="2BAFE78B"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10- </w:t>
      </w:r>
      <w:r w:rsidRPr="00FF152D">
        <w:rPr>
          <w:rFonts w:ascii="DIN Next LT Arabic" w:hAnsi="DIN Next LT Arabic" w:cs="DIN Next LT Arabic"/>
          <w:b/>
          <w:color w:val="00B050"/>
          <w:sz w:val="24"/>
          <w:szCs w:val="24"/>
          <w:rtl/>
        </w:rPr>
        <w:tab/>
        <w:t>إدارة التشييد</w:t>
      </w:r>
    </w:p>
    <w:p w14:paraId="16528FE6" w14:textId="77777777" w:rsidR="006D49A5" w:rsidRPr="00FF152D" w:rsidRDefault="006D49A5" w:rsidP="00054F05">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تتألف الإدارة من قسم التشييد وقسم الصحة والسلامة والأمن والبيئة. وهي الأقسام المكلفة بدعم المشاريع والتأكد من إدارة المسؤوليات الواردة أدناه بصورة آمنة وبفعالية وكفاءة وإنجازها في الوقت المحدد وفي حدود الميزانية المرصودة تبعًا لأهداف نموذج هيئة كفاءة الإنفاق و المشروعات الحكومية ووفقاً لشروط وأحكام العقد.</w:t>
      </w:r>
    </w:p>
    <w:p w14:paraId="78671A3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إدارة التشييد</w:t>
      </w:r>
    </w:p>
    <w:p w14:paraId="2665512D" w14:textId="77777777" w:rsidR="006D49A5" w:rsidRPr="00FF152D" w:rsidRDefault="006D49A5" w:rsidP="00054F05">
      <w:pPr>
        <w:shd w:val="clear" w:color="auto" w:fill="FFFFFF"/>
        <w:bidi/>
        <w:spacing w:before="240"/>
        <w:ind w:left="36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على المتعاقد تقديم خدمات إدارة التشييد مع توظيف الموارد المناسبة، حسب مواقع المشروع طوال مدة أعمال التشييد. وعلى المتعاقد تعيين مدير للمشروع يكون مسؤولاً عن الصحة والسلامة والأمن والبيئة والجودة والجدول الزمني وأداء التكاليف ضمن المشاريع من حين ترسية العقد على مقاول التشييد وحتى اتمام إنشاء المشروع </w:t>
      </w:r>
    </w:p>
    <w:p w14:paraId="17E7F0CF"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تكون أبرز مسؤوليات الإدارة على النحو التالي:</w:t>
      </w:r>
    </w:p>
    <w:p w14:paraId="380DF749"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0AD48D4E"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عمليات وإجراءات التشييد القياسية المعدة من قبل هيئة كفاءة الإنفاق و المشروعات الحكومية</w:t>
      </w:r>
    </w:p>
    <w:p w14:paraId="173D9E63"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نطاق العمل لطلبات عروض تنفيذ أعمال التشييد</w:t>
      </w:r>
    </w:p>
    <w:p w14:paraId="31F20685"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نطاق العمل للخدمات الاستشارية للاشراف على مواقع أعمال التشييد</w:t>
      </w:r>
    </w:p>
    <w:p w14:paraId="2CF0EBE4"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مدخلات التشييد الخاصة بالعقود</w:t>
      </w:r>
    </w:p>
    <w:p w14:paraId="31965FEC"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مراجعة عروض التشييد الخاصة بالمتنافسين. </w:t>
      </w:r>
    </w:p>
    <w:p w14:paraId="70EAAF42"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الجوانب المرتبطة بأعمال التشييد في خطط تنفيذ المشروع المقدمة من المقاولين</w:t>
      </w:r>
    </w:p>
    <w:p w14:paraId="76525E99"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تعيين مدراء تشييد على المشاريع في بداية مرحلة طرح أعمال التشييد أو قبلها</w:t>
      </w:r>
    </w:p>
    <w:p w14:paraId="51041BE0"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الحفاظ على المسؤولية الوظيفية لمدراء المشاريع ومدراء التشييد المعينين على المشاريع</w:t>
      </w:r>
    </w:p>
    <w:p w14:paraId="25AE49CD"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الكلية عن أداء مقاول التشييد/مقاول الباطن والتزامهم بالعقود المبرمة معهم</w:t>
      </w:r>
    </w:p>
    <w:p w14:paraId="2A5206C1"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الاشتراك في مراجعة التصميم من جهة إمكانية التشييد.</w:t>
      </w:r>
    </w:p>
    <w:p w14:paraId="27D9E651" w14:textId="77777777" w:rsidR="006D49A5" w:rsidRPr="00FF152D" w:rsidRDefault="006D49A5" w:rsidP="006D49A5">
      <w:pPr>
        <w:numPr>
          <w:ilvl w:val="0"/>
          <w:numId w:val="11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أنشطة مقاول التشييد بما في ذلك:</w:t>
      </w:r>
    </w:p>
    <w:p w14:paraId="6D6580D9"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تجهيز الموقع</w:t>
      </w:r>
    </w:p>
    <w:p w14:paraId="6A0CF359"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الجدولة</w:t>
      </w:r>
    </w:p>
    <w:p w14:paraId="0DE09A8A"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الإشراف على الموقع</w:t>
      </w:r>
    </w:p>
    <w:p w14:paraId="7C95679C"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السلامة</w:t>
      </w:r>
    </w:p>
    <w:p w14:paraId="0AB4D6D1"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الجودة</w:t>
      </w:r>
    </w:p>
    <w:p w14:paraId="56A1CF3D"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الأداء</w:t>
      </w:r>
    </w:p>
    <w:p w14:paraId="189843A9"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الأمن</w:t>
      </w:r>
    </w:p>
    <w:p w14:paraId="24685E79"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الاختبارات والتشغيل التجريبي</w:t>
      </w:r>
    </w:p>
    <w:p w14:paraId="52FD04A6"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التسليم</w:t>
      </w:r>
    </w:p>
    <w:p w14:paraId="4FA83317" w14:textId="77777777" w:rsidR="006D49A5" w:rsidRPr="00FF152D" w:rsidRDefault="006D49A5" w:rsidP="006D49A5">
      <w:pPr>
        <w:numPr>
          <w:ilvl w:val="0"/>
          <w:numId w:val="11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إغلاق الموقع</w:t>
      </w:r>
    </w:p>
    <w:p w14:paraId="02BCCA95" w14:textId="77777777" w:rsidR="006D49A5" w:rsidRPr="00FF152D" w:rsidRDefault="006D49A5" w:rsidP="006D49A5">
      <w:pPr>
        <w:numPr>
          <w:ilvl w:val="0"/>
          <w:numId w:val="11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قدرات فريق العمل الحالي لدى الجهة الحكومية على إدارة المشاريع وإدارة التشييد وتكليفهم بالأدوار والمسؤوليات الوظيفية المناسبة</w:t>
      </w:r>
    </w:p>
    <w:p w14:paraId="1FB465B6" w14:textId="77777777" w:rsidR="006D49A5" w:rsidRPr="00FF152D" w:rsidRDefault="006D49A5" w:rsidP="006D49A5">
      <w:pPr>
        <w:numPr>
          <w:ilvl w:val="0"/>
          <w:numId w:val="11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في إدارة التشييد، والمتضمن التدريب الشامل على رأس العمل.</w:t>
      </w:r>
    </w:p>
    <w:p w14:paraId="66AEB7B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قسم الصحة والسلامة والأمن والبيئة</w:t>
      </w:r>
    </w:p>
    <w:p w14:paraId="57CA7B43"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الهيكل التشغيلي للإدارة بناءً على منهجية هيئة كفاءة الإنفاق و المشروعات الحكومية.</w:t>
      </w:r>
    </w:p>
    <w:p w14:paraId="0DE79162"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للصحة والسلامة والبيئة المعدة من قبل هيئة كفاءة الإنفاق و المشروعات الحكومية</w:t>
      </w:r>
    </w:p>
    <w:p w14:paraId="07C1207E"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مدخلات الصحة والسلامة والأمن والبيئة لتضمنيها في كراسات عقود الانشاءات بطلبات العروض</w:t>
      </w:r>
    </w:p>
    <w:p w14:paraId="1708249E"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خطط الصحة والسلامة والأمن والبيئة</w:t>
      </w:r>
    </w:p>
    <w:p w14:paraId="2E7186A2"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إنشاء سجل لحوادث الصحة والسلامة والأمن والبيئة للجهة الحكومية والحفاظ عليه</w:t>
      </w:r>
    </w:p>
    <w:p w14:paraId="5446C865"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تضمين بيانات الصحة والسلامة والأمن والبيئة في التقارير الشهرية</w:t>
      </w:r>
    </w:p>
    <w:p w14:paraId="3A82B8D6"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التحقيقات الخاصة بحوادث الصحة والسلامة والأمن والبيئة.</w:t>
      </w:r>
    </w:p>
    <w:p w14:paraId="43F9C408"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موارد الصحة والسلامة والأمن والبيئة للعمل على المشاريع </w:t>
      </w:r>
    </w:p>
    <w:p w14:paraId="5FE23C06" w14:textId="77777777" w:rsidR="006D49A5" w:rsidRPr="00FF152D" w:rsidRDefault="006D49A5" w:rsidP="006D49A5">
      <w:pPr>
        <w:numPr>
          <w:ilvl w:val="0"/>
          <w:numId w:val="11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الحفاظ على المسؤولية الوظيفية لموارد الصحة والسلامة والأمن والبيئة المكلفين بالعمل على المشاريع</w:t>
      </w:r>
    </w:p>
    <w:p w14:paraId="05259936"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11- </w:t>
      </w:r>
      <w:r w:rsidRPr="00FF152D">
        <w:rPr>
          <w:rFonts w:ascii="DIN Next LT Arabic" w:hAnsi="DIN Next LT Arabic" w:cs="DIN Next LT Arabic"/>
          <w:b/>
          <w:color w:val="00B050"/>
          <w:sz w:val="24"/>
          <w:szCs w:val="24"/>
          <w:rtl/>
        </w:rPr>
        <w:tab/>
        <w:t>إدارة التشغيل التجريبي و تسليم المشاريع</w:t>
      </w:r>
    </w:p>
    <w:p w14:paraId="0E7356BB"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على المتعاقد تقديم خدمات إدارة أعمال والتشغيل التجريبي وتسليم المشاريع و تشمل:</w:t>
      </w:r>
    </w:p>
    <w:p w14:paraId="79D2FA8E"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العمليات والإجراءات القياسية والإرشادات الخاصة بالاختبارات والتشغيل التجريبي المعدة من قبل هيئة كفاءة الإنفاق و المشروعات الحكومية</w:t>
      </w:r>
    </w:p>
    <w:p w14:paraId="2DE30363"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اختيار جهة محايدة أو وكالات أو أطراف أخرى تكون مؤهلة ومتخصصة في الاختبارات والتشغيل التجريبي</w:t>
      </w:r>
    </w:p>
    <w:p w14:paraId="7905B2B8"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ومتابعة الميزانية والجدول الزمني لأعمال الاختبارات والتشغيل التجريبي</w:t>
      </w:r>
    </w:p>
    <w:p w14:paraId="6AA6412A"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تطبيق عمليات التسليم النهائي وإغلاق المشروع والإجراءات القياسية والإرشادات المعدة من قبل هيئة كفاءة الإنفاق و المشروعات الحكومية.</w:t>
      </w:r>
    </w:p>
    <w:p w14:paraId="071EE012"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وتحديث اشتراطات المشروع للجهة الحكومية</w:t>
      </w:r>
    </w:p>
    <w:p w14:paraId="4686D706"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بمراجعة مواصفات وإجراءات الاختبارات والتشغيل التجريبي.</w:t>
      </w:r>
    </w:p>
    <w:p w14:paraId="3DF3DBC5"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دراسات التصميم وأثرها على اختيار المعدات وتكامل وربط الأنظمة</w:t>
      </w:r>
    </w:p>
    <w:p w14:paraId="4F42DF32"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وثائق تصميم تكامل الأنظمة</w:t>
      </w:r>
    </w:p>
    <w:p w14:paraId="537957B5"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نطاق العمل الخاص بالاختبارات والتشغيل التجريبي بطلبات عروض أعمال التشييد</w:t>
      </w:r>
    </w:p>
    <w:p w14:paraId="71268CB9"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برنامج الاختبارات والتشغيل التجريبي المقترح من طرف المتعاقد</w:t>
      </w:r>
    </w:p>
    <w:p w14:paraId="6EF18A78"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متابعة وتقييم مؤشرات أداء مقاولي الاختبارات والتشغيل التجريبي</w:t>
      </w:r>
    </w:p>
    <w:p w14:paraId="435A01C6"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مراجعة برنامج المقاول المقترح للتسليم النهائي وإغلاق المشروع. </w:t>
      </w:r>
    </w:p>
    <w:p w14:paraId="6F02DD39"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وتوفير مدخلات الاختبارات والتشغيل التجريبي للمشاريع.</w:t>
      </w:r>
    </w:p>
    <w:p w14:paraId="5BEDBACF"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موارد الاختبارات والتشغيل التجريبي للعمل على المشاريع. </w:t>
      </w:r>
    </w:p>
    <w:p w14:paraId="4A246EA4"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تكليف موارد بشرية للعمل على المشاريع في أعمال التسليم النهائي وإغلاق المشروع </w:t>
      </w:r>
    </w:p>
    <w:p w14:paraId="72B56271"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الوظيفية لموارد الاختبارات والتشغيل التجريبي المكلفين بالعمل على المشاريع</w:t>
      </w:r>
    </w:p>
    <w:p w14:paraId="338E733A"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الكلية عن أداء مقاول التشييد/مقاول الباطن للاختبارات والتشغيل التجريبي والتزامهم بالعقود المبرمة معهم</w:t>
      </w:r>
    </w:p>
    <w:p w14:paraId="7AE73A61"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المساعدة في تطوير الجدول الزمني للمشروع للمستويين الأول والثاني.</w:t>
      </w:r>
    </w:p>
    <w:p w14:paraId="13B791ED"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المساعدة في وضع الأهداف الرئيسة للمشروع.</w:t>
      </w:r>
    </w:p>
    <w:p w14:paraId="04660027"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المساهمة في إعداد نطاق أعمال التشييد بطلبات العروض ليتضمّن أعمال الاختبارات والتشغيل التجريبي</w:t>
      </w:r>
    </w:p>
    <w:p w14:paraId="58207D7B"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المشاركة في مراجعة جوانب الاختبارات والتشغيل التجريبي بعروض المتنافسين على أعمال التشييد </w:t>
      </w:r>
    </w:p>
    <w:p w14:paraId="717AC30E"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جوانب التشغيل التجريبي للمقاولين حسب خططهم المقترحة لتنفيذ المشروع</w:t>
      </w:r>
    </w:p>
    <w:p w14:paraId="0D99D518"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تكليف مدراء تشغيل تجريبي للعمل على المشاريع ببداية مرحلة التخطيط الأولي للمشروع.</w:t>
      </w:r>
    </w:p>
    <w:p w14:paraId="6190A780"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تقييم قدرات الموظفين الحاليين لدى الجهة الحكومية القائمين على إدارة أعمال الاختبارات والتشغيل التجريبي، وتكليفهم بالمهام والمسؤوليات الملائمة.</w:t>
      </w:r>
    </w:p>
    <w:p w14:paraId="0576B2AB"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برنامج نقل المعرفة لإدارة الاختبارات والتشغيل التجريبي والمتضمن التدريب الشامل على رأس العمل</w:t>
      </w:r>
    </w:p>
    <w:p w14:paraId="35B10371" w14:textId="77777777" w:rsidR="006D49A5" w:rsidRPr="00FF152D" w:rsidRDefault="006D49A5" w:rsidP="006D49A5">
      <w:pPr>
        <w:numPr>
          <w:ilvl w:val="0"/>
          <w:numId w:val="12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إشراك إدارة التشغيل والصيانة لدى الجهة في كامل دورة حياة المشروع.</w:t>
      </w:r>
    </w:p>
    <w:p w14:paraId="62DDDE2A"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12- </w:t>
      </w:r>
      <w:r w:rsidRPr="00FF152D">
        <w:rPr>
          <w:rFonts w:ascii="DIN Next LT Arabic" w:hAnsi="DIN Next LT Arabic" w:cs="DIN Next LT Arabic"/>
          <w:b/>
          <w:color w:val="00B050"/>
          <w:sz w:val="24"/>
          <w:szCs w:val="24"/>
          <w:rtl/>
        </w:rPr>
        <w:tab/>
        <w:t>أدوار المتعاقد ومسؤولياته- منظومة للمشروع والاختصاصات الوظيفية في المكاتب الفرعية:</w:t>
      </w:r>
    </w:p>
    <w:p w14:paraId="74A0E279" w14:textId="77777777" w:rsidR="006D49A5" w:rsidRPr="00FF152D" w:rsidRDefault="006D49A5" w:rsidP="006D49A5">
      <w:p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1/12- </w:t>
      </w:r>
      <w:r w:rsidRPr="00FF152D">
        <w:rPr>
          <w:rFonts w:ascii="DIN Next LT Arabic" w:hAnsi="DIN Next LT Arabic" w:cs="DIN Next LT Arabic"/>
          <w:b/>
          <w:color w:val="00B050"/>
          <w:sz w:val="24"/>
          <w:szCs w:val="24"/>
          <w:rtl/>
        </w:rPr>
        <w:tab/>
        <w:t>مدير المشروع</w:t>
      </w:r>
    </w:p>
    <w:p w14:paraId="5B1D2767" w14:textId="77777777" w:rsidR="006D49A5" w:rsidRPr="00FF152D" w:rsidRDefault="006D49A5" w:rsidP="006D49A5">
      <w:pPr>
        <w:numPr>
          <w:ilvl w:val="0"/>
          <w:numId w:val="12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مشاريع التشييد المكلف بها</w:t>
      </w:r>
    </w:p>
    <w:p w14:paraId="087D868B" w14:textId="77777777" w:rsidR="006D49A5" w:rsidRPr="00FF152D" w:rsidRDefault="006D49A5" w:rsidP="006D49A5">
      <w:pPr>
        <w:numPr>
          <w:ilvl w:val="0"/>
          <w:numId w:val="12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قيادة أعمال تقييم المشاريع الجارية</w:t>
      </w:r>
    </w:p>
    <w:p w14:paraId="529F3A18" w14:textId="77777777" w:rsidR="006D49A5" w:rsidRPr="00FF152D" w:rsidRDefault="006D49A5" w:rsidP="006D49A5">
      <w:pPr>
        <w:numPr>
          <w:ilvl w:val="0"/>
          <w:numId w:val="12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تخصيص الموارد للمشاريع الجارية والجديدة وإدارتهم</w:t>
      </w:r>
    </w:p>
    <w:p w14:paraId="41847C04" w14:textId="77777777" w:rsidR="006D49A5" w:rsidRPr="00FF152D" w:rsidRDefault="006D49A5" w:rsidP="006D49A5">
      <w:pPr>
        <w:numPr>
          <w:ilvl w:val="0"/>
          <w:numId w:val="12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رفع التقارير عن التقدم في سير العمل بالمشروع مع تسليط الضوء على المخاوف وتقديم توصيات وتنفيذ أي تدابير متفق عليها للحد من آثارها</w:t>
      </w:r>
    </w:p>
    <w:p w14:paraId="1296825E" w14:textId="77777777" w:rsidR="006D49A5" w:rsidRPr="00FF152D" w:rsidRDefault="006D49A5" w:rsidP="006D49A5">
      <w:pPr>
        <w:numPr>
          <w:ilvl w:val="0"/>
          <w:numId w:val="12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القيام بدور نقطة الاتصال مع الأطراف الخارجية</w:t>
      </w:r>
    </w:p>
    <w:p w14:paraId="33140C9E"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2/12 </w:t>
      </w:r>
      <w:r w:rsidRPr="00FF152D">
        <w:rPr>
          <w:rFonts w:ascii="DIN Next LT Arabic" w:hAnsi="DIN Next LT Arabic" w:cs="DIN Next LT Arabic"/>
          <w:b/>
          <w:color w:val="00B050"/>
          <w:sz w:val="24"/>
          <w:szCs w:val="24"/>
          <w:rtl/>
        </w:rPr>
        <w:tab/>
        <w:t>إدارة ضبط المشاريع بالموقع</w:t>
      </w:r>
    </w:p>
    <w:p w14:paraId="2334D348"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 xml:space="preserve">المسؤوليات  </w:t>
      </w:r>
    </w:p>
    <w:p w14:paraId="3C9A2861" w14:textId="77777777" w:rsidR="006D49A5" w:rsidRPr="00FF152D" w:rsidRDefault="006D49A5" w:rsidP="006D49A5">
      <w:pPr>
        <w:numPr>
          <w:ilvl w:val="0"/>
          <w:numId w:val="12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مراقبة التقدم في سير العمل بالمشروع مقارنةً مع الجدول الزمني وخطة التكاليف</w:t>
      </w:r>
    </w:p>
    <w:p w14:paraId="010BE610" w14:textId="77777777" w:rsidR="006D49A5" w:rsidRPr="00FF152D" w:rsidRDefault="006D49A5" w:rsidP="006D49A5">
      <w:pPr>
        <w:numPr>
          <w:ilvl w:val="0"/>
          <w:numId w:val="12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تقارير المقاول الشهرية</w:t>
      </w:r>
    </w:p>
    <w:p w14:paraId="4085989A" w14:textId="77777777" w:rsidR="006D49A5" w:rsidRPr="00FF152D" w:rsidRDefault="006D49A5" w:rsidP="006D49A5">
      <w:pPr>
        <w:numPr>
          <w:ilvl w:val="0"/>
          <w:numId w:val="12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لوحة معلومات المشروع الشهرية وإصدارها</w:t>
      </w:r>
    </w:p>
    <w:p w14:paraId="603C2CE7" w14:textId="77777777" w:rsidR="006D49A5" w:rsidRPr="00FF152D" w:rsidRDefault="006D49A5" w:rsidP="006D49A5">
      <w:pPr>
        <w:numPr>
          <w:ilvl w:val="0"/>
          <w:numId w:val="12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وتقييم وتقديم مرئياته لإدارة العقود بالموقع بخصوص مطالبات المقاول.</w:t>
      </w:r>
    </w:p>
    <w:p w14:paraId="7F9380DE"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التخطيط</w:t>
      </w:r>
    </w:p>
    <w:p w14:paraId="58C3B484" w14:textId="77777777" w:rsidR="006D49A5" w:rsidRPr="00FF152D" w:rsidRDefault="006D49A5" w:rsidP="006D49A5">
      <w:pPr>
        <w:numPr>
          <w:ilvl w:val="0"/>
          <w:numId w:val="12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الإشراف على أنشطة التخطيط</w:t>
      </w:r>
    </w:p>
    <w:p w14:paraId="66F10D22" w14:textId="77777777" w:rsidR="006D49A5" w:rsidRPr="00FF152D" w:rsidRDefault="006D49A5" w:rsidP="006D49A5">
      <w:pPr>
        <w:numPr>
          <w:ilvl w:val="0"/>
          <w:numId w:val="12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الجداول الزمنية للمقاول واعتمادها</w:t>
      </w:r>
    </w:p>
    <w:p w14:paraId="4891C1BE" w14:textId="77777777" w:rsidR="006D49A5" w:rsidRPr="00FF152D" w:rsidRDefault="006D49A5" w:rsidP="006D49A5">
      <w:pPr>
        <w:numPr>
          <w:ilvl w:val="0"/>
          <w:numId w:val="12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إضافة المدخلات على لوحات معلومات المشروع الشهرية</w:t>
      </w:r>
    </w:p>
    <w:p w14:paraId="1AC2818C"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ج.</w:t>
      </w:r>
      <w:r w:rsidRPr="00FF152D">
        <w:rPr>
          <w:rFonts w:ascii="DIN Next LT Arabic" w:hAnsi="DIN Next LT Arabic" w:cs="DIN Next LT Arabic"/>
          <w:b/>
          <w:color w:val="00B050"/>
          <w:sz w:val="24"/>
          <w:szCs w:val="24"/>
          <w:rtl/>
        </w:rPr>
        <w:tab/>
        <w:t>التكاليف</w:t>
      </w:r>
    </w:p>
    <w:p w14:paraId="32F0A470"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وضع الميزانية الأساسية للمشروع</w:t>
      </w:r>
    </w:p>
    <w:p w14:paraId="54E12897"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واعتماد خطط التكاليف الخاصة بالمقاولين</w:t>
      </w:r>
    </w:p>
    <w:p w14:paraId="5CDF02C5"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إضافة المدخلات على لوحات معلومات المشروع الشهرية</w:t>
      </w:r>
    </w:p>
    <w:p w14:paraId="727A1834"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تكاليف المشروع والتدفقات النقدية</w:t>
      </w:r>
    </w:p>
    <w:p w14:paraId="50FF7E86"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متابعة توقعات المشروع وتحديثها، بما في ذلك إعادة التوقعات </w:t>
      </w:r>
    </w:p>
    <w:p w14:paraId="74A5A96D"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مقايسات للتعديلات أو التغييرات</w:t>
      </w:r>
    </w:p>
    <w:p w14:paraId="1261B722" w14:textId="77777777" w:rsidR="006D49A5" w:rsidRPr="00FF152D" w:rsidRDefault="006D49A5" w:rsidP="006D49A5">
      <w:pPr>
        <w:numPr>
          <w:ilvl w:val="0"/>
          <w:numId w:val="12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وضع مؤشرات للتكاليف والاحتفاظ بسجل لها</w:t>
      </w:r>
    </w:p>
    <w:p w14:paraId="49BB42A2"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3/12- </w:t>
      </w:r>
      <w:r w:rsidRPr="00FF152D">
        <w:rPr>
          <w:rFonts w:ascii="DIN Next LT Arabic" w:hAnsi="DIN Next LT Arabic" w:cs="DIN Next LT Arabic"/>
          <w:b/>
          <w:color w:val="00B050"/>
          <w:sz w:val="24"/>
          <w:szCs w:val="24"/>
          <w:rtl/>
        </w:rPr>
        <w:tab/>
        <w:t>الإدارة الهندسية بالموقع</w:t>
      </w:r>
    </w:p>
    <w:p w14:paraId="2FF80BEE" w14:textId="77777777" w:rsidR="006D49A5" w:rsidRPr="00FF152D" w:rsidRDefault="006D49A5" w:rsidP="006D49A5">
      <w:pPr>
        <w:numPr>
          <w:ilvl w:val="0"/>
          <w:numId w:val="12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مراقبة نطاق العمل الهندسي</w:t>
      </w:r>
    </w:p>
    <w:p w14:paraId="59EE8373" w14:textId="77777777" w:rsidR="006D49A5" w:rsidRPr="00FF152D" w:rsidRDefault="006D49A5" w:rsidP="006D49A5">
      <w:pPr>
        <w:numPr>
          <w:ilvl w:val="0"/>
          <w:numId w:val="12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تنفيذ التصميم على النحو المنصوص عليه في العقد</w:t>
      </w:r>
    </w:p>
    <w:p w14:paraId="2E35B263" w14:textId="77777777" w:rsidR="006D49A5" w:rsidRPr="00FF152D" w:rsidRDefault="006D49A5" w:rsidP="006D49A5">
      <w:pPr>
        <w:numPr>
          <w:ilvl w:val="0"/>
          <w:numId w:val="12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العمل مع إدارة أعمال التشييد بالموقع لضمان جودة أعمال التشييد</w:t>
      </w:r>
    </w:p>
    <w:p w14:paraId="5D09511C" w14:textId="77777777" w:rsidR="006D49A5" w:rsidRPr="00FF152D" w:rsidRDefault="006D49A5" w:rsidP="006D49A5">
      <w:pPr>
        <w:numPr>
          <w:ilvl w:val="0"/>
          <w:numId w:val="12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الحصول على اعتماد للتغييرات المقترحة على التصميم من الإدارة الهندسية بالمقر الرئيس</w:t>
      </w:r>
    </w:p>
    <w:p w14:paraId="49799482" w14:textId="77777777" w:rsidR="006D49A5" w:rsidRPr="00FF152D" w:rsidRDefault="006D49A5" w:rsidP="006D49A5">
      <w:pPr>
        <w:numPr>
          <w:ilvl w:val="0"/>
          <w:numId w:val="12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وتقديم مرئيات لإدارة العقود بالموقع لمطالبات المقاولين المرتبطة بتغييرات التصميم</w:t>
      </w:r>
    </w:p>
    <w:p w14:paraId="58432A4C"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4/12- </w:t>
      </w:r>
      <w:r w:rsidRPr="00FF152D">
        <w:rPr>
          <w:rFonts w:ascii="DIN Next LT Arabic" w:hAnsi="DIN Next LT Arabic" w:cs="DIN Next LT Arabic"/>
          <w:b/>
          <w:color w:val="00B050"/>
          <w:sz w:val="24"/>
          <w:szCs w:val="24"/>
          <w:rtl/>
        </w:rPr>
        <w:tab/>
        <w:t>إدارة العقود بالموقع</w:t>
      </w:r>
    </w:p>
    <w:p w14:paraId="23BA951B" w14:textId="77777777" w:rsidR="006D49A5" w:rsidRPr="00FF152D" w:rsidRDefault="006D49A5" w:rsidP="006D49A5">
      <w:pPr>
        <w:numPr>
          <w:ilvl w:val="0"/>
          <w:numId w:val="12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نقطة الاتصال مع المقاول بشأن الالتزامات التعاقدية</w:t>
      </w:r>
    </w:p>
    <w:p w14:paraId="47F6EB13" w14:textId="77777777" w:rsidR="006D49A5" w:rsidRPr="00FF152D" w:rsidRDefault="006D49A5" w:rsidP="006D49A5">
      <w:pPr>
        <w:numPr>
          <w:ilvl w:val="0"/>
          <w:numId w:val="12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ترأس اجتماع المراجعة الأسبوعية للمشروع بما في ذلك تحرير محضر اجتماع</w:t>
      </w:r>
    </w:p>
    <w:p w14:paraId="66A50F91" w14:textId="77777777" w:rsidR="006D49A5" w:rsidRPr="00FF152D" w:rsidRDefault="006D49A5" w:rsidP="006D49A5">
      <w:pPr>
        <w:numPr>
          <w:ilvl w:val="0"/>
          <w:numId w:val="12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الامتثال في الجوانب التالية:</w:t>
      </w:r>
    </w:p>
    <w:p w14:paraId="65531B72"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الأداء</w:t>
      </w:r>
    </w:p>
    <w:p w14:paraId="4050C239"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الضمانات</w:t>
      </w:r>
    </w:p>
    <w:p w14:paraId="7537EE6E"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المستخلص والصرف</w:t>
      </w:r>
    </w:p>
    <w:p w14:paraId="7DC2D71C"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التغيير</w:t>
      </w:r>
    </w:p>
    <w:p w14:paraId="36C355C4"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المطالبات</w:t>
      </w:r>
    </w:p>
    <w:p w14:paraId="7EBE1F22"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الاستلام الابتدائي والنهائي</w:t>
      </w:r>
    </w:p>
    <w:p w14:paraId="5EBD60DF"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العيوب والضمان</w:t>
      </w:r>
    </w:p>
    <w:p w14:paraId="223A3F3A" w14:textId="77777777" w:rsidR="006D49A5" w:rsidRPr="00FF152D" w:rsidRDefault="006D49A5" w:rsidP="006D49A5">
      <w:pPr>
        <w:numPr>
          <w:ilvl w:val="0"/>
          <w:numId w:val="12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الإغلاق</w:t>
      </w:r>
    </w:p>
    <w:p w14:paraId="2F986359" w14:textId="77777777" w:rsidR="006D49A5" w:rsidRPr="00FF152D" w:rsidRDefault="006D49A5" w:rsidP="006D49A5">
      <w:pPr>
        <w:numPr>
          <w:ilvl w:val="0"/>
          <w:numId w:val="12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الحصول على الاعتماد لأوامر التعديل أو التغيير </w:t>
      </w:r>
    </w:p>
    <w:p w14:paraId="0428078E" w14:textId="77777777" w:rsidR="006D49A5" w:rsidRPr="00FF152D" w:rsidRDefault="006D49A5" w:rsidP="006D49A5">
      <w:pPr>
        <w:pStyle w:val="ListParagraph"/>
        <w:numPr>
          <w:ilvl w:val="0"/>
          <w:numId w:val="12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وتقديم مرئيات لطلبات التغيير بالموقع المرفوعة من قبل المقاولين .</w:t>
      </w:r>
    </w:p>
    <w:p w14:paraId="0EB68B3C" w14:textId="77777777" w:rsidR="006D49A5" w:rsidRPr="00FF152D" w:rsidRDefault="006D49A5" w:rsidP="006D49A5">
      <w:p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5/12- </w:t>
      </w:r>
      <w:r w:rsidRPr="00FF152D">
        <w:rPr>
          <w:rFonts w:ascii="DIN Next LT Arabic" w:hAnsi="DIN Next LT Arabic" w:cs="DIN Next LT Arabic"/>
          <w:b/>
          <w:color w:val="00B050"/>
          <w:sz w:val="24"/>
          <w:szCs w:val="24"/>
          <w:rtl/>
        </w:rPr>
        <w:t>إدارة التشييد بالموقع</w:t>
      </w:r>
    </w:p>
    <w:p w14:paraId="0C083C90" w14:textId="77777777" w:rsidR="006D49A5" w:rsidRPr="00FF152D" w:rsidRDefault="006D49A5" w:rsidP="006D49A5">
      <w:pPr>
        <w:numPr>
          <w:ilvl w:val="0"/>
          <w:numId w:val="12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الحفاظ على المسؤولية الكلية عن أداء مقاول التشييد/مقاول الباطن والتزامهم بالعقود المبرمة معهم</w:t>
      </w:r>
    </w:p>
    <w:p w14:paraId="330829E5" w14:textId="77777777" w:rsidR="006D49A5" w:rsidRPr="00FF152D" w:rsidRDefault="006D49A5" w:rsidP="006D49A5">
      <w:pPr>
        <w:numPr>
          <w:ilvl w:val="0"/>
          <w:numId w:val="12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أنشطة مقاول التشييد بما في ذلك:</w:t>
      </w:r>
    </w:p>
    <w:p w14:paraId="5B3BF7E7"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تجهيز الموقع</w:t>
      </w:r>
    </w:p>
    <w:p w14:paraId="26A23E39"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الجدولة</w:t>
      </w:r>
    </w:p>
    <w:p w14:paraId="3939DA5D"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الإشراف على الموقع</w:t>
      </w:r>
    </w:p>
    <w:p w14:paraId="7B7AEA76"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الصحة والسلامة والأمن والبيئة</w:t>
      </w:r>
    </w:p>
    <w:p w14:paraId="3581B86A"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الجودة</w:t>
      </w:r>
    </w:p>
    <w:p w14:paraId="4C8C849D"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الأداء</w:t>
      </w:r>
    </w:p>
    <w:p w14:paraId="45C8472A" w14:textId="77777777" w:rsidR="006D49A5" w:rsidRPr="00FF152D" w:rsidRDefault="006D49A5" w:rsidP="006D49A5">
      <w:pPr>
        <w:numPr>
          <w:ilvl w:val="0"/>
          <w:numId w:val="13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إغلاق الموقع</w:t>
      </w:r>
    </w:p>
    <w:p w14:paraId="2F5EDEB7" w14:textId="77777777" w:rsidR="006D49A5" w:rsidRPr="00FF152D" w:rsidRDefault="006D49A5" w:rsidP="006D49A5">
      <w:pPr>
        <w:numPr>
          <w:ilvl w:val="0"/>
          <w:numId w:val="13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وتقديم مرئيات لإدارة العقود بالموقع لطلبات التغيير المرفوعة من قبل المقاولين.</w:t>
      </w:r>
    </w:p>
    <w:p w14:paraId="6592DEC1" w14:textId="77777777" w:rsidR="006D49A5" w:rsidRPr="00FF152D" w:rsidRDefault="006D49A5" w:rsidP="006D49A5">
      <w:pPr>
        <w:numPr>
          <w:ilvl w:val="0"/>
          <w:numId w:val="13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وتقديم مرئيات حول التقارير اليومية / الأسبوعية / الشهرية المقدمة من قبل المقاولين.</w:t>
      </w:r>
    </w:p>
    <w:p w14:paraId="4E788EDE"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تتضمن أبرز الجوانب لبناء القدرات لدى مقاولي التشييد على ما يلي:</w:t>
      </w:r>
    </w:p>
    <w:p w14:paraId="020DC50D"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منهجية هيكل توزيع العمل الشاملة لكامل نطاق العقد الكامل.</w:t>
      </w:r>
    </w:p>
    <w:p w14:paraId="654D3480"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الجدول الزمني الشامل للمشروع من المستوى الثالث على أنشطة التشييد والتي تتضمن علاقة منطقية وتوزيعاً للموارد. ويلزم إصدار الجدول الزمني بصفة شهرية.</w:t>
      </w:r>
    </w:p>
    <w:p w14:paraId="5DE3F5DB"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نظام لمتابعة التقدم في سير العمل بناءً على الكميات المُنفذة حسب جداول كميات العقد. كما يجب أن يكون النظام قادرًا على إصدار تقارير حالة العمل بصفة دورية.</w:t>
      </w:r>
    </w:p>
    <w:p w14:paraId="0D5BBDDC"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تطبيق نظام لمتابعة كفاءة العمالة حسب نسب الإنجاز للأعمال المنفذة مقارنةً مع الفترات الزمنية الواردة في الجدول الزمني الرئيسي للمشروع. ويجب أن يكون النظام قادرًا على إصدار تقارير حالة العمل بصفة دورية.</w:t>
      </w:r>
    </w:p>
    <w:p w14:paraId="138F5899"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تنفيذ نظام شامل لمتابعة إعداد "المخططات التنفيذية" وتقديمها. ويجب أن يكون النظام قادرًا على إصدار تقارير حال العمل بصفة دورية.</w:t>
      </w:r>
    </w:p>
    <w:p w14:paraId="7D46977B"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جدول توزيع المواد والجدول الرئيسي لأوامر الشراء بغرض متابعة جميع المواد والمعدات الرئيسية. ويجب أن يكون النظام قادرًا على إصدار تقارير الحالة بصفة دورية.</w:t>
      </w:r>
    </w:p>
    <w:p w14:paraId="182E48D7"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الجدول الزمني الشامل للمشروع من المستوى الثالث لأنشطة الاختبار والتشغيل التجريبي والتي تتضمن علاقة منطقية وتوزيعاً للموارد. ويلزم تحديث الجدول الزمني بصفة شهرية.</w:t>
      </w:r>
    </w:p>
    <w:p w14:paraId="42AD1D06" w14:textId="77777777" w:rsidR="006D49A5" w:rsidRPr="00FF152D" w:rsidRDefault="006D49A5" w:rsidP="006D49A5">
      <w:pPr>
        <w:numPr>
          <w:ilvl w:val="0"/>
          <w:numId w:val="132"/>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تنفيذ برنامج لإدارة السلامة يشمل المصادقة على الاعتمادات المهنية لمشيدي السقالات والمفتشين ومشغلي الرافعات والمعدات المتنقلة والمشغلين. وسيشمل البرنامج تنفيذ إجراءات السلامة الإلزامية بالموقع وتحليل مخاطر العمل اليومية و التدريب على سلامة التنفيذ.</w:t>
      </w:r>
    </w:p>
    <w:p w14:paraId="063F3C82"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6/12- </w:t>
      </w:r>
      <w:r w:rsidRPr="00FF152D">
        <w:rPr>
          <w:rFonts w:ascii="DIN Next LT Arabic" w:hAnsi="DIN Next LT Arabic" w:cs="DIN Next LT Arabic"/>
          <w:b/>
          <w:color w:val="00B050"/>
          <w:sz w:val="24"/>
          <w:szCs w:val="24"/>
          <w:rtl/>
        </w:rPr>
        <w:t>إدارة التشغيل التجريبي وتسليم المشروع بالموقع</w:t>
      </w:r>
    </w:p>
    <w:p w14:paraId="43010C16"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الاحتفاظ بالمسؤولية الكلية عن أداء مقاول التشييد/مقاول الباطن للاختبار والتشغيل التجريبي والتزامهم بالعقود المبرمة معهم</w:t>
      </w:r>
    </w:p>
    <w:p w14:paraId="1A397F10"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تعيين جهات الاختبار والتشغيل التجريبي المؤهلة والمحايدة</w:t>
      </w:r>
    </w:p>
    <w:p w14:paraId="2ACC3ED6" w14:textId="3881E345"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مراقبة التطبيق الصارم لإجراءات الاختبارات والتشغيل التجريبي</w:t>
      </w:r>
      <w:r w:rsidR="00B3737F" w:rsidRPr="00FF152D">
        <w:rPr>
          <w:rFonts w:ascii="DIN Next LT Arabic" w:hAnsi="DIN Next LT Arabic" w:cs="DIN Next LT Arabic" w:hint="cs"/>
          <w:b/>
          <w:color w:val="00B050"/>
          <w:sz w:val="24"/>
          <w:szCs w:val="24"/>
          <w:rtl/>
        </w:rPr>
        <w:t xml:space="preserve">. </w:t>
      </w:r>
    </w:p>
    <w:p w14:paraId="78937028"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إعداد خطة و منهجية الاختبارات و التشغيل التجريبي والالتزام بها. </w:t>
      </w:r>
    </w:p>
    <w:p w14:paraId="4B429542"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الاحتفاظ بالمسؤولية الكلية عن أداء مقاول التشييد / مقاول الباطن للاختبارات وما قبل التشغيل التجريبي والتسليم والتزامهم بالعقود المبرمة معهم </w:t>
      </w:r>
    </w:p>
    <w:p w14:paraId="5464E003"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تعيين جهات / أطراف أخرى محايدة ومؤهلة لإجراء الاختبارات والتشغيل التجريبي للأنشطة الخاصة بالموقع</w:t>
      </w:r>
    </w:p>
    <w:p w14:paraId="3CF2C787"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تحمل مسؤولية الحفاظ على سلامة تطبيق عمليات إغلاق مصادر الطاقة وتعليماتها (</w:t>
      </w:r>
      <w:r w:rsidRPr="00FF152D">
        <w:rPr>
          <w:rFonts w:ascii="DIN Next LT Arabic" w:hAnsi="DIN Next LT Arabic" w:cs="DIN Next LT Arabic"/>
          <w:b/>
          <w:color w:val="00B050"/>
          <w:sz w:val="24"/>
          <w:szCs w:val="24"/>
        </w:rPr>
        <w:t>LOTO</w:t>
      </w:r>
      <w:r w:rsidRPr="00FF152D">
        <w:rPr>
          <w:rFonts w:ascii="DIN Next LT Arabic" w:hAnsi="DIN Next LT Arabic" w:cs="DIN Next LT Arabic"/>
          <w:b/>
          <w:color w:val="00B050"/>
          <w:sz w:val="24"/>
          <w:szCs w:val="24"/>
          <w:rtl/>
        </w:rPr>
        <w:t>) أثناء مرحلة التشغيل التجريبي</w:t>
      </w:r>
    </w:p>
    <w:p w14:paraId="48DD6A39"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تحمّل مسؤولية إعداد وتطبيق خطة التسليم</w:t>
      </w:r>
    </w:p>
    <w:p w14:paraId="7140E0EC"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حزم وثائق التسليم ومحدداتها</w:t>
      </w:r>
    </w:p>
    <w:p w14:paraId="6101C43B"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تنسيق عملية التسليم بين فرق التشييد والتشغيل التجريبي</w:t>
      </w:r>
    </w:p>
    <w:p w14:paraId="1BD1E713"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تنسيق عملية التسليم بين فريق التشغيل التجريبي والتشغيل والصيانة/ المستخدم النهائي</w:t>
      </w:r>
    </w:p>
    <w:p w14:paraId="5E9A7CFF"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مساندة فريق التشييد على معالجة بنود قائمة عيوب ونواقص التسليم</w:t>
      </w:r>
    </w:p>
    <w:p w14:paraId="67BA2C35"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الملاحظات على التصميم لتأكيد استيفاء اشتراطات التشغيل التجريبي والتشغيل والصيانة</w:t>
      </w:r>
    </w:p>
    <w:p w14:paraId="6C3EEAD5"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الجدول الزمني لأعمال التشغيل التجريبي والالتزام به</w:t>
      </w:r>
    </w:p>
    <w:p w14:paraId="44C3D7B4"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تنسيق مشاركة فريق التشغيل والصيانة / المستخدم النهائي بأنشطة التشغيل التجريبي من مرحلة التخطيط الأولي حتى التسليم النهائي</w:t>
      </w:r>
    </w:p>
    <w:p w14:paraId="2836E4A4"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إعداد خطة التدريب والاحتفاظ بسجلات تُثبت إجراء تدريب عملي / ورش تدريب لفرق التشغيل والصيانة / المستخدم النهائي</w:t>
      </w:r>
    </w:p>
    <w:p w14:paraId="5CEE2FA8"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مساعدة فريق مقاول الاختبارات والتشغيل التجريبي في اختبار المعدات وتشغيلها واختبار الأداء الوظيفي للأنظمة، واختبار تكامل الأنظمة والتسليم النهائي والحصول على شهادات الاعتماد.</w:t>
      </w:r>
    </w:p>
    <w:p w14:paraId="38A73632"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التأكد من التنسيق المناسب لعمليات تسليم الأنظمة (المعاينة / التوثيق / التداخل)</w:t>
      </w:r>
    </w:p>
    <w:p w14:paraId="01D6E0CD"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الجدول الزمني وتنسيق أعمال التشغيل التجريبي بالمرحلة اللاحقة لشغل المرفق والأعمال الموسمية</w:t>
      </w:r>
    </w:p>
    <w:p w14:paraId="2B7ADAA3"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مراجعة برنامج قطع الغيار</w:t>
      </w:r>
    </w:p>
    <w:p w14:paraId="2322619B"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مساندة برنامج الضمان.</w:t>
      </w:r>
    </w:p>
    <w:p w14:paraId="79073F3D" w14:textId="77777777" w:rsidR="006D49A5" w:rsidRPr="00FF152D" w:rsidRDefault="006D49A5" w:rsidP="006D49A5">
      <w:pPr>
        <w:numPr>
          <w:ilvl w:val="0"/>
          <w:numId w:val="133"/>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التشغيل التجريبي و تسليم المشاريع التشغيل التجريبي و تسليم المشاريع</w:t>
      </w:r>
    </w:p>
    <w:p w14:paraId="2611EF63"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إدارة المخاطر</w:t>
      </w:r>
    </w:p>
    <w:p w14:paraId="191975EB" w14:textId="77777777" w:rsidR="006D49A5" w:rsidRPr="00FF152D" w:rsidRDefault="006D49A5" w:rsidP="006D49A5">
      <w:pPr>
        <w:numPr>
          <w:ilvl w:val="0"/>
          <w:numId w:val="13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إنشاء مقاولي التشييد لسجلات المخاطر وحفاظهم عليها</w:t>
      </w:r>
    </w:p>
    <w:p w14:paraId="00CD80C2"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الصحة والسلامة والأمن والبيئة</w:t>
      </w:r>
    </w:p>
    <w:p w14:paraId="66D1316B" w14:textId="77777777" w:rsidR="006D49A5" w:rsidRPr="00FF152D" w:rsidRDefault="006D49A5" w:rsidP="006D49A5">
      <w:pPr>
        <w:numPr>
          <w:ilvl w:val="0"/>
          <w:numId w:val="13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ضمان وضع المقاولين لخطط الصحة والسلامة والأمن والبيئة وتطبيقها</w:t>
      </w:r>
    </w:p>
    <w:p w14:paraId="0261D6C1" w14:textId="77777777" w:rsidR="006D49A5" w:rsidRPr="00FF152D" w:rsidRDefault="006D49A5" w:rsidP="006D49A5">
      <w:pPr>
        <w:numPr>
          <w:ilvl w:val="0"/>
          <w:numId w:val="13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وضع سجل لحوادث الصحة والسلامة والأمن والبيئة وتحديثه</w:t>
      </w:r>
    </w:p>
    <w:p w14:paraId="7E7852DF" w14:textId="77777777" w:rsidR="006D49A5" w:rsidRPr="00FF152D" w:rsidRDefault="006D49A5" w:rsidP="006D49A5">
      <w:pPr>
        <w:numPr>
          <w:ilvl w:val="0"/>
          <w:numId w:val="13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إدراج بيانات الصحة والسلامة والأمن والبيئة في لوحات المعلومات الشهرية</w:t>
      </w:r>
    </w:p>
    <w:p w14:paraId="69102E05" w14:textId="77777777" w:rsidR="006D49A5" w:rsidRPr="00FF152D" w:rsidRDefault="006D49A5" w:rsidP="006D49A5">
      <w:pPr>
        <w:numPr>
          <w:ilvl w:val="0"/>
          <w:numId w:val="134"/>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إدارة التحقيقات الخاصة بحوادث البيئة والصحة والسلامة.</w:t>
      </w:r>
    </w:p>
    <w:p w14:paraId="2CC27412"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7/12- </w:t>
      </w:r>
      <w:r w:rsidRPr="00FF152D">
        <w:rPr>
          <w:rFonts w:ascii="DIN Next LT Arabic" w:hAnsi="DIN Next LT Arabic" w:cs="DIN Next LT Arabic"/>
          <w:b/>
          <w:color w:val="00B050"/>
          <w:sz w:val="24"/>
          <w:szCs w:val="24"/>
          <w:rtl/>
        </w:rPr>
        <w:tab/>
        <w:t>قسم إدارة الوثائق</w:t>
      </w:r>
    </w:p>
    <w:p w14:paraId="3AEBB2DA"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إجراءات إدارة الوثائق والمحافظة على ذلك بما يتوافق مع عمليات الأعمال بجميع مراحل دورة حياة المعلومات.</w:t>
      </w:r>
    </w:p>
    <w:p w14:paraId="7F3926A4"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استخدام نظام إدارة المحتوى لإدارة المراسلات والوثائق والسجلات والبيانات الوصفية في المشروع.</w:t>
      </w:r>
    </w:p>
    <w:p w14:paraId="4E8C4C6D"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المحافظة على جودة المعلومات من خلال تسيير، وإصدار، وتوزيع وتتبع جميع المراسلات والوثائق والسجلات بالمشروع من خلال نظام مركزي لإدارة المحتوى المؤسسي.</w:t>
      </w:r>
    </w:p>
    <w:p w14:paraId="775CCC55"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إسناد أوصاف البيانات الوصفية الصحيحة إلى المستندات في النظام، على سبيل المثال حالة الملف، نوعه إلخ.</w:t>
      </w:r>
    </w:p>
    <w:p w14:paraId="3E17D7CF"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تطبيق مصفوفات التوزيع في المشروع، بحيث يتم إرسال المعلومات إلى أطراف المصلحة في التوقيت الصحيح.</w:t>
      </w:r>
    </w:p>
    <w:p w14:paraId="33BEEEA6"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تنسيق عقد ورش تدريب حول إدارة الوثائق ونظام إدارة المحتوى المؤسسي لمستخدمي النظام في المشروع.</w:t>
      </w:r>
    </w:p>
    <w:p w14:paraId="3ED636F6"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توفير تقارير / لوحة معلومات تُفصّل التقدم في أعمال إدارة الوثائق ومؤشرات الأداء الخاصة بها.</w:t>
      </w:r>
    </w:p>
    <w:p w14:paraId="3B076158"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تحديد السجلات الخاصة بالمشروع، وتحديد الصيغة والوسائط التي سيتم تسليم تلك السجلات عند الإنجاز وكذلك حفظها.</w:t>
      </w:r>
    </w:p>
    <w:p w14:paraId="252E4EFA"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تعميم خطة حفظ وتسليم السجلات والمصفوفة الخاصة بذلك.</w:t>
      </w:r>
    </w:p>
    <w:p w14:paraId="7C9896C5"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تقديم خدمات تصوير الوثائق داخلياً للمشروع، والاستعانة بمصادر خارجية حسب الحاجة لتلبية الطلب على طباعة وتصوير الوثائق والمستندات بكميات كبيرة.</w:t>
      </w:r>
    </w:p>
    <w:p w14:paraId="04DD0E7D" w14:textId="77777777" w:rsidR="006D49A5" w:rsidRPr="00FF152D" w:rsidRDefault="006D49A5" w:rsidP="006D49A5">
      <w:pPr>
        <w:numPr>
          <w:ilvl w:val="0"/>
          <w:numId w:val="135"/>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حفظ النسخ الورقية حسب الحاجة، في مكان آمن وفي المناطق المخصصة لحفظ المستندات والسجلات.  </w:t>
      </w:r>
    </w:p>
    <w:p w14:paraId="2F817BE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13- </w:t>
      </w:r>
      <w:r w:rsidRPr="00FF152D">
        <w:rPr>
          <w:rFonts w:ascii="DIN Next LT Arabic" w:hAnsi="DIN Next LT Arabic" w:cs="DIN Next LT Arabic"/>
          <w:b/>
          <w:color w:val="00B050"/>
          <w:sz w:val="24"/>
          <w:szCs w:val="24"/>
          <w:rtl/>
        </w:rPr>
        <w:t>التدريب على إدارة المشاريع والقيادة:</w:t>
      </w:r>
    </w:p>
    <w:p w14:paraId="157AD9A9"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من المتوقع أن يقوم المتعاقد بتقديم التدريب المكثف لموارد الجهة الحكومية من السعوديين على مخرجات هيئة كفاءة الإنفاق و المشروعات الحكومية. حيث طورت هيئة كفاءة الإنفاق و المشروعات الحكومية مناهج تعليمية لبرامج التدريب على إدارة المشاريع والقيادة. بيد أنه يُتوقع من المتعاقد تقديم أي تدريب إضافي تظهر حاجة الجهة الحكومية إليه.</w:t>
      </w:r>
    </w:p>
    <w:p w14:paraId="24FCD73A"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lastRenderedPageBreak/>
        <w:t xml:space="preserve">1/13- </w:t>
      </w:r>
      <w:r w:rsidRPr="00FF152D">
        <w:rPr>
          <w:rFonts w:ascii="DIN Next LT Arabic" w:hAnsi="DIN Next LT Arabic" w:cs="DIN Next LT Arabic"/>
          <w:b/>
          <w:color w:val="00B050"/>
          <w:sz w:val="24"/>
          <w:szCs w:val="24"/>
          <w:rtl/>
        </w:rPr>
        <w:tab/>
        <w:t>التدريب على إدارة المشاريع</w:t>
      </w:r>
    </w:p>
    <w:p w14:paraId="12D993B4"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تغطي مواد التدريب على إدارة المشاريع جميع جوانب دورة حياة المشروع والتي سيتم تطويرها وتوفيرها لجميع الجهات. وستتألف مواد التدريب على برامج مقدمة بواسطة مُدرب أو مُدرب افتراضي عبر الحاسب الآلي أو برامج إلكترونية. وتشمل الدورات على ما يلي: </w:t>
      </w:r>
    </w:p>
    <w:p w14:paraId="40042CBE"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إدارة المشاريع</w:t>
      </w:r>
    </w:p>
    <w:p w14:paraId="7B355261"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مقدمة عن ضبط المشاريع</w:t>
      </w:r>
    </w:p>
    <w:p w14:paraId="47A65FE1"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تقدير وضبط التكاليف</w:t>
      </w:r>
    </w:p>
    <w:p w14:paraId="54B91254"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عن التخطيط والجدولة</w:t>
      </w:r>
    </w:p>
    <w:p w14:paraId="5B010751"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عن الإدارة الهندسية</w:t>
      </w:r>
    </w:p>
    <w:p w14:paraId="5182905B"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عن إدارة التشييد</w:t>
      </w:r>
    </w:p>
    <w:p w14:paraId="18E8DC69"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عن إدارة العقود</w:t>
      </w:r>
    </w:p>
    <w:p w14:paraId="385C6A75"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دورة عن إدارة الوثائق</w:t>
      </w:r>
    </w:p>
    <w:p w14:paraId="4C6CDAD4"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دورة بعنوان مقدمة عن إدارة المخاطر</w:t>
      </w:r>
    </w:p>
    <w:p w14:paraId="0713C612"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دورة عن إجراءات مراحل المشروع</w:t>
      </w:r>
    </w:p>
    <w:p w14:paraId="1CA245DB"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دورة عن التخطيط الخمسي لمحفظة المشاريع </w:t>
      </w:r>
    </w:p>
    <w:p w14:paraId="185EA792"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دورة عن إدارة الجودة</w:t>
      </w:r>
    </w:p>
    <w:p w14:paraId="024F4AAF" w14:textId="77777777" w:rsidR="006D49A5" w:rsidRPr="00FF152D" w:rsidRDefault="006D49A5" w:rsidP="006D49A5">
      <w:pPr>
        <w:numPr>
          <w:ilvl w:val="0"/>
          <w:numId w:val="136"/>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دورة عن التحسين المستمر </w:t>
      </w:r>
    </w:p>
    <w:p w14:paraId="36F0C95B"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2/13- </w:t>
      </w:r>
      <w:r w:rsidRPr="00FF152D">
        <w:rPr>
          <w:rFonts w:ascii="DIN Next LT Arabic" w:hAnsi="DIN Next LT Arabic" w:cs="DIN Next LT Arabic"/>
          <w:b/>
          <w:color w:val="00B050"/>
          <w:sz w:val="24"/>
          <w:szCs w:val="24"/>
          <w:rtl/>
        </w:rPr>
        <w:t>دورات التطوير المهني</w:t>
      </w:r>
    </w:p>
    <w:p w14:paraId="4E69813A"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أ.</w:t>
      </w:r>
      <w:r w:rsidRPr="00FF152D">
        <w:rPr>
          <w:rFonts w:ascii="DIN Next LT Arabic" w:hAnsi="DIN Next LT Arabic" w:cs="DIN Next LT Arabic"/>
          <w:b/>
          <w:color w:val="00B050"/>
          <w:sz w:val="24"/>
          <w:szCs w:val="24"/>
          <w:rtl/>
        </w:rPr>
        <w:tab/>
        <w:t>دورات/ورش عمل القيادة</w:t>
      </w:r>
    </w:p>
    <w:p w14:paraId="408F5E65"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القيادة على أساس الأداء</w:t>
      </w:r>
    </w:p>
    <w:p w14:paraId="572517BD"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الحوارات الصريحة</w:t>
      </w:r>
    </w:p>
    <w:p w14:paraId="450C9FB3"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تطوير المشرفين </w:t>
      </w:r>
    </w:p>
    <w:p w14:paraId="10578167"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عقد الاجتماعات بفعالية</w:t>
      </w:r>
    </w:p>
    <w:p w14:paraId="080C0B10"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lastRenderedPageBreak/>
        <w:t>بناء فرق عمل عالية الفعالية</w:t>
      </w:r>
    </w:p>
    <w:p w14:paraId="51111298" w14:textId="77777777" w:rsidR="006D49A5" w:rsidRPr="00FF152D" w:rsidRDefault="006D49A5" w:rsidP="006D49A5">
      <w:pPr>
        <w:numPr>
          <w:ilvl w:val="0"/>
          <w:numId w:val="137"/>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بناء مهارات التدريب</w:t>
      </w:r>
    </w:p>
    <w:p w14:paraId="17032A63"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w:t>
      </w:r>
      <w:r w:rsidRPr="00FF152D">
        <w:rPr>
          <w:rFonts w:ascii="DIN Next LT Arabic" w:hAnsi="DIN Next LT Arabic" w:cs="DIN Next LT Arabic"/>
          <w:b/>
          <w:color w:val="00B050"/>
          <w:sz w:val="24"/>
          <w:szCs w:val="24"/>
          <w:rtl/>
        </w:rPr>
        <w:tab/>
        <w:t>دورات/ ورش عمل التطوير المهني</w:t>
      </w:r>
    </w:p>
    <w:p w14:paraId="6F7DD148"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التنوع الثقافي ببيئة العمل</w:t>
      </w:r>
    </w:p>
    <w:p w14:paraId="48D2B5A3"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مهارات التواصل</w:t>
      </w:r>
    </w:p>
    <w:p w14:paraId="568EF911"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ورشة عمل بعنوان تسهيل عملية التعلم</w:t>
      </w:r>
    </w:p>
    <w:p w14:paraId="45F5EC9F"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بناء العلاقات القوية </w:t>
      </w:r>
    </w:p>
    <w:p w14:paraId="06837BBD"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أساليب العرض الأساسية </w:t>
      </w:r>
    </w:p>
    <w:p w14:paraId="7D2EAB51" w14:textId="77777777" w:rsidR="006D49A5" w:rsidRPr="00FF152D" w:rsidRDefault="006D49A5" w:rsidP="006D49A5">
      <w:pPr>
        <w:numPr>
          <w:ilvl w:val="0"/>
          <w:numId w:val="138"/>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مهارات التأثير</w:t>
      </w:r>
    </w:p>
    <w:p w14:paraId="026F425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ج.</w:t>
      </w:r>
      <w:r w:rsidRPr="00FF152D">
        <w:rPr>
          <w:rFonts w:ascii="DIN Next LT Arabic" w:hAnsi="DIN Next LT Arabic" w:cs="DIN Next LT Arabic"/>
          <w:b/>
          <w:color w:val="00B050"/>
          <w:sz w:val="24"/>
          <w:szCs w:val="24"/>
          <w:rtl/>
        </w:rPr>
        <w:tab/>
        <w:t>دورات/ورش عمل قيادة التغيير</w:t>
      </w:r>
    </w:p>
    <w:p w14:paraId="01506CC2" w14:textId="77777777" w:rsidR="006D49A5" w:rsidRPr="00FF152D" w:rsidRDefault="006D49A5" w:rsidP="006D49A5">
      <w:pPr>
        <w:numPr>
          <w:ilvl w:val="0"/>
          <w:numId w:val="13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الريادة وتمكين التغيير</w:t>
      </w:r>
    </w:p>
    <w:p w14:paraId="0568F299" w14:textId="77777777" w:rsidR="006D49A5" w:rsidRPr="00FF152D" w:rsidRDefault="006D49A5" w:rsidP="006D49A5">
      <w:pPr>
        <w:numPr>
          <w:ilvl w:val="0"/>
          <w:numId w:val="13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ورشة عمل بعنوان قيادة التغيير</w:t>
      </w:r>
    </w:p>
    <w:p w14:paraId="262F90D3" w14:textId="77777777" w:rsidR="006D49A5" w:rsidRPr="00FF152D" w:rsidRDefault="006D49A5" w:rsidP="006D49A5">
      <w:pPr>
        <w:numPr>
          <w:ilvl w:val="0"/>
          <w:numId w:val="13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قيادة فريقك خلال التغيير</w:t>
      </w:r>
    </w:p>
    <w:p w14:paraId="09D3ACAE" w14:textId="77777777" w:rsidR="006D49A5" w:rsidRPr="00FF152D" w:rsidRDefault="006D49A5" w:rsidP="006D49A5">
      <w:pPr>
        <w:numPr>
          <w:ilvl w:val="0"/>
          <w:numId w:val="139"/>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ديناميكيات التغيير</w:t>
      </w:r>
    </w:p>
    <w:p w14:paraId="1894337B"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14- </w:t>
      </w:r>
      <w:r w:rsidRPr="00FF152D">
        <w:rPr>
          <w:rFonts w:ascii="DIN Next LT Arabic" w:hAnsi="DIN Next LT Arabic" w:cs="DIN Next LT Arabic"/>
          <w:b/>
          <w:color w:val="00B050"/>
          <w:sz w:val="24"/>
          <w:szCs w:val="24"/>
          <w:rtl/>
        </w:rPr>
        <w:t>برنامج عمل السعوديين:</w:t>
      </w:r>
    </w:p>
    <w:p w14:paraId="0887A5DE" w14:textId="77777777" w:rsidR="006D49A5" w:rsidRPr="00FF152D" w:rsidRDefault="006D49A5" w:rsidP="006D49A5">
      <w:pPr>
        <w:numPr>
          <w:ilvl w:val="0"/>
          <w:numId w:val="14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يتضمن نطاق عمل المتعاقد التكامل التام مع موارد الجهة الحكومية الحالية في الأعمال اليومية بالإدارة العامة للمشاريع بالجهة، وتأسيس مسار مهني فردي مستدام على المدى البعيد. ويتطلب ذلك:</w:t>
      </w:r>
    </w:p>
    <w:p w14:paraId="56F2E141" w14:textId="77777777" w:rsidR="006D49A5" w:rsidRPr="00FF152D" w:rsidRDefault="006D49A5" w:rsidP="006D49A5">
      <w:pPr>
        <w:numPr>
          <w:ilvl w:val="0"/>
          <w:numId w:val="14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تقييم جميع أفراد جهاز العمل الحالي وتكليفهم بالأدوار والمسؤوليات الوظيفية المناسبة</w:t>
      </w:r>
    </w:p>
    <w:p w14:paraId="3EB86FE0" w14:textId="77777777" w:rsidR="006D49A5" w:rsidRPr="00FF152D" w:rsidRDefault="006D49A5" w:rsidP="006D49A5">
      <w:pPr>
        <w:numPr>
          <w:ilvl w:val="0"/>
          <w:numId w:val="140"/>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تطوير إجراءات لعملية تقييم فريق عمل الإدارة بصورة مستمرة وتطبيق برامج التعلم الشامل على رأس العمل</w:t>
      </w:r>
    </w:p>
    <w:p w14:paraId="44A8C87B"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وعلى المتعاقد كذلك، وبصفة سنوية، إشراك خمسة </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5</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 xml:space="preserve"> حديثي التخرج وخمسة </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5</w:t>
      </w:r>
      <w:r w:rsidRPr="00FF152D">
        <w:rPr>
          <w:rFonts w:ascii="DIN Next LT Arabic" w:hAnsi="DIN Next LT Arabic" w:cs="DIN Next LT Arabic"/>
          <w:b/>
          <w:color w:val="00B050"/>
          <w:sz w:val="24"/>
          <w:szCs w:val="24"/>
        </w:rPr>
        <w:t>[</w:t>
      </w:r>
      <w:r w:rsidRPr="00FF152D">
        <w:rPr>
          <w:rFonts w:ascii="DIN Next LT Arabic" w:hAnsi="DIN Next LT Arabic" w:cs="DIN Next LT Arabic"/>
          <w:b/>
          <w:color w:val="00B050"/>
          <w:sz w:val="24"/>
          <w:szCs w:val="24"/>
          <w:rtl/>
        </w:rPr>
        <w:t xml:space="preserve"> مهنيين مبتدئين</w:t>
      </w: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خبرة مهنية  2-5 سنوات</w:t>
      </w:r>
      <w:r w:rsidRPr="00FF152D">
        <w:rPr>
          <w:rFonts w:ascii="DIN Next LT Arabic" w:hAnsi="DIN Next LT Arabic" w:cs="DIN Next LT Arabic"/>
          <w:b/>
          <w:color w:val="00B050"/>
          <w:sz w:val="24"/>
          <w:szCs w:val="24"/>
        </w:rPr>
        <w:t xml:space="preserve"> [</w:t>
      </w:r>
      <w:r w:rsidRPr="00FF152D">
        <w:rPr>
          <w:rFonts w:ascii="DIN Next LT Arabic" w:hAnsi="DIN Next LT Arabic" w:cs="DIN Next LT Arabic"/>
          <w:b/>
          <w:color w:val="00B050"/>
          <w:sz w:val="24"/>
          <w:szCs w:val="24"/>
          <w:rtl/>
        </w:rPr>
        <w:t>والقيام بما يلي:</w:t>
      </w:r>
    </w:p>
    <w:p w14:paraId="1A1FE3F0" w14:textId="77777777" w:rsidR="006D49A5" w:rsidRPr="00FF152D" w:rsidRDefault="006D49A5" w:rsidP="006D49A5">
      <w:pPr>
        <w:numPr>
          <w:ilvl w:val="0"/>
          <w:numId w:val="14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 xml:space="preserve">بالنسبة لحديث التخرج من الجامعة (0-2 سنة): سيبدأ حديث التخرج من الجامعة مساره المهني بالعمل في مقر الإدارة العامة للمشاريع لمدة سنتين إلى ثلاث سنوات، يُنقل بعدها إلى </w:t>
      </w:r>
      <w:r w:rsidRPr="00FF152D">
        <w:rPr>
          <w:rFonts w:ascii="DIN Next LT Arabic" w:hAnsi="DIN Next LT Arabic" w:cs="DIN Next LT Arabic"/>
          <w:b/>
          <w:color w:val="00B050"/>
          <w:sz w:val="24"/>
          <w:szCs w:val="24"/>
          <w:rtl/>
        </w:rPr>
        <w:lastRenderedPageBreak/>
        <w:t>الموقع بغرض اكتساب الخبرة الميدانية. وبعد إنهاء فترة عمله بالموقع، يُمنح الموظف بعدها فرصة العمل في تخصصات أخرى على غرار ضبط المشاريع أو إدارة العقود أو الإشراف على أعمال التشييد.</w:t>
      </w:r>
    </w:p>
    <w:p w14:paraId="54782C14" w14:textId="77777777" w:rsidR="006D49A5" w:rsidRPr="00FF152D" w:rsidRDefault="006D49A5" w:rsidP="006D49A5">
      <w:pPr>
        <w:numPr>
          <w:ilvl w:val="0"/>
          <w:numId w:val="14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بالنسبة المهنيين المبتدئين في بداية مسيرته المهنية (2-7 سنوات): سيتم تقييم مؤهلاتهم وخبراتهم المهنية السابقة، وبناءً على نتائج التقييم سيتم إعداد خطة فردية للتطوير مع تحديد دور مناسب في موقع التشييد والذي سيتداخل في المستقبل مع التخصصات الأخرى.</w:t>
      </w:r>
    </w:p>
    <w:p w14:paraId="213FD67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hint="cs"/>
          <w:b/>
          <w:color w:val="00B050"/>
          <w:sz w:val="24"/>
          <w:szCs w:val="24"/>
          <w:rtl/>
        </w:rPr>
        <w:t xml:space="preserve">15- </w:t>
      </w:r>
      <w:r w:rsidRPr="00FF152D">
        <w:rPr>
          <w:rFonts w:ascii="DIN Next LT Arabic" w:hAnsi="DIN Next LT Arabic" w:cs="DIN Next LT Arabic"/>
          <w:b/>
          <w:color w:val="00B050"/>
          <w:sz w:val="24"/>
          <w:szCs w:val="24"/>
          <w:rtl/>
        </w:rPr>
        <w:t>منهجية التدريب</w:t>
      </w:r>
      <w:r w:rsidRPr="00FF152D">
        <w:rPr>
          <w:rFonts w:ascii="DIN Next LT Arabic" w:hAnsi="DIN Next LT Arabic" w:cs="DIN Next LT Arabic"/>
          <w:b/>
          <w:color w:val="00B050"/>
          <w:sz w:val="24"/>
          <w:szCs w:val="24"/>
        </w:rPr>
        <w:t>:</w:t>
      </w:r>
    </w:p>
    <w:p w14:paraId="2912FC27" w14:textId="77777777" w:rsidR="006D49A5" w:rsidRPr="00FF152D" w:rsidRDefault="006D49A5" w:rsidP="006D49A5">
      <w:pPr>
        <w:shd w:val="clear" w:color="auto" w:fill="FFFFFF"/>
        <w:bidi/>
        <w:spacing w:before="240"/>
        <w:ind w:left="720" w:right="945"/>
        <w:jc w:val="both"/>
        <w:rPr>
          <w:rFonts w:ascii="DIN Next LT Arabic" w:hAnsi="DIN Next LT Arabic" w:cs="DIN Next LT Arabic"/>
          <w:b/>
          <w:color w:val="00B050"/>
          <w:sz w:val="24"/>
          <w:szCs w:val="24"/>
        </w:rPr>
      </w:pPr>
      <w:r w:rsidRPr="00FF152D">
        <w:rPr>
          <w:rFonts w:ascii="DIN Next LT Arabic" w:hAnsi="DIN Next LT Arabic" w:cs="DIN Next LT Arabic"/>
          <w:b/>
          <w:color w:val="00B050"/>
          <w:sz w:val="24"/>
          <w:szCs w:val="24"/>
          <w:rtl/>
        </w:rPr>
        <w:t>يقوم الاستشاري بتقديم منهجية لتدريب السعوديين سواءً السعوديين الذين بالإدارة العامة للمشاريع في الجهة الحكومية والسعوديين الذين سيتم تعيينهم على العقد. حيث تقوم المنهجية في تقييم المسار المهني للسعوديين على أساس 70% من التدريب ويكون التدريب على رأس العمل من خلال العمل جنباً الى جنب من الخبراء بشكل يومي، 20% من خلال الاطلاع وممارسة إجراءات الدليل الوطني المعتمد من قبل هيئة كفاءة الانفاق والمشروعات الحكومية، و10% من خلال عمل الدورات التدريبية. حيث يقوم الاستشاري بتطوير خطة المسار الوظيفي للمستهدفين من السعوديين على أساس المنهجية يوضع لها مؤشرات أداء ويتم متابعة ومراقبة التطور في الأداء والاستفادة من البرنامج التدريبي لكل موظف ويرفع تقارير دورية للإدارة</w:t>
      </w:r>
      <w:r w:rsidRPr="00FF152D">
        <w:rPr>
          <w:rFonts w:ascii="DIN Next LT Arabic" w:hAnsi="DIN Next LT Arabic" w:cs="DIN Next LT Arabic"/>
          <w:b/>
          <w:color w:val="00B050"/>
          <w:sz w:val="24"/>
          <w:szCs w:val="24"/>
        </w:rPr>
        <w:t>.</w:t>
      </w:r>
    </w:p>
    <w:p w14:paraId="5860401B" w14:textId="77777777" w:rsidR="006D49A5" w:rsidRPr="00FF152D" w:rsidRDefault="006D49A5" w:rsidP="006D49A5">
      <w:pPr>
        <w:shd w:val="clear" w:color="auto" w:fill="FFFFFF"/>
        <w:bidi/>
        <w:spacing w:before="240"/>
        <w:ind w:right="945"/>
        <w:rPr>
          <w:rFonts w:ascii="DIN Next LT Arabic" w:hAnsi="DIN Next LT Arabic" w:cs="DIN Next LT Arabic"/>
          <w:color w:val="00B050"/>
          <w:sz w:val="24"/>
          <w:szCs w:val="24"/>
        </w:rPr>
      </w:pPr>
      <w:r w:rsidRPr="00FF152D">
        <w:rPr>
          <w:rFonts w:ascii="DIN Next LT Arabic" w:hAnsi="DIN Next LT Arabic" w:cs="DIN Next LT Arabic" w:hint="cs"/>
          <w:color w:val="00B050"/>
          <w:sz w:val="24"/>
          <w:szCs w:val="24"/>
          <w:rtl/>
        </w:rPr>
        <w:t xml:space="preserve">16- </w:t>
      </w:r>
      <w:r w:rsidRPr="00FF152D">
        <w:rPr>
          <w:rFonts w:ascii="DIN Next LT Arabic" w:hAnsi="DIN Next LT Arabic" w:cs="DIN Next LT Arabic"/>
          <w:color w:val="00B050"/>
          <w:sz w:val="24"/>
          <w:szCs w:val="24"/>
          <w:rtl/>
        </w:rPr>
        <w:t xml:space="preserve"> قسم التأهيل والتطوير</w:t>
      </w:r>
    </w:p>
    <w:p w14:paraId="7F8820C6" w14:textId="77777777" w:rsidR="006D49A5" w:rsidRPr="00FF152D" w:rsidRDefault="006D49A5" w:rsidP="006D49A5">
      <w:pPr>
        <w:pStyle w:val="BodyText"/>
        <w:numPr>
          <w:ilvl w:val="0"/>
          <w:numId w:val="141"/>
        </w:numPr>
        <w:bidi/>
        <w:spacing w:before="240"/>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إنشاء وتطوير برامج نقل المعرفة في كافة مجالات إدارة المشاريع، والمهارات، والمعرفة، والخبرة والسلوكيات. وذلك لجميع منسوبي الجهة الحكومية.</w:t>
      </w:r>
    </w:p>
    <w:p w14:paraId="245E4B62" w14:textId="77777777" w:rsidR="006D49A5" w:rsidRPr="00FF152D" w:rsidRDefault="006D49A5" w:rsidP="006D49A5">
      <w:pPr>
        <w:pStyle w:val="BodyText"/>
        <w:numPr>
          <w:ilvl w:val="0"/>
          <w:numId w:val="141"/>
        </w:numPr>
        <w:bidi/>
        <w:spacing w:before="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خطط التطوير الفردية بما يتلائم مع متطلبات العمل.</w:t>
      </w:r>
    </w:p>
    <w:p w14:paraId="507EC764" w14:textId="77777777" w:rsidR="006D49A5" w:rsidRPr="00FF152D" w:rsidRDefault="006D49A5" w:rsidP="006D49A5">
      <w:pPr>
        <w:pStyle w:val="BodyText"/>
        <w:numPr>
          <w:ilvl w:val="0"/>
          <w:numId w:val="141"/>
        </w:numPr>
        <w:bidi/>
        <w:spacing w:before="240"/>
        <w:jc w:val="both"/>
        <w:rPr>
          <w:rFonts w:ascii="DIN Next LT Arabic" w:hAnsi="DIN Next LT Arabic" w:cs="DIN Next LT Arabic"/>
          <w:color w:val="00B050"/>
          <w:sz w:val="24"/>
          <w:szCs w:val="24"/>
        </w:rPr>
      </w:pPr>
      <w:r w:rsidRPr="00FF152D">
        <w:rPr>
          <w:rFonts w:ascii="DIN Next LT Arabic" w:hAnsi="DIN Next LT Arabic" w:cs="DIN Next LT Arabic"/>
          <w:color w:val="00B050"/>
          <w:sz w:val="24"/>
          <w:szCs w:val="24"/>
          <w:rtl/>
        </w:rPr>
        <w:t>تدريب عناصر الجهة الحكومية عن طريق خطة مدروسة، وجداول تطوير على مدى مدة العقد.</w:t>
      </w:r>
    </w:p>
    <w:p w14:paraId="2AB42A89" w14:textId="77777777" w:rsidR="006D49A5" w:rsidRPr="00FF152D" w:rsidRDefault="006D49A5" w:rsidP="006D49A5">
      <w:pPr>
        <w:pStyle w:val="ListParagraph"/>
        <w:numPr>
          <w:ilvl w:val="0"/>
          <w:numId w:val="141"/>
        </w:numPr>
        <w:shd w:val="clear" w:color="auto" w:fill="FFFFFF"/>
        <w:bidi/>
        <w:spacing w:before="240"/>
        <w:ind w:right="945"/>
        <w:rPr>
          <w:rFonts w:ascii="DIN Next LT Arabic" w:hAnsi="DIN Next LT Arabic" w:cs="DIN Next LT Arabic"/>
          <w:b/>
          <w:color w:val="00B050"/>
          <w:sz w:val="24"/>
          <w:szCs w:val="24"/>
        </w:rPr>
      </w:pPr>
      <w:r w:rsidRPr="00FF152D">
        <w:rPr>
          <w:rFonts w:ascii="DIN Next LT Arabic" w:hAnsi="DIN Next LT Arabic" w:cs="DIN Next LT Arabic"/>
          <w:color w:val="00B050"/>
          <w:sz w:val="24"/>
          <w:szCs w:val="24"/>
          <w:rtl/>
        </w:rPr>
        <w:t>مراقبة عملية التأهيل والتطوير لمنسوبي  الجهة الحكومية ووضع اليات القياس ورفع التقارير اللازمة بما يخص التقدم والإنجاز.</w:t>
      </w:r>
    </w:p>
    <w:p w14:paraId="5CD09020" w14:textId="77777777" w:rsidR="006D49A5" w:rsidRPr="00FF152D" w:rsidRDefault="006D49A5" w:rsidP="006D49A5">
      <w:pPr>
        <w:numPr>
          <w:ilvl w:val="0"/>
          <w:numId w:val="141"/>
        </w:numPr>
        <w:shd w:val="clear" w:color="auto" w:fill="FFFFFF"/>
        <w:bidi/>
        <w:spacing w:before="240"/>
        <w:ind w:right="945"/>
        <w:rPr>
          <w:rFonts w:ascii="DIN Next LT Arabic" w:hAnsi="DIN Next LT Arabic" w:cs="DIN Next LT Arabic"/>
          <w:b/>
          <w:color w:val="00B050"/>
          <w:sz w:val="24"/>
          <w:szCs w:val="24"/>
          <w:rtl/>
        </w:rPr>
      </w:pPr>
      <w:r w:rsidRPr="00FF152D">
        <w:rPr>
          <w:rFonts w:ascii="DIN Next LT Arabic" w:hAnsi="DIN Next LT Arabic" w:cs="DIN Next LT Arabic"/>
          <w:b/>
          <w:color w:val="00B050"/>
          <w:sz w:val="24"/>
          <w:szCs w:val="24"/>
          <w:rtl/>
        </w:rPr>
        <w:t>يجب أن يراعي في برنامج عمل السعوديين المسارات المشار إليها في الشكل أدناه:</w:t>
      </w:r>
    </w:p>
    <w:p w14:paraId="48360AF8"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tl/>
        </w:rPr>
      </w:pPr>
      <w:r w:rsidRPr="00FF152D">
        <w:rPr>
          <w:rFonts w:ascii="DIN Next LT Arabic" w:hAnsi="DIN Next LT Arabic" w:cs="DIN Next LT Arabic"/>
          <w:b/>
          <w:noProof/>
          <w:color w:val="00B050"/>
          <w:sz w:val="24"/>
          <w:szCs w:val="24"/>
        </w:rPr>
        <w:lastRenderedPageBreak/>
        <w:drawing>
          <wp:inline distT="0" distB="0" distL="0" distR="0" wp14:anchorId="55E866F5" wp14:editId="4FC2A031">
            <wp:extent cx="5727108" cy="3373120"/>
            <wp:effectExtent l="0" t="0" r="6985" b="0"/>
            <wp:docPr id="1042023546" name="Picture 104202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1362" cy="3381515"/>
                    </a:xfrm>
                    <a:prstGeom prst="rect">
                      <a:avLst/>
                    </a:prstGeom>
                    <a:noFill/>
                  </pic:spPr>
                </pic:pic>
              </a:graphicData>
            </a:graphic>
          </wp:inline>
        </w:drawing>
      </w:r>
    </w:p>
    <w:p w14:paraId="5C4FA2C9"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tl/>
        </w:rPr>
      </w:pPr>
    </w:p>
    <w:p w14:paraId="7624D8E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 xml:space="preserve">17- </w:t>
      </w:r>
      <w:r w:rsidRPr="00FF152D">
        <w:rPr>
          <w:rFonts w:ascii="DIN Next LT Arabic" w:hAnsi="DIN Next LT Arabic" w:cs="DIN Next LT Arabic"/>
          <w:b/>
          <w:color w:val="00B050"/>
          <w:sz w:val="24"/>
          <w:szCs w:val="24"/>
          <w:rtl/>
        </w:rPr>
        <w:t xml:space="preserve"> الخدمات الخاصة لصالح الجهة الحكومية:</w:t>
      </w:r>
    </w:p>
    <w:p w14:paraId="7EA2E91D"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70C0"/>
          <w:sz w:val="24"/>
          <w:szCs w:val="24"/>
        </w:rPr>
      </w:pPr>
      <w:r w:rsidRPr="00FF152D">
        <w:rPr>
          <w:rFonts w:ascii="DIN Next LT Arabic" w:hAnsi="DIN Next LT Arabic" w:cs="DIN Next LT Arabic"/>
          <w:b/>
          <w:color w:val="0070C0"/>
          <w:sz w:val="24"/>
          <w:szCs w:val="24"/>
          <w:rtl/>
        </w:rPr>
        <w:t>(ملاحظة: إدخال تفاصيل أي خدمات خاصة بالجهة , إن كان مطلوبا)</w:t>
      </w:r>
    </w:p>
    <w:p w14:paraId="4AD608D4"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B050"/>
          <w:sz w:val="24"/>
          <w:szCs w:val="24"/>
        </w:rPr>
      </w:pPr>
      <w:r w:rsidRPr="00FF152D">
        <w:rPr>
          <w:rFonts w:ascii="DIN Next LT Arabic" w:hAnsi="DIN Next LT Arabic" w:cs="DIN Next LT Arabic" w:hint="cs"/>
          <w:b/>
          <w:color w:val="00B050"/>
          <w:sz w:val="24"/>
          <w:szCs w:val="24"/>
          <w:rtl/>
        </w:rPr>
        <w:t>18</w:t>
      </w:r>
      <w:r w:rsidRPr="00FF152D">
        <w:rPr>
          <w:rFonts w:ascii="DIN Next LT Arabic" w:hAnsi="DIN Next LT Arabic" w:cs="DIN Next LT Arabic"/>
          <w:b/>
          <w:color w:val="00B050"/>
          <w:sz w:val="24"/>
          <w:szCs w:val="24"/>
          <w:rtl/>
        </w:rPr>
        <w:tab/>
        <w:t xml:space="preserve"> الأهداف الرئيسية ومخرجات المشروع:</w:t>
      </w:r>
    </w:p>
    <w:p w14:paraId="101D7A45" w14:textId="77777777" w:rsidR="006D49A5" w:rsidRPr="00FF152D" w:rsidRDefault="006D49A5" w:rsidP="006D49A5">
      <w:pPr>
        <w:shd w:val="clear" w:color="auto" w:fill="FFFFFF"/>
        <w:bidi/>
        <w:spacing w:before="240"/>
        <w:ind w:left="360" w:right="945"/>
        <w:rPr>
          <w:rFonts w:ascii="DIN Next LT Arabic" w:hAnsi="DIN Next LT Arabic" w:cs="DIN Next LT Arabic"/>
          <w:b/>
          <w:color w:val="0070C0"/>
          <w:sz w:val="24"/>
          <w:szCs w:val="24"/>
        </w:rPr>
      </w:pPr>
      <w:r w:rsidRPr="00FF152D">
        <w:rPr>
          <w:rFonts w:ascii="DIN Next LT Arabic" w:hAnsi="DIN Next LT Arabic" w:cs="DIN Next LT Arabic"/>
          <w:b/>
          <w:color w:val="0070C0"/>
          <w:sz w:val="24"/>
          <w:szCs w:val="24"/>
          <w:rtl/>
        </w:rPr>
        <w:t>(ملاحظة: مراجعة الدليل الإسترشادي الصادر من هئية كفاءة الإنفاق و المشروعات الحكومية للتحقق من الأهداف الرئيسية و المخرجات)</w:t>
      </w:r>
      <w:bookmarkEnd w:id="152"/>
    </w:p>
    <w:p w14:paraId="6587C9A5" w14:textId="3979F237" w:rsidR="003256D6" w:rsidRPr="00FF152D" w:rsidRDefault="003256D6" w:rsidP="00957BC3">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3" w:name="_Toc21006679"/>
      <w:bookmarkStart w:id="154" w:name="_Toc15467070"/>
      <w:bookmarkStart w:id="155" w:name="_Toc20302787"/>
      <w:bookmarkStart w:id="156" w:name="_Toc20303202"/>
      <w:bookmarkStart w:id="157" w:name="_Toc21006680"/>
      <w:bookmarkStart w:id="158" w:name="_Toc137844321"/>
      <w:bookmarkEnd w:id="153"/>
      <w:r w:rsidRPr="00FF152D">
        <w:rPr>
          <w:rFonts w:ascii="DIN Next LT Arabic" w:hAnsi="DIN Next LT Arabic" w:cs="DIN Next LT Arabic"/>
          <w:color w:val="000000"/>
          <w:szCs w:val="24"/>
          <w:rtl/>
        </w:rPr>
        <w:t>مواصفات الجودة</w:t>
      </w:r>
      <w:bookmarkEnd w:id="154"/>
      <w:bookmarkEnd w:id="155"/>
      <w:bookmarkEnd w:id="156"/>
      <w:bookmarkEnd w:id="157"/>
      <w:bookmarkEnd w:id="158"/>
    </w:p>
    <w:p w14:paraId="254FBBEC" w14:textId="03E2A1F3" w:rsidR="003256D6" w:rsidRPr="00FF152D" w:rsidRDefault="00526134" w:rsidP="009E30CF">
      <w:pPr>
        <w:pStyle w:val="BodyText"/>
        <w:bidi/>
        <w:spacing w:before="240" w:after="240"/>
        <w:jc w:val="both"/>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3256D6" w:rsidRPr="00FF152D">
        <w:rPr>
          <w:rFonts w:ascii="DIN Next LT Arabic" w:hAnsi="DIN Next LT Arabic" w:cs="DIN Next LT Arabic"/>
          <w:color w:val="0070C0"/>
          <w:sz w:val="24"/>
          <w:szCs w:val="24"/>
          <w:rtl/>
        </w:rPr>
        <w:t>في</w:t>
      </w:r>
      <w:proofErr w:type="gramEnd"/>
      <w:r w:rsidR="003256D6" w:rsidRPr="00FF152D">
        <w:rPr>
          <w:rFonts w:ascii="DIN Next LT Arabic" w:hAnsi="DIN Next LT Arabic" w:cs="DIN Next LT Arabic"/>
          <w:color w:val="0070C0"/>
          <w:sz w:val="24"/>
          <w:szCs w:val="24"/>
          <w:rtl/>
        </w:rPr>
        <w:t xml:space="preserve"> هذ</w:t>
      </w:r>
      <w:r w:rsidR="00A12B06" w:rsidRPr="00FF152D">
        <w:rPr>
          <w:rFonts w:ascii="DIN Next LT Arabic" w:hAnsi="DIN Next LT Arabic" w:cs="DIN Next LT Arabic"/>
          <w:color w:val="0070C0"/>
          <w:sz w:val="24"/>
          <w:szCs w:val="24"/>
          <w:rtl/>
        </w:rPr>
        <w:t>ه الفقرة</w:t>
      </w:r>
      <w:r w:rsidR="003256D6" w:rsidRPr="00FF152D">
        <w:rPr>
          <w:rFonts w:ascii="DIN Next LT Arabic" w:hAnsi="DIN Next LT Arabic" w:cs="DIN Next LT Arabic"/>
          <w:color w:val="0070C0"/>
          <w:sz w:val="24"/>
          <w:szCs w:val="24"/>
          <w:rtl/>
        </w:rPr>
        <w:t xml:space="preserve"> تقوم الجهة </w:t>
      </w:r>
      <w:r w:rsidR="00580BDE" w:rsidRPr="00FF152D">
        <w:rPr>
          <w:rFonts w:ascii="DIN Next LT Arabic" w:hAnsi="DIN Next LT Arabic" w:cs="DIN Next LT Arabic"/>
          <w:color w:val="0070C0"/>
          <w:sz w:val="24"/>
          <w:szCs w:val="24"/>
          <w:rtl/>
        </w:rPr>
        <w:t xml:space="preserve">الحكومية </w:t>
      </w:r>
      <w:r w:rsidR="003256D6" w:rsidRPr="00FF152D">
        <w:rPr>
          <w:rFonts w:ascii="DIN Next LT Arabic" w:hAnsi="DIN Next LT Arabic" w:cs="DIN Next LT Arabic"/>
          <w:color w:val="0070C0"/>
          <w:sz w:val="24"/>
          <w:szCs w:val="24"/>
          <w:rtl/>
        </w:rPr>
        <w:t>بتوضيح جميع شروط ومواصفات الجودة المطلوبة من المتعاقد من شهادات ومعايير محددة.</w:t>
      </w:r>
      <w:r w:rsidRPr="00FF152D">
        <w:rPr>
          <w:rFonts w:ascii="DIN Next LT Arabic" w:hAnsi="DIN Next LT Arabic" w:cs="DIN Next LT Arabic"/>
          <w:color w:val="0070C0"/>
          <w:sz w:val="24"/>
          <w:szCs w:val="24"/>
        </w:rPr>
        <w:t>[</w:t>
      </w:r>
    </w:p>
    <w:p w14:paraId="7EE925AC" w14:textId="22ABA295" w:rsidR="003256D6" w:rsidRPr="00FF152D" w:rsidRDefault="003256D6" w:rsidP="003256D6">
      <w:pPr>
        <w:pStyle w:val="BodyText"/>
        <w:bidi/>
        <w:spacing w:before="240" w:after="0"/>
        <w:jc w:val="both"/>
        <w:rPr>
          <w:rFonts w:ascii="DIN Next LT Arabic" w:hAnsi="DIN Next LT Arabic" w:cs="DIN Next LT Arabic"/>
          <w:sz w:val="24"/>
          <w:szCs w:val="24"/>
          <w:rtl/>
        </w:rPr>
      </w:pPr>
      <w:r w:rsidRPr="00FF152D">
        <w:rPr>
          <w:rFonts w:ascii="DIN Next LT Arabic" w:hAnsi="DIN Next LT Arabic" w:cs="DIN Next LT Arabic"/>
          <w:sz w:val="24"/>
          <w:szCs w:val="24"/>
          <w:rtl/>
        </w:rPr>
        <w:t>يلتزم المتعاقد بأداء جميع الخدمات اللازمة للمشروع وتنفيذها من خلال موظفيه وفقاً لأعلى مستويات الجودة وبالكيفية والأسلوب المتعارف عليهما مهنياً. يجب على المتعاقد تقديم خطة ضمان الجودة والتي يعتزم تنفيذها في المشروع لمراجعتها واعتمادها من الجهة</w:t>
      </w:r>
      <w:r w:rsidR="00580BDE" w:rsidRPr="00FF152D">
        <w:rPr>
          <w:rFonts w:ascii="DIN Next LT Arabic" w:hAnsi="DIN Next LT Arabic" w:cs="DIN Next LT Arabic"/>
          <w:color w:val="0070C0"/>
          <w:sz w:val="24"/>
          <w:szCs w:val="24"/>
          <w:rtl/>
        </w:rPr>
        <w:t xml:space="preserve"> </w:t>
      </w:r>
      <w:r w:rsidR="00580BDE" w:rsidRPr="00FF152D">
        <w:rPr>
          <w:rFonts w:ascii="DIN Next LT Arabic" w:hAnsi="DIN Next LT Arabic" w:cs="DIN Next LT Arabic"/>
          <w:color w:val="000000" w:themeColor="text1"/>
          <w:sz w:val="24"/>
          <w:szCs w:val="24"/>
          <w:rtl/>
        </w:rPr>
        <w:t>الحكومية</w:t>
      </w:r>
      <w:r w:rsidRPr="00FF152D">
        <w:rPr>
          <w:rFonts w:ascii="DIN Next LT Arabic" w:hAnsi="DIN Next LT Arabic" w:cs="DIN Next LT Arabic"/>
          <w:color w:val="000000" w:themeColor="text1"/>
          <w:sz w:val="24"/>
          <w:szCs w:val="24"/>
          <w:rtl/>
        </w:rPr>
        <w:t xml:space="preserve">. يجب أن </w:t>
      </w:r>
      <w:r w:rsidRPr="00FF152D">
        <w:rPr>
          <w:rFonts w:ascii="DIN Next LT Arabic" w:hAnsi="DIN Next LT Arabic" w:cs="DIN Next LT Arabic"/>
          <w:sz w:val="24"/>
          <w:szCs w:val="24"/>
          <w:rtl/>
        </w:rPr>
        <w:t xml:space="preserve">تتضمن الخطة إجراءات وأدوات ضبط الجودة. </w:t>
      </w:r>
    </w:p>
    <w:p w14:paraId="40401CB3" w14:textId="77777777" w:rsidR="003256D6" w:rsidRPr="00FF152D" w:rsidRDefault="003256D6" w:rsidP="00ED3A78">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9" w:name="_Toc15467071"/>
      <w:bookmarkStart w:id="160" w:name="_Toc20302788"/>
      <w:bookmarkStart w:id="161" w:name="_Toc20303203"/>
      <w:bookmarkStart w:id="162" w:name="_Toc21006681"/>
      <w:bookmarkStart w:id="163" w:name="_Toc137844322"/>
      <w:r w:rsidRPr="00FF152D">
        <w:rPr>
          <w:rFonts w:ascii="DIN Next LT Arabic" w:hAnsi="DIN Next LT Arabic" w:cs="DIN Next LT Arabic"/>
          <w:color w:val="000000"/>
          <w:szCs w:val="24"/>
          <w:rtl/>
        </w:rPr>
        <w:t>مواصفات السلامة</w:t>
      </w:r>
      <w:bookmarkEnd w:id="159"/>
      <w:bookmarkEnd w:id="160"/>
      <w:bookmarkEnd w:id="161"/>
      <w:bookmarkEnd w:id="162"/>
      <w:bookmarkEnd w:id="163"/>
    </w:p>
    <w:p w14:paraId="7699C96E" w14:textId="7729EA24" w:rsidR="003256D6" w:rsidRPr="00FF152D" w:rsidRDefault="003256D6" w:rsidP="003256D6">
      <w:pPr>
        <w:pStyle w:val="BodyText"/>
        <w:bidi/>
        <w:spacing w:before="240" w:after="0"/>
        <w:jc w:val="both"/>
        <w:rPr>
          <w:rFonts w:ascii="DIN Next LT Arabic" w:hAnsi="DIN Next LT Arabic" w:cs="DIN Next LT Arabic"/>
          <w:sz w:val="24"/>
          <w:szCs w:val="24"/>
          <w:rtl/>
        </w:rPr>
      </w:pPr>
      <w:r w:rsidRPr="00FF152D">
        <w:rPr>
          <w:rFonts w:ascii="DIN Next LT Arabic" w:hAnsi="DIN Next LT Arabic" w:cs="DIN Next LT Arabic"/>
          <w:sz w:val="24"/>
          <w:szCs w:val="24"/>
          <w:rtl/>
        </w:rPr>
        <w:lastRenderedPageBreak/>
        <w:t>يلتزم المتعاقد وخلال جميع مراحل التنفيذ بجميع الأنظمة والقواعد المطبقة في المملكة فيما يخص السلامة والصحة والبيئة، وأي أنظمة وقواعد تحددها ال</w:t>
      </w:r>
      <w:r w:rsidRPr="00FF152D">
        <w:rPr>
          <w:rFonts w:ascii="DIN Next LT Arabic" w:hAnsi="DIN Next LT Arabic" w:cs="DIN Next LT Arabic"/>
          <w:color w:val="000000" w:themeColor="text1"/>
          <w:sz w:val="24"/>
          <w:szCs w:val="24"/>
          <w:rtl/>
        </w:rPr>
        <w:t xml:space="preserve">جهة </w:t>
      </w:r>
      <w:r w:rsidR="00580BDE" w:rsidRPr="00FF152D">
        <w:rPr>
          <w:rFonts w:ascii="DIN Next LT Arabic" w:hAnsi="DIN Next LT Arabic" w:cs="DIN Next LT Arabic"/>
          <w:color w:val="000000" w:themeColor="text1"/>
          <w:sz w:val="24"/>
          <w:szCs w:val="24"/>
          <w:rtl/>
        </w:rPr>
        <w:t xml:space="preserve">الحكومية </w:t>
      </w:r>
      <w:r w:rsidRPr="00FF152D">
        <w:rPr>
          <w:rFonts w:ascii="DIN Next LT Arabic" w:hAnsi="DIN Next LT Arabic" w:cs="DIN Next LT Arabic"/>
          <w:color w:val="000000" w:themeColor="text1"/>
          <w:sz w:val="24"/>
          <w:szCs w:val="24"/>
          <w:rtl/>
        </w:rPr>
        <w:t xml:space="preserve">في </w:t>
      </w:r>
      <w:r w:rsidRPr="00FF152D">
        <w:rPr>
          <w:rFonts w:ascii="DIN Next LT Arabic" w:hAnsi="DIN Next LT Arabic" w:cs="DIN Next LT Arabic"/>
          <w:sz w:val="24"/>
          <w:szCs w:val="24"/>
          <w:rtl/>
        </w:rPr>
        <w:t>نطاق عمل المشروع، ويضمن اتخاذ جميع الإجراءات والاحتياطات اللازمة للامتثال لهذه الأنظمة والقواعد.</w:t>
      </w:r>
    </w:p>
    <w:p w14:paraId="63C52E9B" w14:textId="53A1030B" w:rsidR="006B333A" w:rsidRPr="00FF152D" w:rsidRDefault="00F55657" w:rsidP="006B333A">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64" w:name="_Toc137844323"/>
      <w:r w:rsidRPr="00FF152D">
        <w:rPr>
          <w:rFonts w:ascii="DIN Next LT Arabic" w:hAnsi="DIN Next LT Arabic" w:cs="DIN Next LT Arabic"/>
          <w:sz w:val="32"/>
          <w:szCs w:val="32"/>
          <w:rtl/>
        </w:rPr>
        <w:lastRenderedPageBreak/>
        <w:t xml:space="preserve">القسم التاسع: </w:t>
      </w:r>
      <w:r w:rsidR="003256D6" w:rsidRPr="00FF152D">
        <w:rPr>
          <w:rFonts w:ascii="DIN Next LT Arabic" w:hAnsi="DIN Next LT Arabic" w:cs="DIN Next LT Arabic"/>
          <w:sz w:val="32"/>
          <w:szCs w:val="32"/>
          <w:rtl/>
        </w:rPr>
        <w:t>متطلبات المحتوى المحلي</w:t>
      </w:r>
      <w:bookmarkEnd w:id="164"/>
    </w:p>
    <w:p w14:paraId="7D89CCFD" w14:textId="44883DC6" w:rsidR="006B333A" w:rsidRPr="00FF152D" w:rsidRDefault="006B333A" w:rsidP="00DF053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65" w:name="_Toc137844324"/>
      <w:bookmarkStart w:id="166" w:name="_Hlk115699881"/>
      <w:r w:rsidRPr="00FF152D">
        <w:rPr>
          <w:rFonts w:ascii="DIN Next LT Arabic" w:hAnsi="DIN Next LT Arabic" w:cs="DIN Next LT Arabic"/>
          <w:color w:val="auto"/>
          <w:szCs w:val="24"/>
          <w:rtl/>
        </w:rPr>
        <w:t>القائمة الإلزامية</w:t>
      </w:r>
      <w:bookmarkEnd w:id="165"/>
    </w:p>
    <w:p w14:paraId="487C864E" w14:textId="77777777" w:rsidR="006B333A" w:rsidRPr="00FF152D" w:rsidRDefault="006B333A" w:rsidP="006B333A">
      <w:pPr>
        <w:pStyle w:val="BodyText"/>
        <w:bidi/>
        <w:rPr>
          <w:rFonts w:ascii="DIN Next LT Arabic" w:hAnsi="DIN Next LT Arabic" w:cs="DIN Next LT Arabic"/>
          <w:szCs w:val="24"/>
          <w:rtl/>
        </w:rPr>
      </w:pPr>
      <w:r w:rsidRPr="00FF152D">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6C3946A2" w14:textId="77777777" w:rsidR="006B333A" w:rsidRPr="00FF152D" w:rsidRDefault="006B333A" w:rsidP="006B333A">
      <w:pPr>
        <w:pStyle w:val="BodyText"/>
        <w:numPr>
          <w:ilvl w:val="0"/>
          <w:numId w:val="8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6C57AF0F" w14:textId="77777777" w:rsidR="006B333A" w:rsidRPr="00FF152D" w:rsidRDefault="006B333A" w:rsidP="006B333A">
      <w:pPr>
        <w:pStyle w:val="BodyText"/>
        <w:numPr>
          <w:ilvl w:val="0"/>
          <w:numId w:val="8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FF152D">
        <w:rPr>
          <w:rFonts w:ascii="DIN Next LT Arabic" w:hAnsi="DIN Next LT Arabic" w:cs="DIN Next LT Arabic"/>
          <w:sz w:val="24"/>
          <w:szCs w:val="24"/>
        </w:rPr>
        <w:t>.</w:t>
      </w:r>
    </w:p>
    <w:p w14:paraId="7AE3B62D" w14:textId="0231CAD0" w:rsidR="006B333A" w:rsidRPr="00FF152D" w:rsidRDefault="006B333A" w:rsidP="006B333A">
      <w:pPr>
        <w:pStyle w:val="BodyText"/>
        <w:numPr>
          <w:ilvl w:val="0"/>
          <w:numId w:val="8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 xml:space="preserve">على المتنافس الالتزام بالتعليمات الخاصة بتسليم المنتجات </w:t>
      </w:r>
      <w:r w:rsidR="009933AC" w:rsidRPr="00FF152D">
        <w:rPr>
          <w:rFonts w:ascii="DIN Next LT Arabic" w:hAnsi="DIN Next LT Arabic" w:cs="DIN Next LT Arabic"/>
          <w:sz w:val="24"/>
          <w:szCs w:val="24"/>
          <w:rtl/>
        </w:rPr>
        <w:t>المدرجة في القائمة الإلزامية</w:t>
      </w:r>
      <w:r w:rsidRPr="00FF152D">
        <w:rPr>
          <w:rFonts w:ascii="DIN Next LT Arabic" w:hAnsi="DIN Next LT Arabic" w:cs="DIN Next LT Arabic"/>
          <w:sz w:val="24"/>
          <w:szCs w:val="24"/>
          <w:rtl/>
        </w:rPr>
        <w:t xml:space="preserve"> الصادرة عن هيئة المحتوى المحلي والمشتريات الحكومية.</w:t>
      </w:r>
    </w:p>
    <w:p w14:paraId="0CD0D390" w14:textId="77777777" w:rsidR="006B333A" w:rsidRPr="00FF152D" w:rsidRDefault="006B333A" w:rsidP="006B333A">
      <w:pPr>
        <w:pStyle w:val="BodyText"/>
        <w:numPr>
          <w:ilvl w:val="0"/>
          <w:numId w:val="8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4250EE7D" w14:textId="77777777" w:rsidR="006B333A" w:rsidRPr="00FF152D" w:rsidRDefault="006B333A" w:rsidP="006B333A">
      <w:pPr>
        <w:pStyle w:val="BodyText"/>
        <w:numPr>
          <w:ilvl w:val="0"/>
          <w:numId w:val="80"/>
        </w:numPr>
        <w:bidi/>
        <w:jc w:val="both"/>
        <w:rPr>
          <w:rFonts w:ascii="DIN Next LT Arabic" w:hAnsi="DIN Next LT Arabic" w:cs="DIN Next LT Arabic"/>
          <w:sz w:val="24"/>
          <w:szCs w:val="24"/>
        </w:rPr>
      </w:pPr>
      <w:r w:rsidRPr="00FF152D">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61827ABE" w14:textId="3782B3C6" w:rsidR="00E600A7" w:rsidRPr="00FF152D" w:rsidRDefault="006B333A" w:rsidP="00E600A7">
      <w:pPr>
        <w:pStyle w:val="BodyText"/>
        <w:numPr>
          <w:ilvl w:val="0"/>
          <w:numId w:val="80"/>
        </w:numPr>
        <w:bidi/>
        <w:jc w:val="both"/>
        <w:rPr>
          <w:rFonts w:ascii="DIN Next LT Arabic" w:hAnsi="DIN Next LT Arabic" w:cs="DIN Next LT Arabic"/>
          <w:szCs w:val="24"/>
          <w:rtl/>
        </w:rPr>
      </w:pPr>
      <w:r w:rsidRPr="00FF152D">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09F17704" w14:textId="1FB37D95" w:rsidR="00797903" w:rsidRPr="00FF152D" w:rsidRDefault="00DF0539" w:rsidP="007B043E">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67" w:name="_Toc137844325"/>
      <w:r w:rsidRPr="00FF152D">
        <w:rPr>
          <w:rFonts w:ascii="DIN Next LT Arabic" w:eastAsia="Times New Roman" w:hAnsi="DIN Next LT Arabic" w:cs="DIN Next LT Arabic"/>
          <w:bCs/>
          <w:color w:val="00B050"/>
          <w:sz w:val="24"/>
          <w:szCs w:val="24"/>
          <w:rtl/>
        </w:rPr>
        <w:t xml:space="preserve">74 </w:t>
      </w:r>
      <w:r w:rsidR="00E600A7" w:rsidRPr="00FF152D">
        <w:rPr>
          <w:rFonts w:ascii="DIN Next LT Arabic" w:eastAsia="Times New Roman" w:hAnsi="DIN Next LT Arabic" w:cs="DIN Next LT Arabic"/>
          <w:bCs/>
          <w:color w:val="00B050"/>
          <w:sz w:val="24"/>
          <w:szCs w:val="24"/>
          <w:rtl/>
        </w:rPr>
        <w:t xml:space="preserve">  </w:t>
      </w:r>
      <w:r w:rsidR="006B333A" w:rsidRPr="00FF152D">
        <w:rPr>
          <w:rFonts w:ascii="DIN Next LT Arabic" w:eastAsia="Times New Roman" w:hAnsi="DIN Next LT Arabic" w:cs="DIN Next LT Arabic"/>
          <w:bCs/>
          <w:color w:val="00B050"/>
          <w:sz w:val="24"/>
          <w:szCs w:val="24"/>
          <w:rtl/>
        </w:rPr>
        <w:t>اشتراطات آليات المحتوى المحلي (نسبة المحتوى المحلي)</w:t>
      </w:r>
      <w:bookmarkEnd w:id="167"/>
      <w:r w:rsidR="006B333A" w:rsidRPr="00FF152D">
        <w:rPr>
          <w:rFonts w:ascii="DIN Next LT Arabic" w:eastAsia="Times New Roman" w:hAnsi="DIN Next LT Arabic" w:cs="DIN Next LT Arabic"/>
          <w:bCs/>
          <w:color w:val="00B050"/>
          <w:sz w:val="24"/>
          <w:szCs w:val="24"/>
          <w:rtl/>
        </w:rPr>
        <w:t xml:space="preserve"> </w:t>
      </w:r>
    </w:p>
    <w:p w14:paraId="4356E7BD" w14:textId="77777777" w:rsidR="004B78E6" w:rsidRPr="00FF152D" w:rsidRDefault="004B78E6" w:rsidP="005F1154">
      <w:pPr>
        <w:bidi/>
        <w:spacing w:after="120"/>
        <w:jc w:val="both"/>
        <w:rPr>
          <w:rFonts w:ascii="DIN Next LT Arabic" w:hAnsi="DIN Next LT Arabic" w:cs="DIN Next LT Arabic"/>
          <w:color w:val="00B050"/>
          <w:sz w:val="24"/>
          <w:szCs w:val="24"/>
          <w:rtl/>
        </w:rPr>
      </w:pPr>
      <w:r w:rsidRPr="00FF152D">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80522A9" w14:textId="77777777" w:rsidR="004B78E6" w:rsidRPr="00FF152D" w:rsidRDefault="004B78E6" w:rsidP="005F1154">
      <w:pPr>
        <w:bidi/>
        <w:spacing w:before="240" w:after="120"/>
        <w:jc w:val="both"/>
        <w:rPr>
          <w:rFonts w:ascii="DIN Next LT Arabic" w:hAnsi="DIN Next LT Arabic" w:cs="DIN Next LT Arabic"/>
          <w:color w:val="0070C0"/>
          <w:sz w:val="24"/>
          <w:szCs w:val="24"/>
          <w:rtl/>
        </w:rPr>
      </w:pPr>
      <w:r w:rsidRPr="00FF152D">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780FA7E6" w14:textId="6490D5D8" w:rsidR="004B78E6" w:rsidRPr="00FF152D" w:rsidRDefault="004B78E6" w:rsidP="005F1154">
      <w:pPr>
        <w:pStyle w:val="ListParagraph"/>
        <w:numPr>
          <w:ilvl w:val="0"/>
          <w:numId w:val="82"/>
        </w:numPr>
        <w:bidi/>
        <w:spacing w:before="240" w:after="120"/>
        <w:jc w:val="both"/>
        <w:rPr>
          <w:rFonts w:ascii="DIN Next LT Arabic" w:hAnsi="DIN Next LT Arabic" w:cs="DIN Next LT Arabic"/>
          <w:color w:val="0070C0"/>
          <w:sz w:val="24"/>
          <w:szCs w:val="24"/>
        </w:rPr>
      </w:pPr>
      <w:r w:rsidRPr="00FF152D">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FF152D">
        <w:rPr>
          <w:rFonts w:ascii="DIN Next LT Arabic" w:hAnsi="DIN Next LT Arabic" w:cs="DIN Next LT Arabic"/>
          <w:sz w:val="24"/>
          <w:szCs w:val="24"/>
          <w:rtl/>
        </w:rPr>
        <w:t xml:space="preserve"> </w:t>
      </w:r>
      <w:proofErr w:type="gramStart"/>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هذا</w:t>
      </w:r>
      <w:proofErr w:type="gramEnd"/>
      <w:r w:rsidRPr="00FF152D">
        <w:rPr>
          <w:rFonts w:ascii="DIN Next LT Arabic" w:hAnsi="DIN Next LT Arabic" w:cs="DIN Next LT Arabic"/>
          <w:color w:val="0070C0"/>
          <w:sz w:val="24"/>
          <w:szCs w:val="24"/>
          <w:rtl/>
        </w:rPr>
        <w:t xml:space="preserve"> المتطلب ينطبق فقط في حال تم تحديد حد أدنى لخط الأساس للمحتوى المحلي في المنافسة بالاتفاق مع هيئة المحتوى المحلي والمشتريات الحكومية</w:t>
      </w:r>
      <w:r w:rsidRPr="00FF152D">
        <w:rPr>
          <w:rFonts w:ascii="DIN Next LT Arabic" w:hAnsi="DIN Next LT Arabic" w:cs="DIN Next LT Arabic"/>
          <w:color w:val="0070C0"/>
          <w:sz w:val="24"/>
          <w:szCs w:val="24"/>
        </w:rPr>
        <w:t>[</w:t>
      </w:r>
    </w:p>
    <w:p w14:paraId="0BA92229" w14:textId="77777777" w:rsidR="004B78E6" w:rsidRPr="00FF152D" w:rsidRDefault="004B78E6" w:rsidP="005F1154">
      <w:pPr>
        <w:pStyle w:val="ListParagraph"/>
        <w:numPr>
          <w:ilvl w:val="0"/>
          <w:numId w:val="82"/>
        </w:numPr>
        <w:bidi/>
        <w:spacing w:before="240" w:after="120"/>
        <w:jc w:val="both"/>
        <w:rPr>
          <w:rFonts w:ascii="DIN Next LT Arabic" w:hAnsi="DIN Next LT Arabic" w:cs="DIN Next LT Arabic"/>
          <w:color w:val="0070C0"/>
          <w:sz w:val="24"/>
          <w:szCs w:val="24"/>
        </w:rPr>
      </w:pPr>
      <w:r w:rsidRPr="00FF152D">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FF152D">
        <w:rPr>
          <w:rFonts w:ascii="DIN Next LT Arabic" w:hAnsi="DIN Next LT Arabic" w:cs="DIN Next LT Arabic"/>
          <w:sz w:val="24"/>
          <w:szCs w:val="24"/>
          <w:rtl/>
        </w:rPr>
        <w:t xml:space="preserve"> </w:t>
      </w:r>
      <w:proofErr w:type="gramStart"/>
      <w:r w:rsidRPr="00FF152D">
        <w:rPr>
          <w:rFonts w:ascii="DIN Next LT Arabic" w:hAnsi="DIN Next LT Arabic" w:cs="DIN Next LT Arabic"/>
          <w:color w:val="0070C0"/>
          <w:sz w:val="24"/>
          <w:szCs w:val="24"/>
        </w:rPr>
        <w:t>]</w:t>
      </w:r>
      <w:r w:rsidRPr="00FF152D">
        <w:rPr>
          <w:rFonts w:ascii="DIN Next LT Arabic" w:hAnsi="DIN Next LT Arabic" w:cs="DIN Next LT Arabic"/>
          <w:color w:val="0070C0"/>
          <w:sz w:val="24"/>
          <w:szCs w:val="24"/>
          <w:rtl/>
        </w:rPr>
        <w:t>هذا</w:t>
      </w:r>
      <w:proofErr w:type="gramEnd"/>
      <w:r w:rsidRPr="00FF152D">
        <w:rPr>
          <w:rFonts w:ascii="DIN Next LT Arabic" w:hAnsi="DIN Next LT Arabic" w:cs="DIN Next LT Arabic"/>
          <w:color w:val="0070C0"/>
          <w:sz w:val="24"/>
          <w:szCs w:val="24"/>
          <w:rtl/>
        </w:rPr>
        <w:t xml:space="preserve"> </w:t>
      </w:r>
      <w:r w:rsidRPr="00FF152D">
        <w:rPr>
          <w:rFonts w:ascii="DIN Next LT Arabic" w:hAnsi="DIN Next LT Arabic" w:cs="DIN Next LT Arabic"/>
          <w:color w:val="0070C0"/>
          <w:sz w:val="24"/>
          <w:szCs w:val="24"/>
          <w:rtl/>
        </w:rPr>
        <w:lastRenderedPageBreak/>
        <w:t>المتطلب ينطبق فقط في حال تم تطبيق آلية الحد الأدنى المطلوب للمحتوى المحلي كنسبة مستهدفة يلتزم بها المتعاقد خلال فترة تنفيذ العقد</w:t>
      </w:r>
      <w:r w:rsidRPr="00FF152D">
        <w:rPr>
          <w:rFonts w:ascii="DIN Next LT Arabic" w:hAnsi="DIN Next LT Arabic" w:cs="DIN Next LT Arabic"/>
          <w:color w:val="0070C0"/>
          <w:sz w:val="24"/>
          <w:szCs w:val="24"/>
        </w:rPr>
        <w:t>[</w:t>
      </w:r>
    </w:p>
    <w:p w14:paraId="06260D6D" w14:textId="5C466CAD" w:rsidR="004B78E6" w:rsidRPr="00FF152D" w:rsidRDefault="004B78E6" w:rsidP="005F1154">
      <w:pPr>
        <w:pStyle w:val="ListParagraph"/>
        <w:numPr>
          <w:ilvl w:val="0"/>
          <w:numId w:val="82"/>
        </w:numPr>
        <w:bidi/>
        <w:jc w:val="both"/>
        <w:rPr>
          <w:rFonts w:ascii="DIN Next LT Arabic" w:hAnsi="DIN Next LT Arabic" w:cs="DIN Next LT Arabic"/>
          <w:color w:val="0070C0"/>
          <w:sz w:val="24"/>
          <w:szCs w:val="24"/>
          <w:rtl/>
        </w:rPr>
      </w:pPr>
      <w:r w:rsidRPr="00FF152D">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FF152D">
        <w:rPr>
          <w:rFonts w:ascii="DIN Next LT Arabic" w:hAnsi="DIN Next LT Arabic" w:cs="DIN Next LT Arabic"/>
          <w:sz w:val="24"/>
          <w:szCs w:val="24"/>
          <w:rtl/>
        </w:rPr>
        <w:t xml:space="preserve"> </w:t>
      </w:r>
      <w:r w:rsidRPr="00FF152D">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1B6E65B3" w14:textId="0ED82130" w:rsidR="00404B4F" w:rsidRPr="00FF152D" w:rsidRDefault="004B78E6" w:rsidP="005F1154">
      <w:pPr>
        <w:pStyle w:val="ListParagraph"/>
        <w:numPr>
          <w:ilvl w:val="0"/>
          <w:numId w:val="82"/>
        </w:numPr>
        <w:bidi/>
        <w:jc w:val="both"/>
        <w:rPr>
          <w:rFonts w:ascii="DIN Next LT Arabic" w:hAnsi="DIN Next LT Arabic" w:cs="DIN Next LT Arabic"/>
          <w:rtl/>
        </w:rPr>
      </w:pPr>
      <w:r w:rsidRPr="00FF152D">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FF152D">
        <w:rPr>
          <w:rFonts w:ascii="DIN Next LT Arabic" w:hAnsi="DIN Next LT Arabic" w:cs="DIN Next LT Arabic"/>
          <w:sz w:val="24"/>
          <w:szCs w:val="24"/>
          <w:rtl/>
        </w:rPr>
        <w:t xml:space="preserve"> </w:t>
      </w:r>
      <w:r w:rsidRPr="00FF152D">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w:t>
      </w:r>
      <w:bookmarkEnd w:id="166"/>
    </w:p>
    <w:p w14:paraId="0DDF73EE" w14:textId="77777777" w:rsidR="00A10DCB" w:rsidRPr="00FF152D" w:rsidRDefault="00A10DCB" w:rsidP="00AD57E0">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68" w:name="_Toc137844326"/>
      <w:bookmarkStart w:id="169" w:name="_Hlk115699902"/>
      <w:r w:rsidRPr="00FF152D">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68"/>
    </w:p>
    <w:p w14:paraId="506F28AF" w14:textId="77777777" w:rsidR="00A10DCB" w:rsidRPr="00FF152D" w:rsidRDefault="00A10DCB" w:rsidP="00A10DCB">
      <w:pPr>
        <w:pStyle w:val="BodyText"/>
        <w:bidi/>
        <w:rPr>
          <w:rFonts w:ascii="DIN Next LT Arabic" w:hAnsi="DIN Next LT Arabic" w:cs="DIN Next LT Arabic"/>
          <w:color w:val="00B050"/>
          <w:rtl/>
        </w:rPr>
      </w:pPr>
    </w:p>
    <w:bookmarkEnd w:id="169"/>
    <w:p w14:paraId="783D4E72" w14:textId="280C9EF0" w:rsidR="004B78E6" w:rsidRPr="00FF152D" w:rsidRDefault="004B78E6" w:rsidP="004B78E6">
      <w:pPr>
        <w:bidi/>
        <w:spacing w:before="240" w:after="160" w:line="259" w:lineRule="auto"/>
        <w:jc w:val="both"/>
        <w:rPr>
          <w:rFonts w:ascii="DIN Next LT Arabic" w:eastAsia="Calibri" w:hAnsi="DIN Next LT Arabic" w:cs="DIN Next LT Arabic"/>
          <w:color w:val="0070C0"/>
          <w:sz w:val="24"/>
          <w:szCs w:val="24"/>
          <w:rtl/>
        </w:rPr>
      </w:pPr>
      <w:proofErr w:type="gramStart"/>
      <w:r w:rsidRPr="00FF152D">
        <w:rPr>
          <w:rFonts w:ascii="DIN Next LT Arabic" w:eastAsia="Calibri" w:hAnsi="DIN Next LT Arabic" w:cs="DIN Next LT Arabic"/>
          <w:color w:val="0070C0"/>
          <w:sz w:val="24"/>
          <w:szCs w:val="24"/>
        </w:rPr>
        <w:t>]</w:t>
      </w:r>
      <w:r w:rsidRPr="00FF152D">
        <w:rPr>
          <w:rFonts w:ascii="DIN Next LT Arabic" w:eastAsia="Calibri" w:hAnsi="DIN Next LT Arabic" w:cs="DIN Next LT Arabic"/>
          <w:color w:val="0070C0"/>
          <w:sz w:val="24"/>
          <w:szCs w:val="24"/>
          <w:rtl/>
        </w:rPr>
        <w:t>يحق</w:t>
      </w:r>
      <w:proofErr w:type="gramEnd"/>
      <w:r w:rsidRPr="00FF152D">
        <w:rPr>
          <w:rFonts w:ascii="DIN Next LT Arabic" w:eastAsia="Calibri" w:hAnsi="DIN Next LT Arabic" w:cs="DIN Next LT Arabic"/>
          <w:color w:val="0070C0"/>
          <w:sz w:val="24"/>
          <w:szCs w:val="24"/>
          <w:rtl/>
        </w:rPr>
        <w:t xml:space="preserve"> للجهة الحكومية حذف هذا القسم في حال كانت التكلفة التقديرية للمنافسة أقل من (100) مليون ريال سعودي </w:t>
      </w:r>
      <w:r w:rsidRPr="00FF152D">
        <w:rPr>
          <w:rFonts w:ascii="DIN Next LT Arabic" w:eastAsia="Calibri" w:hAnsi="DIN Next LT Arabic" w:cs="DIN Next LT Arabic"/>
          <w:color w:val="0070C0"/>
          <w:sz w:val="24"/>
          <w:szCs w:val="24"/>
        </w:rPr>
        <w:t>[</w:t>
      </w:r>
      <w:bookmarkStart w:id="170" w:name="_Hlk117421434"/>
    </w:p>
    <w:p w14:paraId="62F77654" w14:textId="77777777" w:rsidR="004B78E6" w:rsidRPr="00FF152D" w:rsidRDefault="004B78E6" w:rsidP="004B78E6">
      <w:pPr>
        <w:bidi/>
        <w:spacing w:before="240" w:after="160" w:line="259" w:lineRule="auto"/>
        <w:jc w:val="both"/>
        <w:rPr>
          <w:rFonts w:ascii="DIN Next LT Arabic" w:eastAsia="Calibri" w:hAnsi="DIN Next LT Arabic" w:cs="DIN Next LT Arabic"/>
          <w:color w:val="00B050"/>
          <w:sz w:val="24"/>
          <w:szCs w:val="24"/>
        </w:rPr>
      </w:pPr>
      <w:r w:rsidRPr="00FF152D">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4A836BBA" w14:textId="77777777" w:rsidR="004B78E6" w:rsidRPr="00FF152D" w:rsidRDefault="004B78E6" w:rsidP="004B78E6">
      <w:pPr>
        <w:numPr>
          <w:ilvl w:val="0"/>
          <w:numId w:val="83"/>
        </w:numPr>
        <w:bidi/>
        <w:contextualSpacing/>
        <w:rPr>
          <w:rFonts w:ascii="DIN Next LT Arabic" w:eastAsia="Times New Roman" w:hAnsi="DIN Next LT Arabic" w:cs="DIN Next LT Arabic"/>
          <w:color w:val="00B050"/>
          <w:sz w:val="24"/>
          <w:szCs w:val="24"/>
          <w:rtl/>
        </w:rPr>
      </w:pPr>
      <w:r w:rsidRPr="00FF152D">
        <w:rPr>
          <w:rFonts w:ascii="DIN Next LT Arabic" w:eastAsia="Times New Roman" w:hAnsi="DIN Next LT Arabic" w:cs="DIN Next LT Arabic"/>
          <w:color w:val="00B050"/>
          <w:sz w:val="24"/>
          <w:szCs w:val="24"/>
          <w:rtl/>
        </w:rPr>
        <w:t>عرض المشاركة الاقتصادية.</w:t>
      </w:r>
    </w:p>
    <w:p w14:paraId="2EC89809" w14:textId="77777777" w:rsidR="004B78E6" w:rsidRPr="00FF152D" w:rsidRDefault="004B78E6" w:rsidP="004B78E6">
      <w:pPr>
        <w:numPr>
          <w:ilvl w:val="0"/>
          <w:numId w:val="83"/>
        </w:numPr>
        <w:bidi/>
        <w:contextualSpacing/>
        <w:rPr>
          <w:rFonts w:ascii="DIN Next LT Arabic" w:eastAsia="Times New Roman" w:hAnsi="DIN Next LT Arabic" w:cs="DIN Next LT Arabic"/>
          <w:color w:val="00B050"/>
          <w:sz w:val="24"/>
          <w:szCs w:val="24"/>
          <w:rtl/>
        </w:rPr>
      </w:pPr>
      <w:r w:rsidRPr="00FF152D">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607D6676" w14:textId="77777777" w:rsidR="004B78E6" w:rsidRPr="00FF152D" w:rsidRDefault="004B78E6" w:rsidP="004B78E6">
      <w:pPr>
        <w:bidi/>
        <w:spacing w:before="240" w:after="160" w:line="259" w:lineRule="auto"/>
        <w:jc w:val="both"/>
        <w:rPr>
          <w:rFonts w:ascii="DIN Next LT Arabic" w:eastAsia="Calibri" w:hAnsi="DIN Next LT Arabic" w:cs="DIN Next LT Arabic"/>
          <w:color w:val="0070C0"/>
          <w:sz w:val="24"/>
          <w:szCs w:val="24"/>
          <w:rtl/>
        </w:rPr>
      </w:pPr>
      <w:r w:rsidRPr="00FF152D">
        <w:rPr>
          <w:rFonts w:ascii="DIN Next LT Arabic" w:eastAsia="Calibri" w:hAnsi="DIN Next LT Arabic" w:cs="DIN Next LT Arabic"/>
          <w:color w:val="0070C0"/>
          <w:sz w:val="24"/>
          <w:szCs w:val="24"/>
          <w:rtl/>
        </w:rPr>
        <w:t xml:space="preserve">[ينطبق هذا البند في الحالات التالية:  </w:t>
      </w:r>
      <w:r w:rsidRPr="00FF152D">
        <w:rPr>
          <w:rFonts w:ascii="DIN Next LT Arabic" w:eastAsia="Calibri" w:hAnsi="DIN Next LT Arabic" w:cs="DIN Next LT Arabic"/>
          <w:color w:val="0070C0"/>
          <w:sz w:val="24"/>
          <w:szCs w:val="24"/>
        </w:rPr>
        <w:t>1</w:t>
      </w:r>
      <w:r w:rsidRPr="00FF152D">
        <w:rPr>
          <w:rFonts w:ascii="DIN Next LT Arabic" w:eastAsia="Calibri" w:hAnsi="DIN Next LT Arabic" w:cs="DIN Next LT Arabic"/>
          <w:color w:val="0070C0"/>
          <w:sz w:val="24"/>
          <w:szCs w:val="24"/>
          <w:rtl/>
        </w:rPr>
        <w:t>-</w:t>
      </w:r>
      <w:r w:rsidRPr="00FF152D">
        <w:rPr>
          <w:rFonts w:ascii="DIN Next LT Arabic" w:eastAsia="Calibri" w:hAnsi="DIN Next LT Arabic" w:cs="DIN Next LT Arabic"/>
          <w:color w:val="0070C0"/>
          <w:sz w:val="24"/>
          <w:szCs w:val="24"/>
        </w:rPr>
        <w:t xml:space="preserve"> </w:t>
      </w:r>
      <w:r w:rsidRPr="00FF152D">
        <w:rPr>
          <w:rFonts w:ascii="DIN Next LT Arabic" w:eastAsia="Calibri"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FF152D">
        <w:rPr>
          <w:rFonts w:ascii="DIN Next LT Arabic" w:eastAsia="Calibri" w:hAnsi="DIN Next LT Arabic" w:cs="DIN Next LT Arabic"/>
          <w:color w:val="0070C0"/>
          <w:sz w:val="24"/>
          <w:szCs w:val="24"/>
        </w:rPr>
        <w:t>[</w:t>
      </w:r>
    </w:p>
    <w:bookmarkEnd w:id="170"/>
    <w:p w14:paraId="056AAE49" w14:textId="77777777" w:rsidR="008B0203" w:rsidRPr="00FF152D" w:rsidRDefault="008B0203" w:rsidP="008B3EBC">
      <w:pPr>
        <w:bidi/>
        <w:spacing w:before="240"/>
        <w:jc w:val="both"/>
        <w:rPr>
          <w:rFonts w:ascii="DIN Next LT Arabic" w:hAnsi="DIN Next LT Arabic" w:cs="DIN Next LT Arabic"/>
          <w:sz w:val="24"/>
          <w:szCs w:val="24"/>
          <w:rtl/>
        </w:rPr>
      </w:pPr>
    </w:p>
    <w:p w14:paraId="0BF904F5" w14:textId="29DD3A34" w:rsidR="003256D6" w:rsidRPr="00FF152D"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71" w:name="_Toc137844327"/>
      <w:r w:rsidRPr="00FF152D">
        <w:rPr>
          <w:rFonts w:ascii="DIN Next LT Arabic" w:hAnsi="DIN Next LT Arabic" w:cs="DIN Next LT Arabic"/>
          <w:sz w:val="32"/>
          <w:szCs w:val="32"/>
          <w:rtl/>
        </w:rPr>
        <w:lastRenderedPageBreak/>
        <w:t xml:space="preserve">القسم </w:t>
      </w:r>
      <w:r w:rsidR="0015476D" w:rsidRPr="00FF152D">
        <w:rPr>
          <w:rFonts w:ascii="DIN Next LT Arabic" w:hAnsi="DIN Next LT Arabic" w:cs="DIN Next LT Arabic"/>
          <w:sz w:val="32"/>
          <w:szCs w:val="32"/>
          <w:rtl/>
        </w:rPr>
        <w:t>الحادي عشر</w:t>
      </w:r>
      <w:r w:rsidRPr="00FF152D">
        <w:rPr>
          <w:rFonts w:ascii="DIN Next LT Arabic" w:hAnsi="DIN Next LT Arabic" w:cs="DIN Next LT Arabic"/>
          <w:sz w:val="32"/>
          <w:szCs w:val="32"/>
          <w:rtl/>
        </w:rPr>
        <w:t>: الشروط الخاصة</w:t>
      </w:r>
      <w:bookmarkEnd w:id="171"/>
    </w:p>
    <w:p w14:paraId="6B3FD8EF" w14:textId="1D81076B" w:rsidR="003256D6" w:rsidRPr="00FF152D" w:rsidRDefault="00496CC2" w:rsidP="003256D6">
      <w:pPr>
        <w:pStyle w:val="BodyText"/>
        <w:bidi/>
        <w:rPr>
          <w:rFonts w:ascii="DIN Next LT Arabic" w:hAnsi="DIN Next LT Arabic" w:cs="DIN Next LT Arabic"/>
          <w:color w:val="0070C0"/>
          <w:sz w:val="24"/>
          <w:szCs w:val="24"/>
          <w:rtl/>
        </w:rPr>
      </w:pPr>
      <w:proofErr w:type="gramStart"/>
      <w:r w:rsidRPr="00FF152D">
        <w:rPr>
          <w:rFonts w:ascii="DIN Next LT Arabic" w:hAnsi="DIN Next LT Arabic" w:cs="DIN Next LT Arabic"/>
          <w:color w:val="0070C0"/>
          <w:sz w:val="24"/>
          <w:szCs w:val="24"/>
        </w:rPr>
        <w:t>]</w:t>
      </w:r>
      <w:r w:rsidR="003256D6" w:rsidRPr="00FF152D">
        <w:rPr>
          <w:rFonts w:ascii="DIN Next LT Arabic" w:hAnsi="DIN Next LT Arabic" w:cs="DIN Next LT Arabic"/>
          <w:color w:val="0070C0"/>
          <w:sz w:val="24"/>
          <w:szCs w:val="24"/>
          <w:rtl/>
        </w:rPr>
        <w:t>تضيف</w:t>
      </w:r>
      <w:proofErr w:type="gramEnd"/>
      <w:r w:rsidR="003256D6" w:rsidRPr="00FF152D">
        <w:rPr>
          <w:rFonts w:ascii="DIN Next LT Arabic" w:hAnsi="DIN Next LT Arabic" w:cs="DIN Next LT Arabic"/>
          <w:color w:val="0070C0"/>
          <w:sz w:val="24"/>
          <w:szCs w:val="24"/>
          <w:rtl/>
        </w:rPr>
        <w:t xml:space="preserve"> الجهة الشروط الخاصة التي تراها مناسبة بحسب نطاق العمل</w:t>
      </w:r>
      <w:r w:rsidRPr="00FF152D">
        <w:rPr>
          <w:rFonts w:ascii="DIN Next LT Arabic" w:hAnsi="DIN Next LT Arabic" w:cs="DIN Next LT Arabic"/>
          <w:color w:val="0070C0"/>
          <w:sz w:val="24"/>
          <w:szCs w:val="24"/>
        </w:rPr>
        <w:t>[</w:t>
      </w:r>
    </w:p>
    <w:p w14:paraId="0C2BB1A9" w14:textId="0786EA05" w:rsidR="00696376" w:rsidRPr="00FF152D" w:rsidRDefault="00696376" w:rsidP="009E24EA">
      <w:pPr>
        <w:pStyle w:val="Heading3"/>
        <w:numPr>
          <w:ilvl w:val="0"/>
          <w:numId w:val="215"/>
        </w:numPr>
        <w:pBdr>
          <w:top w:val="single" w:sz="4" w:space="1" w:color="auto"/>
        </w:pBdr>
        <w:bidi/>
        <w:spacing w:before="240" w:after="0"/>
        <w:jc w:val="both"/>
        <w:rPr>
          <w:rFonts w:ascii="DIN Next LT Arabic" w:hAnsi="DIN Next LT Arabic" w:cs="DIN Next LT Arabic"/>
          <w:bCs w:val="0"/>
          <w:color w:val="00B050"/>
          <w:szCs w:val="24"/>
        </w:rPr>
      </w:pPr>
      <w:bookmarkStart w:id="172" w:name="_Hlk147918714"/>
      <w:bookmarkStart w:id="173" w:name="_Hlk115702165"/>
      <w:bookmarkStart w:id="174" w:name="_Hlk147918663"/>
      <w:r w:rsidRPr="00FF152D">
        <w:rPr>
          <w:rFonts w:ascii="DIN Next LT Arabic" w:hAnsi="DIN Next LT Arabic" w:cs="DIN Next LT Arabic"/>
          <w:color w:val="00B050"/>
          <w:szCs w:val="24"/>
          <w:rtl/>
        </w:rPr>
        <w:t>التقرير الشهري</w:t>
      </w:r>
    </w:p>
    <w:p w14:paraId="034B527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يعد المتعاقد ويقدم إلى الجهة الحكومية تقريراً شهرياً تفصيليّاً يشمل نسب التقدم في إنجاز الأعمال إبتداءً من الشهر الأول من تاريخ الإشعار بالمباشرة وفي موعد أقصاه اليوم الثامن (8) من كل شهر ميلادي. وفي حال وافق اليوم الثامن يوم إجازة نهاية أسبوع أوإجازة رسمية، فعلى المتعاقد تقديم التقرير الشهري في أول يوم عمل بعد انتهاء الإجازة. ويتضمن محتوى كل تقرير شهري على سبيل المثال لا الحصر المحتوى التالي:</w:t>
      </w:r>
    </w:p>
    <w:p w14:paraId="7BA6C62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الخطاب التعريفي</w:t>
      </w:r>
    </w:p>
    <w:p w14:paraId="480C2E0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صفحة العنوان والتوزيع وجدول المحتويات والمقدمة</w:t>
      </w:r>
    </w:p>
    <w:p w14:paraId="164F3A2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الملخص التنفيذي</w:t>
      </w:r>
    </w:p>
    <w:p w14:paraId="7877DCE9"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 xml:space="preserve">تحديث أنشطة البيئة والسلامة والصحة </w:t>
      </w:r>
    </w:p>
    <w:p w14:paraId="2962CD8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الأنشطة المخطط لها بالنسبة إلى الشهر التالي</w:t>
      </w:r>
    </w:p>
    <w:p w14:paraId="4E74A49D"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جداول المشروع وإنجازات العمل التي توضح الوضع الحالي للمشروع</w:t>
      </w:r>
    </w:p>
    <w:p w14:paraId="6BDC07A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قسم تكاليف المشروع ومعلومات توجه العمل، ومقارنة الالتزامات بالنفقات الفعلية</w:t>
      </w:r>
    </w:p>
    <w:p w14:paraId="731F869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 xml:space="preserve">تأسيس وتشغيل منظومة إدارة المشاريع </w:t>
      </w:r>
    </w:p>
    <w:p w14:paraId="1B7B036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المرفقات، عند الحاجة</w:t>
      </w:r>
    </w:p>
    <w:p w14:paraId="593D86D0"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الملخص التنفيذي:</w:t>
      </w:r>
    </w:p>
    <w:p w14:paraId="2869CCF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ملخص الإنجازات الرئيسة خلال الفترة الحالية</w:t>
      </w:r>
    </w:p>
    <w:p w14:paraId="7DE87BFC"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ملخص للمواضيع محل الاهتمام لكل إدارة</w:t>
      </w:r>
    </w:p>
    <w:p w14:paraId="5AE9807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القضايا الحرجة</w:t>
      </w:r>
      <w:r w:rsidRPr="00FF152D">
        <w:rPr>
          <w:rFonts w:ascii="DIN Next LT Arabic" w:eastAsia="Times New Roman" w:hAnsi="DIN Next LT Arabic" w:cs="DIN Next LT Arabic"/>
          <w:b/>
          <w:color w:val="00B050"/>
          <w:sz w:val="24"/>
          <w:szCs w:val="24"/>
        </w:rPr>
        <w:t>/</w:t>
      </w:r>
      <w:r w:rsidRPr="00FF152D">
        <w:rPr>
          <w:rFonts w:ascii="DIN Next LT Arabic" w:eastAsia="Times New Roman" w:hAnsi="DIN Next LT Arabic" w:cs="DIN Next LT Arabic"/>
          <w:b/>
          <w:color w:val="00B050"/>
          <w:sz w:val="24"/>
          <w:szCs w:val="24"/>
          <w:rtl/>
        </w:rPr>
        <w:t>المشاكل</w:t>
      </w:r>
    </w:p>
    <w:p w14:paraId="4AF209E8"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التوظيف</w:t>
      </w:r>
    </w:p>
    <w:p w14:paraId="4272D75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معلومات تقدم العمل التي تعكس الجدول والتوقعات مقارنة  بالانجاز الفعلي</w:t>
      </w:r>
    </w:p>
    <w:p w14:paraId="4ABCA23D"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أنشطة البيئة والسلامة والصحة: </w:t>
      </w:r>
    </w:p>
    <w:p w14:paraId="41A8D26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سرد يصف أي قضايا أو مبادرات مهمة تتعلق بالسلامة</w:t>
      </w:r>
    </w:p>
    <w:p w14:paraId="049BB360"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الأحداث</w:t>
      </w:r>
    </w:p>
    <w:p w14:paraId="643D1F1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الأنشطة الرئيسة</w:t>
      </w:r>
    </w:p>
    <w:p w14:paraId="17DDF46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lastRenderedPageBreak/>
        <w:t>•</w:t>
      </w:r>
      <w:r w:rsidRPr="00FF152D">
        <w:rPr>
          <w:rFonts w:ascii="DIN Next LT Arabic" w:eastAsia="Times New Roman" w:hAnsi="DIN Next LT Arabic" w:cs="DIN Next LT Arabic"/>
          <w:b/>
          <w:color w:val="00B050"/>
          <w:sz w:val="24"/>
          <w:szCs w:val="24"/>
          <w:rtl/>
        </w:rPr>
        <w:tab/>
        <w:t>البيئة</w:t>
      </w:r>
    </w:p>
    <w:p w14:paraId="38F58E0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الأمن</w:t>
      </w:r>
    </w:p>
    <w:p w14:paraId="3F56530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إحصاءات السلامة في شكل جدول أو رسم بياني</w:t>
      </w:r>
    </w:p>
    <w:p w14:paraId="6DBBD4A9"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جداول المشروع وإنجازات العمل التي توضح الوضع الحالي للمشروع:</w:t>
      </w:r>
    </w:p>
    <w:p w14:paraId="59DA3C2C"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الإدارة وجدول الأنشطة التفصيلي</w:t>
      </w:r>
    </w:p>
    <w:p w14:paraId="244349AA"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ملخص تحليل الانجاز مع التركيز على المسار الحرج</w:t>
      </w:r>
    </w:p>
    <w:p w14:paraId="446DC4E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 xml:space="preserve">المشاكل المحتملة مع الحلول المقترحة </w:t>
      </w:r>
    </w:p>
    <w:p w14:paraId="4227394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الأنشطة المخطط لها للشهر القادم</w:t>
      </w:r>
    </w:p>
    <w:p w14:paraId="75CCC8C1"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قسم تكاليف المشروع ومعلومات اتجاهات العمل، والالتزامات مقارنة مع  منحنيات النفقات الفعلية:</w:t>
      </w:r>
    </w:p>
    <w:p w14:paraId="4C3E994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يعرض حالة العقد، بما في ذلك مبلغ العقد الأولي وأوامر التغيير المعتمدة وقيمة العقد الحالية وأوامر التغيير المعلقة والتوقعات الحالية</w:t>
      </w:r>
    </w:p>
    <w:p w14:paraId="188A70A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ملخص التكلفة والالتزامات</w:t>
      </w:r>
    </w:p>
    <w:p w14:paraId="120FFA2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يتضمن الميزانية الأصلية والميزانية الحالية والتوقعات الحالية</w:t>
      </w:r>
    </w:p>
    <w:p w14:paraId="09FB807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الفواتير وحالة السداد</w:t>
      </w:r>
    </w:p>
    <w:p w14:paraId="107BD26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حالة تغيير نطاق العمل</w:t>
      </w:r>
    </w:p>
    <w:p w14:paraId="7942D72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تقارير أداء التكلفة</w:t>
      </w:r>
    </w:p>
    <w:p w14:paraId="1446214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تقارير التغيير</w:t>
      </w:r>
    </w:p>
    <w:p w14:paraId="6176AC21"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تأسيس وتشغيل منظومة إدارة المشاريع:</w:t>
      </w:r>
    </w:p>
    <w:p w14:paraId="20B64EF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حالة التوظيف في منظومة إدارة المشاريع والتعيين</w:t>
      </w:r>
    </w:p>
    <w:p w14:paraId="0CFF7568"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جدول التوظيف الذي يوضح الميزانية/التوقعات والموظفين المعينين فعليا للفترة للفترة المرصودة، موزعة حسب الإدارة والمستوى</w:t>
      </w:r>
    </w:p>
    <w:p w14:paraId="3F47C1F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الحالة حسب القسم/الوظيفة</w:t>
      </w:r>
    </w:p>
    <w:p w14:paraId="3EE8060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قائمة المهام لكل من الفئات التالية (مع التركيز على المخرجات):</w:t>
      </w:r>
    </w:p>
    <w:p w14:paraId="663B2AD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المُنجز خلال الفترة</w:t>
      </w:r>
    </w:p>
    <w:p w14:paraId="06E6F86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الذي بدأ في الفترة</w:t>
      </w:r>
    </w:p>
    <w:p w14:paraId="65D39A9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الجاري</w:t>
      </w:r>
    </w:p>
    <w:p w14:paraId="01DFA97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lastRenderedPageBreak/>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الانحراف عن الأنشطة المخطط لها مع خطة التعديل/التصحيح</w:t>
      </w:r>
    </w:p>
    <w:p w14:paraId="7C76178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المخطط له للفترة المقبلة</w:t>
      </w:r>
    </w:p>
    <w:p w14:paraId="5972285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القضايا أو المشاكل المحتملة مع الحلول المقترحة</w:t>
      </w:r>
    </w:p>
    <w:p w14:paraId="0B831B61"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الإدارة: </w:t>
      </w:r>
    </w:p>
    <w:p w14:paraId="3FBE166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سرد موجز للأنشطة المهمة خلال فترة إعداد التقرير</w:t>
      </w:r>
    </w:p>
    <w:p w14:paraId="7A6F4AA8"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قائمة المهام لكل من الفئات التالية (مع التركيز على المخرجات):</w:t>
      </w:r>
    </w:p>
    <w:p w14:paraId="1A9000ED"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المُنجز خلال الفترة</w:t>
      </w:r>
    </w:p>
    <w:p w14:paraId="21803B2C"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الذي بدأ في الفترة</w:t>
      </w:r>
    </w:p>
    <w:p w14:paraId="4F6ACDD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الجاري</w:t>
      </w:r>
    </w:p>
    <w:p w14:paraId="4F68910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الانحراف عن الأنشطة المخطط لها مع خطة التعديل/التصحيح</w:t>
      </w:r>
    </w:p>
    <w:p w14:paraId="7991333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Pr>
        <w:t>o</w:t>
      </w:r>
      <w:r w:rsidRPr="00FF152D">
        <w:rPr>
          <w:rFonts w:ascii="DIN Next LT Arabic" w:eastAsia="Times New Roman" w:hAnsi="DIN Next LT Arabic" w:cs="DIN Next LT Arabic"/>
          <w:b/>
          <w:color w:val="00B050"/>
          <w:sz w:val="24"/>
          <w:szCs w:val="24"/>
        </w:rPr>
        <w:tab/>
      </w:r>
      <w:r w:rsidRPr="00FF152D">
        <w:rPr>
          <w:rFonts w:ascii="DIN Next LT Arabic" w:eastAsia="Times New Roman" w:hAnsi="DIN Next LT Arabic" w:cs="DIN Next LT Arabic"/>
          <w:b/>
          <w:color w:val="00B050"/>
          <w:sz w:val="24"/>
          <w:szCs w:val="24"/>
          <w:rtl/>
        </w:rPr>
        <w:t>العمل المخطط له للفترة المقبلة</w:t>
      </w:r>
    </w:p>
    <w:p w14:paraId="5266346C" w14:textId="77777777" w:rsidR="00696376" w:rsidRPr="00FF152D" w:rsidRDefault="00696376" w:rsidP="00696376">
      <w:pPr>
        <w:numPr>
          <w:ilvl w:val="0"/>
          <w:numId w:val="94"/>
        </w:numPr>
        <w:bidi/>
        <w:spacing w:after="160" w:line="259" w:lineRule="auto"/>
        <w:contextualSpacing/>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المرفقات:</w:t>
      </w:r>
    </w:p>
    <w:p w14:paraId="35F5E7A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قائمة الاجتماعات (الاجتماعات المهمة التي تعقد بين المتعاقد والجهة الحكومية كاملة مع نسخ عن محاضر الاجتماعات)</w:t>
      </w:r>
    </w:p>
    <w:p w14:paraId="35C5CCE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نسخ المراسلات بين المتعاقد والجهات العامة السعودية حسب التنسيق فيما يتعلق بالتسليم</w:t>
      </w:r>
    </w:p>
    <w:p w14:paraId="0051EFA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تقرير العمل الخاص بالعناصر الحرجة</w:t>
      </w:r>
    </w:p>
    <w:p w14:paraId="6264265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سجل المخاطر</w:t>
      </w:r>
    </w:p>
    <w:p w14:paraId="3720EDA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سجل تغيير نطاق العمل</w:t>
      </w:r>
      <w:bookmarkEnd w:id="172"/>
    </w:p>
    <w:p w14:paraId="74A77B26" w14:textId="25D13F9A" w:rsidR="00696376" w:rsidRPr="00FF152D" w:rsidRDefault="00696376" w:rsidP="009E24EA">
      <w:pPr>
        <w:pStyle w:val="Heading3"/>
        <w:numPr>
          <w:ilvl w:val="0"/>
          <w:numId w:val="215"/>
        </w:numPr>
        <w:pBdr>
          <w:top w:val="single" w:sz="4" w:space="1" w:color="auto"/>
        </w:pBdr>
        <w:bidi/>
        <w:spacing w:before="240" w:after="0"/>
        <w:jc w:val="both"/>
        <w:rPr>
          <w:rFonts w:ascii="DIN Next LT Arabic" w:hAnsi="DIN Next LT Arabic" w:cs="DIN Next LT Arabic"/>
          <w:bCs w:val="0"/>
          <w:color w:val="00B050"/>
          <w:szCs w:val="24"/>
        </w:rPr>
      </w:pPr>
      <w:bookmarkStart w:id="175" w:name="_Hlk147918747"/>
      <w:r w:rsidRPr="00FF152D">
        <w:rPr>
          <w:rFonts w:ascii="DIN Next LT Arabic" w:hAnsi="DIN Next LT Arabic" w:cs="DIN Next LT Arabic"/>
          <w:color w:val="00B050"/>
          <w:szCs w:val="24"/>
          <w:rtl/>
        </w:rPr>
        <w:t>ملكية ملفات وبيانات تصاميم الحاسب</w:t>
      </w:r>
    </w:p>
    <w:p w14:paraId="582C458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يوافق المتعاقد عند استكمال نموذج التصميم الصادر للتشييد (</w:t>
      </w:r>
      <w:r w:rsidRPr="00FF152D">
        <w:rPr>
          <w:rFonts w:ascii="DIN Next LT Arabic" w:eastAsia="Times New Roman" w:hAnsi="DIN Next LT Arabic" w:cs="DIN Next LT Arabic"/>
          <w:b/>
          <w:color w:val="00B050"/>
          <w:sz w:val="24"/>
          <w:szCs w:val="24"/>
        </w:rPr>
        <w:t>IFC</w:t>
      </w:r>
      <w:r w:rsidRPr="00FF152D">
        <w:rPr>
          <w:rFonts w:ascii="DIN Next LT Arabic" w:eastAsia="Times New Roman" w:hAnsi="DIN Next LT Arabic" w:cs="DIN Next LT Arabic"/>
          <w:b/>
          <w:color w:val="00B050"/>
          <w:sz w:val="24"/>
          <w:szCs w:val="24"/>
          <w:rtl/>
        </w:rPr>
        <w:t>) وعند إنجاز وتسليم النموذج والخدمات حسب المنفذ  بنقل ملكية ومسؤولية جميع ملفات المشروع لنمذجة معلومات المباني(</w:t>
      </w:r>
      <w:r w:rsidRPr="00FF152D">
        <w:rPr>
          <w:rFonts w:ascii="DIN Next LT Arabic" w:eastAsia="Times New Roman" w:hAnsi="DIN Next LT Arabic" w:cs="DIN Next LT Arabic"/>
          <w:b/>
          <w:color w:val="00B050"/>
          <w:sz w:val="24"/>
          <w:szCs w:val="24"/>
        </w:rPr>
        <w:t>BIM / BIM CAD</w:t>
      </w:r>
      <w:r w:rsidRPr="00FF152D">
        <w:rPr>
          <w:rFonts w:ascii="DIN Next LT Arabic" w:eastAsia="Times New Roman" w:hAnsi="DIN Next LT Arabic" w:cs="DIN Next LT Arabic"/>
          <w:b/>
          <w:color w:val="00B050"/>
          <w:sz w:val="24"/>
          <w:szCs w:val="24"/>
          <w:rtl/>
        </w:rPr>
        <w:t>) والتصميم بمساعدة الحاسب (</w:t>
      </w:r>
      <w:r w:rsidRPr="00FF152D">
        <w:rPr>
          <w:rFonts w:ascii="DIN Next LT Arabic" w:eastAsia="Times New Roman" w:hAnsi="DIN Next LT Arabic" w:cs="DIN Next LT Arabic"/>
          <w:b/>
          <w:color w:val="00B050"/>
          <w:sz w:val="24"/>
          <w:szCs w:val="24"/>
        </w:rPr>
        <w:t>CAD</w:t>
      </w:r>
      <w:r w:rsidRPr="00FF152D">
        <w:rPr>
          <w:rFonts w:ascii="DIN Next LT Arabic" w:eastAsia="Times New Roman" w:hAnsi="DIN Next LT Arabic" w:cs="DIN Next LT Arabic"/>
          <w:b/>
          <w:color w:val="00B050"/>
          <w:sz w:val="24"/>
          <w:szCs w:val="24"/>
          <w:rtl/>
        </w:rPr>
        <w:t>) كملفات النماذج ثلاثية الأبعاد الأصلية، وملفات مراجعة النماذج مثل ملفات (</w:t>
      </w:r>
      <w:r w:rsidRPr="00FF152D">
        <w:rPr>
          <w:rFonts w:ascii="DIN Next LT Arabic" w:eastAsia="Times New Roman" w:hAnsi="DIN Next LT Arabic" w:cs="DIN Next LT Arabic"/>
          <w:b/>
          <w:color w:val="00B050"/>
          <w:sz w:val="24"/>
          <w:szCs w:val="24"/>
        </w:rPr>
        <w:t>Navisworks</w:t>
      </w:r>
      <w:r w:rsidRPr="00FF152D">
        <w:rPr>
          <w:rFonts w:ascii="DIN Next LT Arabic" w:eastAsia="Times New Roman" w:hAnsi="DIN Next LT Arabic" w:cs="DIN Next LT Arabic"/>
          <w:b/>
          <w:color w:val="00B050"/>
          <w:sz w:val="24"/>
          <w:szCs w:val="24"/>
          <w:rtl/>
        </w:rPr>
        <w:t xml:space="preserve">) والبيانات الموجودة في قطاعات النموذج وقواعد البيانات المرتبطة بها والملفات، إلى الجهة الحكومية.  . </w:t>
      </w:r>
    </w:p>
    <w:p w14:paraId="35736ADD"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ويجوز للجهة الحكومية نقل هذه الملفات حسب تقديرها الخاص إلى أطراف أخرى حسب الحاجة. وعلى المتعاقد تضمين جميع البيانات المرجعية والملفات الأساسية الأخرى المطلوبة لإعادة إنشاء بيئة</w:t>
      </w:r>
      <w:r w:rsidRPr="00FF152D">
        <w:rPr>
          <w:rFonts w:ascii="DIN Next LT Arabic" w:eastAsia="Times New Roman" w:hAnsi="DIN Next LT Arabic" w:cs="DIN Next LT Arabic"/>
          <w:b/>
          <w:color w:val="00B050"/>
          <w:sz w:val="24"/>
          <w:szCs w:val="24"/>
        </w:rPr>
        <w:t>CAD / BIM)</w:t>
      </w:r>
      <w:r w:rsidRPr="00FF152D">
        <w:rPr>
          <w:rFonts w:ascii="DIN Next LT Arabic" w:eastAsia="Times New Roman" w:hAnsi="DIN Next LT Arabic" w:cs="DIN Next LT Arabic"/>
          <w:b/>
          <w:color w:val="00B050"/>
          <w:sz w:val="24"/>
          <w:szCs w:val="24"/>
          <w:rtl/>
        </w:rPr>
        <w:t xml:space="preserve">) </w:t>
      </w:r>
      <w:r w:rsidRPr="00FF152D">
        <w:rPr>
          <w:rFonts w:ascii="DIN Next LT Arabic" w:eastAsia="Times New Roman" w:hAnsi="DIN Next LT Arabic" w:cs="DIN Next LT Arabic"/>
          <w:b/>
          <w:color w:val="00B050"/>
          <w:sz w:val="24"/>
          <w:szCs w:val="24"/>
        </w:rPr>
        <w:t xml:space="preserve"> </w:t>
      </w:r>
      <w:r w:rsidRPr="00FF152D">
        <w:rPr>
          <w:rFonts w:ascii="DIN Next LT Arabic" w:eastAsia="Times New Roman" w:hAnsi="DIN Next LT Arabic" w:cs="DIN Next LT Arabic"/>
          <w:b/>
          <w:color w:val="00B050"/>
          <w:sz w:val="24"/>
          <w:szCs w:val="24"/>
          <w:rtl/>
        </w:rPr>
        <w:t>بنجاح بالنطاق الإلكتروني للجهة الحكومية أو الطرف الآخر.</w:t>
      </w:r>
      <w:bookmarkEnd w:id="175"/>
    </w:p>
    <w:p w14:paraId="27D7639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p>
    <w:p w14:paraId="0D13B63A" w14:textId="0D1C5975" w:rsidR="00696376" w:rsidRPr="00FF152D" w:rsidRDefault="00696376" w:rsidP="009E24EA">
      <w:pPr>
        <w:pStyle w:val="Heading3"/>
        <w:numPr>
          <w:ilvl w:val="0"/>
          <w:numId w:val="215"/>
        </w:numPr>
        <w:pBdr>
          <w:top w:val="single" w:sz="4" w:space="1" w:color="auto"/>
        </w:pBdr>
        <w:bidi/>
        <w:spacing w:before="240" w:after="0"/>
        <w:jc w:val="both"/>
        <w:rPr>
          <w:rFonts w:ascii="DIN Next LT Arabic" w:hAnsi="DIN Next LT Arabic" w:cs="DIN Next LT Arabic"/>
          <w:bCs w:val="0"/>
          <w:color w:val="00B050"/>
          <w:szCs w:val="24"/>
        </w:rPr>
      </w:pPr>
      <w:bookmarkStart w:id="176" w:name="_Hlk147918782"/>
      <w:r w:rsidRPr="00FF152D">
        <w:rPr>
          <w:rFonts w:ascii="DIN Next LT Arabic" w:hAnsi="DIN Next LT Arabic" w:cs="DIN Next LT Arabic"/>
          <w:color w:val="00B050"/>
          <w:szCs w:val="24"/>
          <w:rtl/>
        </w:rPr>
        <w:lastRenderedPageBreak/>
        <w:t>لجنة التسيير</w:t>
      </w:r>
    </w:p>
    <w:p w14:paraId="48428EE9"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على الجهة الحكومية والمتعاقد القيام بتشكيل لجنة تسيير تقوم بمتابعة التقدم في إنجاز الخدمات ومساندة فرق العمل. و ستتألف هذه اللجنة من أفراد بمناصب قيادية من الجهة الحكومية والمتعاقد على النحو التالي:</w:t>
      </w:r>
    </w:p>
    <w:p w14:paraId="3C71513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أ.</w:t>
      </w:r>
      <w:r w:rsidRPr="00FF152D">
        <w:rPr>
          <w:rFonts w:ascii="DIN Next LT Arabic" w:eastAsia="Times New Roman" w:hAnsi="DIN Next LT Arabic" w:cs="DIN Next LT Arabic"/>
          <w:b/>
          <w:color w:val="00B050"/>
          <w:sz w:val="24"/>
          <w:szCs w:val="24"/>
          <w:rtl/>
        </w:rPr>
        <w:tab/>
        <w:t>ثلاثة مسؤولين من الجهة الحكومية يتم تسميتهم بموجب خطاب تصدره الجهة الحكومية</w:t>
      </w:r>
    </w:p>
    <w:p w14:paraId="6244A8C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ب.</w:t>
      </w:r>
      <w:r w:rsidRPr="00FF152D">
        <w:rPr>
          <w:rFonts w:ascii="DIN Next LT Arabic" w:eastAsia="Times New Roman" w:hAnsi="DIN Next LT Arabic" w:cs="DIN Next LT Arabic"/>
          <w:b/>
          <w:color w:val="00B050"/>
          <w:sz w:val="24"/>
          <w:szCs w:val="24"/>
          <w:rtl/>
        </w:rPr>
        <w:tab/>
        <w:t xml:space="preserve">ثلاث مسؤولين من المتعاقد على أن يكونوا من العاملين بالمقر الرئيس أو المكاتب الإقليمية لمنشأة المتعاقد، ويكونوا من أصحاب الصلاحية التنفيذية كما يجب أن يكون أحد هؤلاء الأعضاء مديرا تنفيذياً للعمليات التي تتبع أعمال هذا العقد لإدارته. كما يخضع تعيينهم لموافقة الجهة الحكومية ويُصدر خطابًا وفقًا لذلك. </w:t>
      </w:r>
    </w:p>
    <w:p w14:paraId="7F0AD9CA"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ج.</w:t>
      </w:r>
      <w:r w:rsidRPr="00FF152D">
        <w:rPr>
          <w:rFonts w:ascii="DIN Next LT Arabic" w:eastAsia="Times New Roman" w:hAnsi="DIN Next LT Arabic" w:cs="DIN Next LT Arabic"/>
          <w:b/>
          <w:color w:val="00B050"/>
          <w:sz w:val="24"/>
          <w:szCs w:val="24"/>
          <w:rtl/>
        </w:rPr>
        <w:tab/>
        <w:t>بالنسبة للمسائل العاجلة التي تتطلب قيام المتعاقد البت في شأنها، سيقوم مدير عام الإدارة العامة للمشاريع بالعمل المباشر والتعاون مع المدير التنفيذي، المشار إليه في الفقرة "ب" أعلاه الذي تتبع أعمال هذا العقد لإدارته.</w:t>
      </w:r>
    </w:p>
    <w:p w14:paraId="5E5206E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د.</w:t>
      </w:r>
      <w:r w:rsidRPr="00FF152D">
        <w:rPr>
          <w:rFonts w:ascii="DIN Next LT Arabic" w:eastAsia="Times New Roman" w:hAnsi="DIN Next LT Arabic" w:cs="DIN Next LT Arabic"/>
          <w:b/>
          <w:color w:val="00B050"/>
          <w:sz w:val="24"/>
          <w:szCs w:val="24"/>
          <w:rtl/>
        </w:rPr>
        <w:tab/>
        <w:t>وفي حال طرأ أي تغيير على الأفراد التابعين للمتعاقد، سيقوم من يخلفهم بالتصرف نيابةً عنهم في المسائل المرتبطة بمهامهم بلجنة التسيير، على أن يخضع تغييرهم لموافقة الجهة الحكومية.</w:t>
      </w:r>
      <w:r w:rsidRPr="00FF152D">
        <w:rPr>
          <w:rFonts w:ascii="DIN Next LT Arabic" w:eastAsia="Times New Roman" w:hAnsi="DIN Next LT Arabic" w:cs="DIN Next LT Arabic"/>
          <w:b/>
          <w:color w:val="00B050"/>
          <w:sz w:val="24"/>
          <w:szCs w:val="24"/>
          <w:rtl/>
        </w:rPr>
        <w:tab/>
      </w:r>
    </w:p>
    <w:p w14:paraId="0BDEC02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إطار حوكمة لجنة التسيير:</w:t>
      </w:r>
    </w:p>
    <w:p w14:paraId="7B7F616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يتمثل دور لجنة التسيير في الإشراف ومتابعة المشروع والتصرّف بصفة المرجع الأساسي لتنفيذ رسالة الجهة الحكومية. وتكون أهم مسؤوليات اللجنة على النحو التالي:</w:t>
      </w:r>
    </w:p>
    <w:p w14:paraId="60C88B3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أ.</w:t>
      </w:r>
      <w:r w:rsidRPr="00FF152D">
        <w:rPr>
          <w:rFonts w:ascii="DIN Next LT Arabic" w:eastAsia="Times New Roman" w:hAnsi="DIN Next LT Arabic" w:cs="DIN Next LT Arabic"/>
          <w:b/>
          <w:color w:val="00B050"/>
          <w:sz w:val="24"/>
          <w:szCs w:val="24"/>
          <w:rtl/>
        </w:rPr>
        <w:tab/>
        <w:t>تقديم التوجيه والإرشاد إلى مديرعام الإدارة العامة للمشاريع</w:t>
      </w:r>
    </w:p>
    <w:p w14:paraId="08911B31"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ب.</w:t>
      </w:r>
      <w:r w:rsidRPr="00FF152D">
        <w:rPr>
          <w:rFonts w:ascii="DIN Next LT Arabic" w:eastAsia="Times New Roman" w:hAnsi="DIN Next LT Arabic" w:cs="DIN Next LT Arabic"/>
          <w:b/>
          <w:color w:val="00B050"/>
          <w:sz w:val="24"/>
          <w:szCs w:val="24"/>
          <w:rtl/>
        </w:rPr>
        <w:tab/>
        <w:t>مراجعة نسب التقدم في سير العمل مقارنةً مع المخطط</w:t>
      </w:r>
    </w:p>
    <w:p w14:paraId="41CCDD59"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ج.</w:t>
      </w:r>
      <w:r w:rsidRPr="00FF152D">
        <w:rPr>
          <w:rFonts w:ascii="DIN Next LT Arabic" w:eastAsia="Times New Roman" w:hAnsi="DIN Next LT Arabic" w:cs="DIN Next LT Arabic"/>
          <w:b/>
          <w:color w:val="00B050"/>
          <w:sz w:val="24"/>
          <w:szCs w:val="24"/>
          <w:rtl/>
        </w:rPr>
        <w:tab/>
        <w:t>مراجعة أداء أهم الأفراد في فريق العمل</w:t>
      </w:r>
    </w:p>
    <w:p w14:paraId="6B548229"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د.</w:t>
      </w:r>
      <w:r w:rsidRPr="00FF152D">
        <w:rPr>
          <w:rFonts w:ascii="DIN Next LT Arabic" w:eastAsia="Times New Roman" w:hAnsi="DIN Next LT Arabic" w:cs="DIN Next LT Arabic"/>
          <w:b/>
          <w:color w:val="00B050"/>
          <w:sz w:val="24"/>
          <w:szCs w:val="24"/>
          <w:rtl/>
        </w:rPr>
        <w:tab/>
        <w:t>مراجعة الاحتياجات المطلوبة من الموارد واتخاذ إجراءات فورية حيالها</w:t>
      </w:r>
    </w:p>
    <w:p w14:paraId="24124F2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ه.</w:t>
      </w:r>
      <w:r w:rsidRPr="00FF152D">
        <w:rPr>
          <w:rFonts w:ascii="DIN Next LT Arabic" w:eastAsia="Times New Roman" w:hAnsi="DIN Next LT Arabic" w:cs="DIN Next LT Arabic"/>
          <w:b/>
          <w:color w:val="00B050"/>
          <w:sz w:val="24"/>
          <w:szCs w:val="24"/>
          <w:rtl/>
        </w:rPr>
        <w:tab/>
        <w:t>المساهمة في حل المشكلات التي تظهر من حين لآخر</w:t>
      </w:r>
    </w:p>
    <w:p w14:paraId="6D72CF7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و.</w:t>
      </w:r>
      <w:r w:rsidRPr="00FF152D">
        <w:rPr>
          <w:rFonts w:ascii="DIN Next LT Arabic" w:eastAsia="Times New Roman" w:hAnsi="DIN Next LT Arabic" w:cs="DIN Next LT Arabic"/>
          <w:b/>
          <w:color w:val="00B050"/>
          <w:sz w:val="24"/>
          <w:szCs w:val="24"/>
          <w:rtl/>
        </w:rPr>
        <w:tab/>
        <w:t>اعتماد التغييرات على نطاق العمل</w:t>
      </w:r>
    </w:p>
    <w:p w14:paraId="688D5188"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ز.</w:t>
      </w:r>
      <w:r w:rsidRPr="00FF152D">
        <w:rPr>
          <w:rFonts w:ascii="DIN Next LT Arabic" w:eastAsia="Times New Roman" w:hAnsi="DIN Next LT Arabic" w:cs="DIN Next LT Arabic"/>
          <w:b/>
          <w:color w:val="00B050"/>
          <w:sz w:val="24"/>
          <w:szCs w:val="24"/>
          <w:rtl/>
        </w:rPr>
        <w:tab/>
        <w:t>تصعيد المسائل التي لم يتم حلها وتسويتها من قبل المدراء التنفيذيين من جهة المتعاقد</w:t>
      </w:r>
    </w:p>
    <w:p w14:paraId="107DB7D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تنعقد اللجنة بحد أدنى مرة واحدة كل ربع سنوي مالم ترى اللجنة غير ذلك وتقوم الجهة الحكومية بإعداد جدول أعمال اللجنة بالتعاون مع مدير عام البرنامج من المتعاقد. كما سيقوم مدير عام البرنامج بحضور الاجتماع واستعراض نسب الإنجاز وسير العمل في تقديم الخدمات محل العقد، واستعراض حالة المخرجات، وأبرز الإنجازات والمخاطر. ويكون انعقاد اللجنة بحضور شخصي لكل عضو، وفي حال تعذّر ذلك، يجوز المشاركة عبر قنوات الاتصال المرئي أو الهاتف.</w:t>
      </w:r>
    </w:p>
    <w:p w14:paraId="42022FA9"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تقوم الجهة الحكومية عقب ترسية العقد بإصدار جدول سنوي للاجتماعات، وتقوم بتحديثه بصفة سنوية، على ألا يتم التحديث بأي حال من الأحوال بمدة تقل عن ستين يومًا قبل انعقاد الاجتماعات التالية.</w:t>
      </w:r>
      <w:bookmarkEnd w:id="176"/>
    </w:p>
    <w:p w14:paraId="68EB3298" w14:textId="77777777" w:rsidR="00696376" w:rsidRPr="00FF152D" w:rsidRDefault="00696376" w:rsidP="009E24EA">
      <w:pPr>
        <w:pStyle w:val="Heading3"/>
        <w:numPr>
          <w:ilvl w:val="0"/>
          <w:numId w:val="215"/>
        </w:numPr>
        <w:pBdr>
          <w:top w:val="single" w:sz="4" w:space="1" w:color="auto"/>
        </w:pBdr>
        <w:bidi/>
        <w:spacing w:before="240" w:after="0"/>
        <w:ind w:left="360"/>
        <w:jc w:val="both"/>
        <w:rPr>
          <w:rFonts w:ascii="DIN Next LT Arabic" w:hAnsi="DIN Next LT Arabic" w:cs="DIN Next LT Arabic"/>
          <w:bCs w:val="0"/>
          <w:color w:val="00B050"/>
          <w:szCs w:val="24"/>
        </w:rPr>
      </w:pPr>
      <w:bookmarkStart w:id="177" w:name="_Hlk147918845"/>
      <w:r w:rsidRPr="00FF152D">
        <w:rPr>
          <w:rFonts w:ascii="DIN Next LT Arabic" w:hAnsi="DIN Next LT Arabic" w:cs="DIN Next LT Arabic"/>
          <w:color w:val="00B050"/>
          <w:szCs w:val="24"/>
          <w:rtl/>
        </w:rPr>
        <w:lastRenderedPageBreak/>
        <w:t>أسبوع العمل وخطة التوظيف</w:t>
      </w:r>
    </w:p>
    <w:p w14:paraId="2200E70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تحتسب ساعات العمل للمتعاقد، بخصوص فريق عمله من الوافدين (غير السعوديين)، على أساس (48) ثمان وأربعون ساعة موزعة على خمسة (5) أيام عمل في الأسبوع الواحد، من الأحد إلى الخميس، أما بالنسبة لفريق العمل السعودي، تحتسب على أساس أربعين  (40)ساعة عمل على الأقل أسبوعياً على مدار خمسة (5) أيام عمل في الأسبوع الواحد.</w:t>
      </w:r>
    </w:p>
    <w:p w14:paraId="17AAFFE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يُدفع للمتعاقد بأسعار الوحدات المفصلة هنا عن جميع موظفي المتعاقد القائمين على تقديم الخدمات المحددة في نطاق الخدمات أو بموجب أمر تغيير يصدر حسب العقد ووفقًا لخطة التوظيف المعتمدة والحالية.</w:t>
      </w:r>
    </w:p>
    <w:p w14:paraId="162757D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ولا يسمح بالدفع نظير الوقت الإضافي أو الساعات الإضافية التي يقضيها المتعاقد في تقديم الخدمات، ما لم تُعتمد مقدّماً وكتابيًا من الجهة الحكومية. وأي وقت إضافي أو ساعات إضافية من هذا القبيل يجب أن يدفع مقابلها بسعر الوحدة المنصوص عليه في العقد على النحو الملائم. </w:t>
      </w:r>
    </w:p>
    <w:p w14:paraId="7E62C68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على المتعاقد إعداد خطة التوظيف المقترحة والحالية وتقديمها إلى الجهة الحكومية بغرض اطلاعها والحصول على اعتمادها. على أن توضح الخطة، بالنسبة لكل عضو مقترح من أعضاء فريق العمل الموزع للعمل في المملكة العربية السعودية  ما يلي:</w:t>
      </w:r>
    </w:p>
    <w:p w14:paraId="2E66EB9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مسمى المنصب</w:t>
      </w:r>
    </w:p>
    <w:p w14:paraId="3D6871F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موقع المكتب/ المشروع</w:t>
      </w:r>
    </w:p>
    <w:p w14:paraId="6AEA0652"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درجة المنصب</w:t>
      </w:r>
    </w:p>
    <w:p w14:paraId="2F016AF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تصنيف المنصب</w:t>
      </w:r>
    </w:p>
    <w:p w14:paraId="6470F38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تواريخ الالتحاق والمغادرة المخططة للمنصب، والمدة بالأشهر</w:t>
      </w:r>
    </w:p>
    <w:p w14:paraId="5C3B303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اسم الموظف</w:t>
      </w:r>
    </w:p>
    <w:p w14:paraId="65B4EA2B"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تصنيف الموظف</w:t>
      </w:r>
    </w:p>
    <w:p w14:paraId="6888650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w:t>
      </w:r>
      <w:r w:rsidRPr="00FF152D">
        <w:rPr>
          <w:rFonts w:ascii="DIN Next LT Arabic" w:eastAsia="Times New Roman" w:hAnsi="DIN Next LT Arabic" w:cs="DIN Next LT Arabic"/>
          <w:b/>
          <w:color w:val="00B050"/>
          <w:sz w:val="24"/>
          <w:szCs w:val="24"/>
          <w:rtl/>
        </w:rPr>
        <w:tab/>
        <w:t>تواريخ الالتحاق المخططة والفعلية/المتوقعة للموظف والمدة بالأشهر</w:t>
      </w:r>
    </w:p>
    <w:p w14:paraId="5399F0CD"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على المتعاقد تقديم خطة التوظيف إلى الجهة الحكومية لاعتمادها لكل شهر. ويجب أن تكون خطة التوظيف الخاصة بالمتعاقد متسقة وآنية ومتوافقة مع محفظة المشاريع الحالية في أي فترة زمنية، حيث أنه قد يكون هناك اختلاف في عدد المشاريع بمحفظة الجهة الحكومية من وقت لآخر. وعند طلب موافقة الجهة الحكومية على التحاق موظف لشغل منصب، تكون الإجراءات عبر عملية "نموذج الموافقة المسبقة" للمتعاقد. وعلى المتعاقد إدراج نسخة من خطة التوظيف، ونموذج الموافقة المسبقة المعتمد ضمن الوثائق الداعمة لفاتورة المتعاقد.</w:t>
      </w:r>
    </w:p>
    <w:p w14:paraId="53B7C815"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يجب على المتعاقد أن يعمل مع الجهة الحكومية على وضع خطة توظيف تكون كافية لتغطية التوظيف والخدمات المزمع تقديمها في مكاتب المتعاقد خارج المملكة العربية السعودية . وقبل إعداد خطة التوظيف، على المتعاقد تقديم عرض عن الأعمال التي سيتم تنفيذيها من خارج المملكة العربية السعودية، وتحديد نطاق الخدمات ومخرجاتها، </w:t>
      </w:r>
      <w:r w:rsidRPr="00FF152D">
        <w:rPr>
          <w:rFonts w:ascii="DIN Next LT Arabic" w:eastAsia="Times New Roman" w:hAnsi="DIN Next LT Arabic" w:cs="DIN Next LT Arabic"/>
          <w:b/>
          <w:color w:val="00B050"/>
          <w:sz w:val="24"/>
          <w:szCs w:val="24"/>
          <w:rtl/>
        </w:rPr>
        <w:lastRenderedPageBreak/>
        <w:t>والموارد المطلوبة (التصنيف والمستوى شاملة الأسماء والسير الذاتية لفريق العمل لاعتمادها من الجهة) والساعات المقدر قضاؤها. حيث إن الاستعانة بالعاملين في مقرات المتعاقد الواقعة خارج المملكة العربية السعودية يكون فقط لأداء مهام خاصة ومعينة تتطلب الخبرة التي لا تتوفر في طاقم المتعاقد داخل المملكة العربية السعودية. وتتم مراجعة وتحديث خطة التوظيف بصفة دورية، على الأقل مراجعة ربع سنوية، وإدراجها مع الوثائق الداعمة في فاتورة المتعاقد للخدمات المقدمة من خارج المملكة العربية السعودية.</w:t>
      </w:r>
      <w:bookmarkEnd w:id="177"/>
    </w:p>
    <w:p w14:paraId="4C839EC7" w14:textId="77777777" w:rsidR="00696376" w:rsidRPr="00FF152D" w:rsidRDefault="00696376" w:rsidP="009E24EA">
      <w:pPr>
        <w:pStyle w:val="Heading3"/>
        <w:numPr>
          <w:ilvl w:val="0"/>
          <w:numId w:val="215"/>
        </w:numPr>
        <w:pBdr>
          <w:top w:val="single" w:sz="4" w:space="1" w:color="auto"/>
        </w:pBdr>
        <w:bidi/>
        <w:spacing w:before="240" w:after="0"/>
        <w:ind w:left="360"/>
        <w:jc w:val="both"/>
        <w:rPr>
          <w:rFonts w:ascii="DIN Next LT Arabic" w:hAnsi="DIN Next LT Arabic" w:cs="DIN Next LT Arabic"/>
          <w:bCs w:val="0"/>
          <w:color w:val="00B050"/>
          <w:szCs w:val="24"/>
        </w:rPr>
      </w:pPr>
      <w:bookmarkStart w:id="178" w:name="_Hlk147918865"/>
      <w:r w:rsidRPr="00FF152D">
        <w:rPr>
          <w:rFonts w:ascii="DIN Next LT Arabic" w:hAnsi="DIN Next LT Arabic" w:cs="DIN Next LT Arabic"/>
          <w:color w:val="00B050"/>
          <w:szCs w:val="24"/>
          <w:rtl/>
        </w:rPr>
        <w:t xml:space="preserve">أسعار وحدات الخدمات المقرر تقديمها داخل المملكة العربية السعودية </w:t>
      </w:r>
    </w:p>
    <w:p w14:paraId="706F0744"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 xml:space="preserve"> على الجهة الحكومية أن تدفع إلى للمتعاقد مبالغ الموظفين المعتمدين والمعينين بصفة دائمة لتقديم الخدمات (متفرغين للعمل في المشروع بدوام كامل، أدناه 40 ساعة/أسبوع للموظفين من فئة التعليم والخبرات (2) و48 ساعة/أسبوع للموظفين من فئة التعليم والخبرات (1) و(3) وفقًا لأسعار الوحدات المذكورة في  العقد.  </w:t>
      </w:r>
    </w:p>
    <w:p w14:paraId="6E76A6C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في حالة اقتراح المتعاقد الاستعانة بموظفين من مقاول من الباطن أو استشاريين متخصصين كطرف ثالث لشغل المناصب المتفق عليها ضمن خطة التوظيف، فعلى المتعاقد طلب موافقة مسبقة من الجهة الحكومية لتعيين مقاول من الباطن. ويتحمل المتعاقد المسؤولية كاملة عن أداء مقاول الباطن للخدمات المنوطة به وعن موظفيه كما لو كانوا موظفيه هو نفسه.</w:t>
      </w:r>
    </w:p>
    <w:bookmarkEnd w:id="178"/>
    <w:p w14:paraId="58E8E97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p>
    <w:p w14:paraId="7A5298CE" w14:textId="77777777" w:rsidR="00696376" w:rsidRPr="00FF152D" w:rsidRDefault="00696376" w:rsidP="009E24EA">
      <w:pPr>
        <w:pStyle w:val="Heading3"/>
        <w:numPr>
          <w:ilvl w:val="0"/>
          <w:numId w:val="215"/>
        </w:numPr>
        <w:pBdr>
          <w:top w:val="single" w:sz="4" w:space="1" w:color="auto"/>
        </w:pBdr>
        <w:bidi/>
        <w:spacing w:before="240" w:after="0"/>
        <w:ind w:left="360"/>
        <w:jc w:val="both"/>
        <w:rPr>
          <w:rFonts w:ascii="DIN Next LT Arabic" w:hAnsi="DIN Next LT Arabic" w:cs="DIN Next LT Arabic"/>
          <w:bCs w:val="0"/>
          <w:color w:val="00B050"/>
          <w:szCs w:val="24"/>
        </w:rPr>
      </w:pPr>
      <w:bookmarkStart w:id="179" w:name="_Hlk147918885"/>
      <w:r w:rsidRPr="00FF152D">
        <w:rPr>
          <w:rFonts w:ascii="DIN Next LT Arabic" w:hAnsi="DIN Next LT Arabic" w:cs="DIN Next LT Arabic"/>
          <w:color w:val="00B050"/>
          <w:szCs w:val="24"/>
          <w:rtl/>
        </w:rPr>
        <w:t xml:space="preserve">أسعار وحدات الخدمات المقرر تقديمها من خارج المملكة العربية السعودية </w:t>
      </w:r>
    </w:p>
    <w:p w14:paraId="4DBD17B6"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يجب أن تكون أسعار الموظفين العاملين من خارج المملكة العربية السعودية  شاملة لجميع التكاليف المباشرة وغير المباشرة شاملة دون حصر الرواتب والمكافآت وظروف العمل والمزايا ومساحة المكتب ومرافقه والنثريات الخاصة بالشركة والأتعاب (شاملة أي تكاليف للتأشيرات) والأرباح دون سداد أي أموال إضافية على سعر الوحدة بخلاف تلك العناصر المدرجة على وجه الخصوص في هذه المادة والتي تكون قابلة للتعويض من قبل الجهة الحكومية.</w:t>
      </w:r>
    </w:p>
    <w:p w14:paraId="6A438B23"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يجب أن تسري الأسعار المذكورة في  العقد على الموظفين أثناء جميع الفترات التي يطلب منهم السفر إلى المملكة العربية السعودية كجزء من تقديم الخدمات، شريطة ألا تتجاوز مدة السفر [عدد] يومًا.</w:t>
      </w:r>
    </w:p>
    <w:p w14:paraId="3C3DBEBE"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Pr>
      </w:pPr>
      <w:r w:rsidRPr="00FF152D">
        <w:rPr>
          <w:rFonts w:ascii="DIN Next LT Arabic" w:eastAsia="Times New Roman" w:hAnsi="DIN Next LT Arabic" w:cs="DIN Next LT Arabic"/>
          <w:b/>
          <w:color w:val="00B050"/>
          <w:sz w:val="24"/>
          <w:szCs w:val="24"/>
          <w:rtl/>
        </w:rPr>
        <w:t xml:space="preserve"> وفي حال تطلبت الزيارة أو طلبت الجهة الحكومية الحضور إلى المملكة العربية السعودية لمدة تتجاوز [المدة المذكورة]، فيجب أن يدفع للمتعاقد عن الموظف باستخدام السعر المناسب المدرج في  العقد (أسعار الوحدات الشهرية داخل المملكة العربية السعودية ) للمدة الزائدة عن الفترة المذكورة أعلاه على أن تحسب نسبة وتناسب لعدد الأيام في المملكة العربية السعودية  وأسعار الوحدات. وفي هذه الحالة، لا يحق للمتعاقد المطالبة بأي تعوضيات لتكاليف السفر بغرض العمل.</w:t>
      </w:r>
    </w:p>
    <w:p w14:paraId="27CB509F" w14:textId="77777777" w:rsidR="00696376" w:rsidRPr="00FF152D" w:rsidRDefault="00696376" w:rsidP="009E24EA">
      <w:pPr>
        <w:pStyle w:val="Heading3"/>
        <w:numPr>
          <w:ilvl w:val="0"/>
          <w:numId w:val="215"/>
        </w:numPr>
        <w:pBdr>
          <w:top w:val="single" w:sz="4" w:space="1" w:color="auto"/>
        </w:pBdr>
        <w:bidi/>
        <w:spacing w:before="240" w:after="0"/>
        <w:ind w:left="360"/>
        <w:jc w:val="both"/>
        <w:rPr>
          <w:rFonts w:ascii="DIN Next LT Arabic" w:hAnsi="DIN Next LT Arabic" w:cs="DIN Next LT Arabic"/>
          <w:bCs w:val="0"/>
          <w:color w:val="00B050"/>
          <w:szCs w:val="24"/>
        </w:rPr>
      </w:pPr>
      <w:bookmarkStart w:id="180" w:name="_Hlk147918920"/>
      <w:bookmarkEnd w:id="179"/>
      <w:r w:rsidRPr="00FF152D">
        <w:rPr>
          <w:rFonts w:ascii="DIN Next LT Arabic" w:hAnsi="DIN Next LT Arabic" w:cs="DIN Next LT Arabic"/>
          <w:color w:val="00B050"/>
          <w:szCs w:val="24"/>
          <w:rtl/>
        </w:rPr>
        <w:t>مصروفات السفر بغرض الأعمال</w:t>
      </w:r>
    </w:p>
    <w:p w14:paraId="3DE0B62F" w14:textId="7777777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t xml:space="preserve">على الجهة الحكومية سداد التكاليف التي تكبدها المتعاقد نظير رحلات السفر المعتمدة مسبقاً إلى الوجهات داخل المملكة العربية السعودية  وخارجها. وعلى المتعاقد تقديم نموذج الاعتماد المسبق إلى الجهة الحكومية والذي يحدد الغرض من الرحلة والموظفين المقترحين وبرنامجها، والتكلفة التقديرية. </w:t>
      </w:r>
    </w:p>
    <w:p w14:paraId="70B9FB6B" w14:textId="72F7F9A7" w:rsidR="00696376" w:rsidRPr="00FF152D" w:rsidRDefault="00696376" w:rsidP="00696376">
      <w:pPr>
        <w:bidi/>
        <w:spacing w:after="160" w:line="259" w:lineRule="auto"/>
        <w:jc w:val="both"/>
        <w:rPr>
          <w:rFonts w:ascii="DIN Next LT Arabic" w:eastAsia="Times New Roman" w:hAnsi="DIN Next LT Arabic" w:cs="DIN Next LT Arabic"/>
          <w:b/>
          <w:color w:val="00B050"/>
          <w:sz w:val="24"/>
          <w:szCs w:val="24"/>
          <w:rtl/>
        </w:rPr>
      </w:pPr>
      <w:r w:rsidRPr="00FF152D">
        <w:rPr>
          <w:rFonts w:ascii="DIN Next LT Arabic" w:eastAsia="Times New Roman" w:hAnsi="DIN Next LT Arabic" w:cs="DIN Next LT Arabic"/>
          <w:b/>
          <w:color w:val="00B050"/>
          <w:sz w:val="24"/>
          <w:szCs w:val="24"/>
          <w:rtl/>
        </w:rPr>
        <w:lastRenderedPageBreak/>
        <w:t>كما يجب أن تتضمن كل فاتورة لرحلة سفر معتمدة لغرض العمل على النسخة المعتمدة من نموذج الاعتماد المُسبق. وتتضمن النفقات تذاكر الطيران، وتكاليف سيارة الأجرة أو تأجير سيارة للتنقل، والسكن، والوجبات، والنفقات الطارئة. ويتم تعويض المتعاقد عن التكاليف فقط مقابل تقديم إيصالاتها وفقا لجدول الأسعار و الكميات</w:t>
      </w:r>
      <w:bookmarkEnd w:id="173"/>
      <w:r w:rsidR="00E5470A" w:rsidRPr="00FF152D">
        <w:rPr>
          <w:rFonts w:ascii="DIN Next LT Arabic" w:eastAsia="Times New Roman" w:hAnsi="DIN Next LT Arabic" w:cs="DIN Next LT Arabic" w:hint="cs"/>
          <w:b/>
          <w:color w:val="00B050"/>
          <w:sz w:val="24"/>
          <w:szCs w:val="24"/>
          <w:rtl/>
        </w:rPr>
        <w:t>، على أن تلتزم الجهة الحكومية بالأوامر والقرارات والأنظمة الصادرة في هذا الشأن.</w:t>
      </w:r>
      <w:bookmarkEnd w:id="174"/>
      <w:r w:rsidR="00E5470A" w:rsidRPr="00FF152D">
        <w:rPr>
          <w:rFonts w:ascii="DIN Next LT Arabic" w:eastAsia="Times New Roman" w:hAnsi="DIN Next LT Arabic" w:cs="DIN Next LT Arabic" w:hint="cs"/>
          <w:b/>
          <w:color w:val="00B050"/>
          <w:sz w:val="24"/>
          <w:szCs w:val="24"/>
          <w:rtl/>
        </w:rPr>
        <w:t xml:space="preserve"> </w:t>
      </w:r>
    </w:p>
    <w:bookmarkEnd w:id="180"/>
    <w:p w14:paraId="3143AC09" w14:textId="77777777" w:rsidR="00696376" w:rsidRPr="00FF152D" w:rsidRDefault="00696376" w:rsidP="00696376">
      <w:pPr>
        <w:pStyle w:val="BodyText"/>
        <w:bidi/>
        <w:rPr>
          <w:rFonts w:ascii="DIN Next LT Arabic" w:hAnsi="DIN Next LT Arabic" w:cs="DIN Next LT Arabic"/>
          <w:color w:val="0070C0"/>
          <w:sz w:val="24"/>
          <w:szCs w:val="24"/>
        </w:rPr>
      </w:pPr>
    </w:p>
    <w:p w14:paraId="6D94D89B" w14:textId="77777777" w:rsidR="00071894" w:rsidRPr="00FF152D" w:rsidRDefault="00071894" w:rsidP="00071894">
      <w:pPr>
        <w:pStyle w:val="BodyText"/>
        <w:bidi/>
        <w:rPr>
          <w:rFonts w:ascii="DIN Next LT Arabic" w:hAnsi="DIN Next LT Arabic" w:cs="DIN Next LT Arabic"/>
          <w:color w:val="0070C0"/>
          <w:szCs w:val="24"/>
          <w:rtl/>
        </w:rPr>
      </w:pPr>
    </w:p>
    <w:p w14:paraId="0B722FEE" w14:textId="12E0BF8C" w:rsidR="003256D6" w:rsidRPr="00FF152D" w:rsidRDefault="003256D6" w:rsidP="003256D6">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81" w:name="_Toc21536388"/>
      <w:bookmarkStart w:id="182" w:name="_Toc137844328"/>
      <w:bookmarkStart w:id="183" w:name="_Hlk115699949"/>
      <w:r w:rsidRPr="00FF152D">
        <w:rPr>
          <w:rFonts w:ascii="DIN Next LT Arabic" w:hAnsi="DIN Next LT Arabic" w:cs="DIN Next LT Arabic"/>
          <w:sz w:val="32"/>
          <w:szCs w:val="32"/>
          <w:rtl/>
        </w:rPr>
        <w:lastRenderedPageBreak/>
        <w:t>القسم</w:t>
      </w:r>
      <w:r w:rsidR="00637E01" w:rsidRPr="00FF152D">
        <w:rPr>
          <w:rFonts w:ascii="DIN Next LT Arabic" w:hAnsi="DIN Next LT Arabic" w:cs="DIN Next LT Arabic"/>
          <w:sz w:val="32"/>
          <w:szCs w:val="32"/>
          <w:rtl/>
        </w:rPr>
        <w:t xml:space="preserve"> </w:t>
      </w:r>
      <w:r w:rsidR="00C35CDE" w:rsidRPr="00FF152D">
        <w:rPr>
          <w:rFonts w:ascii="DIN Next LT Arabic" w:hAnsi="DIN Next LT Arabic" w:cs="DIN Next LT Arabic"/>
          <w:sz w:val="32"/>
          <w:szCs w:val="32"/>
          <w:rtl/>
        </w:rPr>
        <w:t>الثاني</w:t>
      </w:r>
      <w:r w:rsidR="00637E01" w:rsidRPr="00FF152D">
        <w:rPr>
          <w:rFonts w:ascii="DIN Next LT Arabic" w:hAnsi="DIN Next LT Arabic" w:cs="DIN Next LT Arabic"/>
          <w:sz w:val="32"/>
          <w:szCs w:val="32"/>
          <w:rtl/>
        </w:rPr>
        <w:t xml:space="preserve"> ع</w:t>
      </w:r>
      <w:r w:rsidRPr="00FF152D">
        <w:rPr>
          <w:rFonts w:ascii="DIN Next LT Arabic" w:hAnsi="DIN Next LT Arabic" w:cs="DIN Next LT Arabic"/>
          <w:sz w:val="32"/>
          <w:szCs w:val="32"/>
          <w:rtl/>
        </w:rPr>
        <w:t>شر: الملحقات</w:t>
      </w:r>
      <w:bookmarkEnd w:id="181"/>
      <w:bookmarkEnd w:id="182"/>
    </w:p>
    <w:p w14:paraId="1C6D6D41" w14:textId="77777777" w:rsidR="00240427" w:rsidRPr="00FF152D" w:rsidRDefault="00240427" w:rsidP="00240427">
      <w:pPr>
        <w:pStyle w:val="Heading3"/>
        <w:pBdr>
          <w:top w:val="single" w:sz="4" w:space="1" w:color="auto"/>
        </w:pBdr>
        <w:bidi/>
        <w:spacing w:before="100" w:beforeAutospacing="1"/>
        <w:jc w:val="both"/>
        <w:rPr>
          <w:rFonts w:ascii="DIN Next LT Arabic" w:hAnsi="DIN Next LT Arabic" w:cs="DIN Next LT Arabic"/>
          <w:color w:val="00B050"/>
          <w:szCs w:val="24"/>
        </w:rPr>
      </w:pPr>
      <w:bookmarkStart w:id="184" w:name="_Toc129089875"/>
      <w:bookmarkStart w:id="185" w:name="_Toc129089992"/>
      <w:bookmarkStart w:id="186" w:name="_Toc129089876"/>
      <w:bookmarkStart w:id="187" w:name="_Toc129089993"/>
      <w:bookmarkStart w:id="188" w:name="_Toc129089877"/>
      <w:bookmarkStart w:id="189" w:name="_Toc129089994"/>
      <w:bookmarkStart w:id="190" w:name="_Toc129089878"/>
      <w:bookmarkStart w:id="191" w:name="_Toc129089995"/>
      <w:bookmarkStart w:id="192" w:name="_Toc129089879"/>
      <w:bookmarkStart w:id="193" w:name="_Toc129089996"/>
      <w:bookmarkStart w:id="194" w:name="_Toc129089880"/>
      <w:bookmarkStart w:id="195" w:name="_Toc129089997"/>
      <w:bookmarkStart w:id="196" w:name="_Toc129089881"/>
      <w:bookmarkStart w:id="197" w:name="_Toc129089998"/>
      <w:bookmarkStart w:id="198" w:name="_Toc129089882"/>
      <w:bookmarkStart w:id="199" w:name="_Toc129089999"/>
      <w:bookmarkStart w:id="200" w:name="_Toc129089883"/>
      <w:bookmarkStart w:id="201" w:name="_Toc129090000"/>
      <w:bookmarkStart w:id="202" w:name="_Toc129089884"/>
      <w:bookmarkStart w:id="203" w:name="_Toc129090001"/>
      <w:bookmarkStart w:id="204" w:name="_Toc129089885"/>
      <w:bookmarkStart w:id="205" w:name="_Toc129090002"/>
      <w:bookmarkStart w:id="206" w:name="_Toc129089886"/>
      <w:bookmarkStart w:id="207" w:name="_Toc129090003"/>
      <w:bookmarkStart w:id="208" w:name="_Toc129089887"/>
      <w:bookmarkStart w:id="209" w:name="_Toc129090004"/>
      <w:bookmarkStart w:id="210" w:name="_Toc129089888"/>
      <w:bookmarkStart w:id="211" w:name="_Toc129090005"/>
      <w:bookmarkStart w:id="212" w:name="_Toc129089889"/>
      <w:bookmarkStart w:id="213" w:name="_Toc129090006"/>
      <w:bookmarkStart w:id="214" w:name="_Toc129089890"/>
      <w:bookmarkStart w:id="215" w:name="_Toc129090007"/>
      <w:bookmarkStart w:id="216" w:name="_Toc21536389"/>
      <w:bookmarkStart w:id="217" w:name="_Toc25141315"/>
      <w:bookmarkStart w:id="218" w:name="_Toc27038648"/>
      <w:bookmarkStart w:id="219" w:name="_Toc137844329"/>
      <w:bookmarkStart w:id="220" w:name="_Toc129086470"/>
      <w:bookmarkStart w:id="221" w:name="_Hlk128904568"/>
      <w:bookmarkStart w:id="222" w:name="_Hlk128909276"/>
      <w:bookmarkEnd w:id="129"/>
      <w:bookmarkEnd w:id="130"/>
      <w:bookmarkEnd w:id="146"/>
      <w:bookmarkEnd w:id="147"/>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FF152D">
        <w:rPr>
          <w:rFonts w:ascii="DIN Next LT Arabic" w:hAnsi="DIN Next LT Arabic" w:cs="DIN Next LT Arabic"/>
          <w:color w:val="00B050"/>
          <w:szCs w:val="24"/>
          <w:rtl/>
        </w:rPr>
        <w:t>ملحق (</w:t>
      </w:r>
      <w:r w:rsidRPr="00FF152D">
        <w:rPr>
          <w:rFonts w:ascii="DIN Next LT Arabic" w:hAnsi="DIN Next LT Arabic" w:cs="DIN Next LT Arabic"/>
          <w:color w:val="00B050"/>
          <w:szCs w:val="24"/>
        </w:rPr>
        <w:t>1</w:t>
      </w:r>
      <w:r w:rsidRPr="00FF152D">
        <w:rPr>
          <w:rFonts w:ascii="DIN Next LT Arabic" w:hAnsi="DIN Next LT Arabic" w:cs="DIN Next LT Arabic"/>
          <w:color w:val="00B050"/>
          <w:szCs w:val="24"/>
          <w:rtl/>
        </w:rPr>
        <w:t>): خطاب تقديم العروض</w:t>
      </w:r>
      <w:bookmarkEnd w:id="216"/>
      <w:bookmarkEnd w:id="217"/>
      <w:bookmarkEnd w:id="218"/>
      <w:bookmarkEnd w:id="219"/>
    </w:p>
    <w:p w14:paraId="2D051EFF" w14:textId="77777777" w:rsidR="00240427" w:rsidRPr="00FF152D" w:rsidRDefault="00240427" w:rsidP="00240427">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23" w:name="_Toc21536390"/>
      <w:bookmarkStart w:id="224" w:name="_Toc25141316"/>
      <w:bookmarkStart w:id="225" w:name="_Toc27038649"/>
      <w:bookmarkStart w:id="226" w:name="_Toc137844330"/>
      <w:r w:rsidRPr="00FF152D">
        <w:rPr>
          <w:rFonts w:ascii="DIN Next LT Arabic" w:hAnsi="DIN Next LT Arabic" w:cs="DIN Next LT Arabic"/>
          <w:color w:val="00B050"/>
          <w:szCs w:val="24"/>
          <w:rtl/>
        </w:rPr>
        <w:t>ملحق (</w:t>
      </w:r>
      <w:r w:rsidRPr="00FF152D">
        <w:rPr>
          <w:rFonts w:ascii="DIN Next LT Arabic" w:hAnsi="DIN Next LT Arabic" w:cs="DIN Next LT Arabic"/>
          <w:color w:val="00B050"/>
          <w:szCs w:val="24"/>
        </w:rPr>
        <w:t>2</w:t>
      </w:r>
      <w:r w:rsidRPr="00FF152D">
        <w:rPr>
          <w:rFonts w:ascii="DIN Next LT Arabic" w:hAnsi="DIN Next LT Arabic" w:cs="DIN Next LT Arabic"/>
          <w:color w:val="00B050"/>
          <w:szCs w:val="24"/>
          <w:rtl/>
        </w:rPr>
        <w:t>): نموذج الأسئلة والاستفسارات</w:t>
      </w:r>
      <w:bookmarkEnd w:id="223"/>
      <w:bookmarkEnd w:id="224"/>
      <w:bookmarkEnd w:id="225"/>
      <w:bookmarkEnd w:id="226"/>
    </w:p>
    <w:p w14:paraId="3882E1F2" w14:textId="77777777" w:rsidR="00240427" w:rsidRPr="00FF152D" w:rsidRDefault="00240427" w:rsidP="00240427">
      <w:pPr>
        <w:pStyle w:val="Heading3"/>
        <w:pBdr>
          <w:top w:val="single" w:sz="4" w:space="1" w:color="auto"/>
        </w:pBdr>
        <w:bidi/>
        <w:spacing w:before="100" w:beforeAutospacing="1"/>
        <w:jc w:val="both"/>
        <w:rPr>
          <w:rFonts w:ascii="DIN Next LT Arabic" w:hAnsi="DIN Next LT Arabic" w:cs="DIN Next LT Arabic"/>
          <w:color w:val="00B050"/>
          <w:szCs w:val="24"/>
        </w:rPr>
      </w:pPr>
      <w:bookmarkStart w:id="227" w:name="_Toc21536391"/>
      <w:bookmarkStart w:id="228" w:name="_Toc25141317"/>
      <w:bookmarkStart w:id="229" w:name="_Toc27038650"/>
      <w:bookmarkStart w:id="230" w:name="_Toc137844331"/>
      <w:r w:rsidRPr="00FF152D">
        <w:rPr>
          <w:rFonts w:ascii="DIN Next LT Arabic" w:hAnsi="DIN Next LT Arabic" w:cs="DIN Next LT Arabic"/>
          <w:color w:val="00B050"/>
          <w:szCs w:val="24"/>
          <w:rtl/>
        </w:rPr>
        <w:t>ملحق (</w:t>
      </w:r>
      <w:r w:rsidRPr="00FF152D">
        <w:rPr>
          <w:rFonts w:ascii="DIN Next LT Arabic" w:hAnsi="DIN Next LT Arabic" w:cs="DIN Next LT Arabic"/>
          <w:color w:val="00B050"/>
          <w:szCs w:val="24"/>
        </w:rPr>
        <w:t>3</w:t>
      </w:r>
      <w:r w:rsidRPr="00FF152D">
        <w:rPr>
          <w:rFonts w:ascii="DIN Next LT Arabic" w:hAnsi="DIN Next LT Arabic" w:cs="DIN Next LT Arabic"/>
          <w:color w:val="00B050"/>
          <w:szCs w:val="24"/>
          <w:rtl/>
        </w:rPr>
        <w:t>): نموذج العقد</w:t>
      </w:r>
      <w:bookmarkEnd w:id="227"/>
      <w:bookmarkEnd w:id="228"/>
      <w:bookmarkEnd w:id="229"/>
      <w:bookmarkEnd w:id="230"/>
    </w:p>
    <w:p w14:paraId="1022DB6E" w14:textId="77777777" w:rsidR="00240427" w:rsidRPr="00FF152D" w:rsidRDefault="00240427" w:rsidP="00240427">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31" w:name="_Toc21536392"/>
      <w:bookmarkStart w:id="232" w:name="_Toc25141318"/>
      <w:bookmarkStart w:id="233" w:name="_Toc27038651"/>
      <w:bookmarkStart w:id="234" w:name="_Toc137844332"/>
      <w:r w:rsidRPr="00FF152D">
        <w:rPr>
          <w:rFonts w:ascii="DIN Next LT Arabic" w:hAnsi="DIN Next LT Arabic" w:cs="DIN Next LT Arabic"/>
          <w:color w:val="00B050"/>
          <w:szCs w:val="24"/>
          <w:rtl/>
        </w:rPr>
        <w:t>ملحق (</w:t>
      </w:r>
      <w:r w:rsidRPr="00FF152D">
        <w:rPr>
          <w:rFonts w:ascii="DIN Next LT Arabic" w:hAnsi="DIN Next LT Arabic" w:cs="DIN Next LT Arabic"/>
          <w:color w:val="00B050"/>
          <w:szCs w:val="24"/>
        </w:rPr>
        <w:t>4</w:t>
      </w:r>
      <w:r w:rsidRPr="00FF152D">
        <w:rPr>
          <w:rFonts w:ascii="DIN Next LT Arabic" w:hAnsi="DIN Next LT Arabic" w:cs="DIN Next LT Arabic"/>
          <w:color w:val="00B050"/>
          <w:szCs w:val="24"/>
          <w:rtl/>
        </w:rPr>
        <w:t>): الرسومات والمخططات</w:t>
      </w:r>
      <w:bookmarkEnd w:id="231"/>
      <w:bookmarkEnd w:id="232"/>
      <w:bookmarkEnd w:id="233"/>
      <w:bookmarkEnd w:id="234"/>
    </w:p>
    <w:p w14:paraId="2448CEA0" w14:textId="77777777" w:rsidR="00240427" w:rsidRPr="00FF152D" w:rsidRDefault="00240427" w:rsidP="00240427">
      <w:pPr>
        <w:pStyle w:val="Heading3"/>
        <w:pBdr>
          <w:top w:val="single" w:sz="4" w:space="1" w:color="auto"/>
        </w:pBdr>
        <w:bidi/>
        <w:spacing w:before="100" w:beforeAutospacing="1"/>
        <w:jc w:val="both"/>
        <w:rPr>
          <w:rFonts w:ascii="DIN Next LT Arabic" w:hAnsi="DIN Next LT Arabic" w:cs="DIN Next LT Arabic"/>
          <w:color w:val="00B050"/>
          <w:szCs w:val="24"/>
          <w:rtl/>
        </w:rPr>
      </w:pPr>
      <w:bookmarkStart w:id="235" w:name="_Toc137844333"/>
      <w:r w:rsidRPr="00FF152D">
        <w:rPr>
          <w:rFonts w:ascii="DIN Next LT Arabic" w:hAnsi="DIN Next LT Arabic" w:cs="DIN Next LT Arabic"/>
          <w:color w:val="00B050"/>
          <w:szCs w:val="24"/>
          <w:rtl/>
        </w:rPr>
        <w:t>ملحق (</w:t>
      </w:r>
      <w:r w:rsidRPr="00FF152D">
        <w:rPr>
          <w:rFonts w:ascii="DIN Next LT Arabic" w:hAnsi="DIN Next LT Arabic" w:cs="DIN Next LT Arabic"/>
          <w:b/>
          <w:bCs w:val="0"/>
          <w:color w:val="00B050"/>
          <w:szCs w:val="24"/>
          <w:rtl/>
        </w:rPr>
        <w:t>5</w:t>
      </w:r>
      <w:r w:rsidRPr="00FF152D">
        <w:rPr>
          <w:rFonts w:ascii="DIN Next LT Arabic" w:hAnsi="DIN Next LT Arabic" w:cs="DIN Next LT Arabic"/>
          <w:color w:val="00B050"/>
          <w:szCs w:val="24"/>
          <w:rtl/>
        </w:rPr>
        <w:t>):</w:t>
      </w:r>
      <w:bookmarkEnd w:id="220"/>
      <w:r w:rsidRPr="00FF152D">
        <w:rPr>
          <w:rFonts w:ascii="DIN Next LT Arabic" w:hAnsi="DIN Next LT Arabic" w:cs="DIN Next LT Arabic"/>
          <w:color w:val="00B050"/>
          <w:szCs w:val="24"/>
          <w:rtl/>
        </w:rPr>
        <w:t xml:space="preserve"> القائمة الإلزامية</w:t>
      </w:r>
      <w:bookmarkEnd w:id="235"/>
      <w:r w:rsidRPr="00FF152D">
        <w:rPr>
          <w:rFonts w:ascii="DIN Next LT Arabic" w:hAnsi="DIN Next LT Arabic" w:cs="DIN Next LT Arabic"/>
          <w:color w:val="0070C0"/>
          <w:szCs w:val="24"/>
        </w:rPr>
        <w:t>]</w:t>
      </w:r>
      <w:r w:rsidRPr="00FF152D">
        <w:rPr>
          <w:rFonts w:ascii="DIN Next LT Arabic" w:hAnsi="DIN Next LT Arabic" w:cs="DIN Next LT Arabic"/>
          <w:color w:val="0070C0"/>
          <w:szCs w:val="24"/>
          <w:rtl/>
        </w:rPr>
        <w:t>تقوم الجهة الحكومية بإرفاق هذا الملحق في حال اشتمل نطاق العمل على منتجات مدرجة ضمن القائمة الإلزامية]</w:t>
      </w:r>
    </w:p>
    <w:p w14:paraId="182B846D" w14:textId="77777777" w:rsidR="00240427" w:rsidRPr="00FF152D" w:rsidRDefault="00240427" w:rsidP="00240427">
      <w:pPr>
        <w:pStyle w:val="Heading3"/>
        <w:bidi/>
        <w:rPr>
          <w:rFonts w:ascii="DIN Next LT Arabic" w:eastAsia="Calibri" w:hAnsi="DIN Next LT Arabic" w:cs="DIN Next LT Arabic"/>
          <w:b/>
          <w:color w:val="0070C0"/>
          <w:szCs w:val="24"/>
        </w:rPr>
      </w:pPr>
      <w:bookmarkStart w:id="236" w:name="_Toc129086472"/>
      <w:bookmarkStart w:id="237" w:name="_Toc137844335"/>
      <w:r w:rsidRPr="00FF152D">
        <w:rPr>
          <w:rFonts w:ascii="DIN Next LT Arabic" w:eastAsia="Times New Roman" w:hAnsi="DIN Next LT Arabic" w:cs="DIN Next LT Arabic"/>
          <w:color w:val="00B050"/>
          <w:sz w:val="28"/>
          <w:szCs w:val="24"/>
          <w:rtl/>
        </w:rPr>
        <w:t>ملحق (</w:t>
      </w:r>
      <w:r w:rsidRPr="00FF152D">
        <w:rPr>
          <w:rFonts w:ascii="DIN Next LT Arabic" w:eastAsia="Times New Roman" w:hAnsi="DIN Next LT Arabic" w:cs="DIN Next LT Arabic"/>
          <w:bCs w:val="0"/>
          <w:color w:val="00B050"/>
          <w:sz w:val="28"/>
          <w:szCs w:val="24"/>
          <w:rtl/>
        </w:rPr>
        <w:t>6</w:t>
      </w:r>
      <w:r w:rsidRPr="00FF152D">
        <w:rPr>
          <w:rFonts w:ascii="DIN Next LT Arabic" w:eastAsia="Times New Roman" w:hAnsi="DIN Next LT Arabic" w:cs="DIN Next LT Arabic"/>
          <w:color w:val="00B050"/>
          <w:sz w:val="28"/>
          <w:szCs w:val="24"/>
          <w:rtl/>
        </w:rPr>
        <w:t>):</w:t>
      </w:r>
      <w:bookmarkEnd w:id="236"/>
      <w:r w:rsidRPr="00FF152D">
        <w:rPr>
          <w:rFonts w:ascii="DIN Next LT Arabic" w:eastAsia="Times New Roman" w:hAnsi="DIN Next LT Arabic" w:cs="DIN Next LT Arabic"/>
          <w:color w:val="00B050"/>
          <w:sz w:val="28"/>
          <w:szCs w:val="24"/>
          <w:rtl/>
        </w:rPr>
        <w:t xml:space="preserve"> الشروط والأحكام المتعلقة بتطبيق آلية الحد الأدنى المطلوب للمحتوى المحلي</w:t>
      </w:r>
      <w:bookmarkStart w:id="238" w:name="_Toc137844336"/>
      <w:bookmarkEnd w:id="237"/>
      <w:r w:rsidRPr="00FF152D">
        <w:rPr>
          <w:rFonts w:ascii="DIN Next LT Arabic" w:eastAsia="Calibri" w:hAnsi="DIN Next LT Arabic" w:cs="DIN Next LT Arabic"/>
          <w:color w:val="0070C0"/>
          <w:szCs w:val="24"/>
        </w:rPr>
        <w:t>]</w:t>
      </w:r>
      <w:r w:rsidRPr="00FF152D">
        <w:rPr>
          <w:rFonts w:ascii="DIN Next LT Arabic" w:eastAsia="Calibri" w:hAnsi="DIN Next LT Arabic" w:cs="DIN Next LT Arabic"/>
          <w:b/>
          <w:color w:val="0070C0"/>
          <w:szCs w:val="24"/>
          <w:rtl/>
        </w:rPr>
        <w:t xml:space="preserve">تقوم الجهة الحكومية بإرفاق هذا الملحق في حال تم تطبيق آلية الحد الأدنى المطلوب للمحتوى المحلي في المنافسة </w:t>
      </w:r>
      <w:r w:rsidRPr="00FF152D">
        <w:rPr>
          <w:rFonts w:ascii="DIN Next LT Arabic" w:eastAsia="Calibri" w:hAnsi="DIN Next LT Arabic" w:cs="DIN Next LT Arabic"/>
          <w:color w:val="0070C0"/>
          <w:szCs w:val="24"/>
        </w:rPr>
        <w:t>[</w:t>
      </w:r>
      <w:bookmarkEnd w:id="238"/>
    </w:p>
    <w:p w14:paraId="58841B32" w14:textId="77777777" w:rsidR="00240427" w:rsidRPr="00FF152D" w:rsidRDefault="00240427" w:rsidP="00240427">
      <w:pPr>
        <w:pStyle w:val="Heading3"/>
        <w:bidi/>
        <w:rPr>
          <w:rFonts w:ascii="DIN Next LT Arabic" w:eastAsia="Calibri" w:hAnsi="DIN Next LT Arabic" w:cs="DIN Next LT Arabic"/>
          <w:b/>
          <w:color w:val="0070C0"/>
          <w:szCs w:val="24"/>
          <w:rtl/>
        </w:rPr>
      </w:pPr>
      <w:bookmarkStart w:id="239" w:name="_Toc129086473"/>
      <w:bookmarkStart w:id="240" w:name="_Toc137844337"/>
      <w:r w:rsidRPr="00FF152D">
        <w:rPr>
          <w:rFonts w:ascii="DIN Next LT Arabic" w:eastAsia="Times New Roman" w:hAnsi="DIN Next LT Arabic" w:cs="DIN Next LT Arabic"/>
          <w:color w:val="00B050"/>
          <w:szCs w:val="24"/>
          <w:rtl/>
        </w:rPr>
        <w:t>ملحق (</w:t>
      </w:r>
      <w:r w:rsidRPr="00FF152D">
        <w:rPr>
          <w:rFonts w:ascii="DIN Next LT Arabic" w:eastAsia="Times New Roman" w:hAnsi="DIN Next LT Arabic" w:cs="DIN Next LT Arabic"/>
          <w:b/>
          <w:bCs w:val="0"/>
          <w:color w:val="00B050"/>
          <w:szCs w:val="24"/>
          <w:rtl/>
        </w:rPr>
        <w:t>7</w:t>
      </w:r>
      <w:r w:rsidRPr="00FF152D">
        <w:rPr>
          <w:rFonts w:ascii="DIN Next LT Arabic" w:eastAsia="Times New Roman" w:hAnsi="DIN Next LT Arabic" w:cs="DIN Next LT Arabic"/>
          <w:color w:val="00B050"/>
          <w:szCs w:val="24"/>
          <w:rtl/>
        </w:rPr>
        <w:t>):</w:t>
      </w:r>
      <w:bookmarkEnd w:id="239"/>
      <w:r w:rsidRPr="00FF152D">
        <w:rPr>
          <w:rFonts w:ascii="DIN Next LT Arabic" w:eastAsia="Times New Roman" w:hAnsi="DIN Next LT Arabic" w:cs="DIN Next LT Arabic"/>
          <w:color w:val="00B050"/>
          <w:szCs w:val="24"/>
          <w:rtl/>
        </w:rPr>
        <w:t xml:space="preserve"> الشروط والأحكام المتعلقة بتطبيق آلية وزن المحتوى المحلي في التقييم المالي (على مستوى المنشأة)</w:t>
      </w:r>
      <w:bookmarkStart w:id="241" w:name="_Toc137844338"/>
      <w:bookmarkEnd w:id="240"/>
      <w:r w:rsidRPr="00FF152D">
        <w:rPr>
          <w:rFonts w:ascii="DIN Next LT Arabic" w:eastAsia="Calibri" w:hAnsi="DIN Next LT Arabic" w:cs="DIN Next LT Arabic"/>
          <w:b/>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241"/>
    </w:p>
    <w:p w14:paraId="5F141F95" w14:textId="77777777" w:rsidR="00240427" w:rsidRPr="00FF152D" w:rsidRDefault="00240427" w:rsidP="00240427">
      <w:pPr>
        <w:pStyle w:val="Heading3"/>
        <w:bidi/>
        <w:rPr>
          <w:rFonts w:ascii="DIN Next LT Arabic" w:eastAsia="Calibri" w:hAnsi="DIN Next LT Arabic" w:cs="DIN Next LT Arabic"/>
          <w:b/>
          <w:color w:val="0070C0"/>
          <w:szCs w:val="24"/>
          <w:rtl/>
        </w:rPr>
      </w:pPr>
      <w:bookmarkStart w:id="242" w:name="_Toc129086474"/>
      <w:bookmarkStart w:id="243" w:name="_Toc137844339"/>
      <w:r w:rsidRPr="00FF152D">
        <w:rPr>
          <w:rFonts w:ascii="DIN Next LT Arabic" w:eastAsia="Times New Roman" w:hAnsi="DIN Next LT Arabic" w:cs="DIN Next LT Arabic"/>
          <w:color w:val="00B050"/>
          <w:sz w:val="28"/>
          <w:szCs w:val="24"/>
          <w:rtl/>
        </w:rPr>
        <w:t>ملحق (</w:t>
      </w:r>
      <w:r w:rsidRPr="00FF152D">
        <w:rPr>
          <w:rFonts w:ascii="DIN Next LT Arabic" w:eastAsia="Times New Roman" w:hAnsi="DIN Next LT Arabic" w:cs="DIN Next LT Arabic"/>
          <w:b/>
          <w:bCs w:val="0"/>
          <w:color w:val="00B050"/>
          <w:sz w:val="28"/>
          <w:szCs w:val="24"/>
          <w:rtl/>
        </w:rPr>
        <w:t>8</w:t>
      </w:r>
      <w:r w:rsidRPr="00FF152D">
        <w:rPr>
          <w:rFonts w:ascii="DIN Next LT Arabic" w:eastAsia="Times New Roman" w:hAnsi="DIN Next LT Arabic" w:cs="DIN Next LT Arabic"/>
          <w:color w:val="00B050"/>
          <w:sz w:val="28"/>
          <w:szCs w:val="24"/>
          <w:rtl/>
        </w:rPr>
        <w:t>):</w:t>
      </w:r>
      <w:bookmarkEnd w:id="242"/>
      <w:r w:rsidRPr="00FF152D">
        <w:rPr>
          <w:rFonts w:ascii="DIN Next LT Arabic" w:eastAsia="Times New Roman" w:hAnsi="DIN Next LT Arabic" w:cs="DIN Next LT Arabic"/>
          <w:color w:val="00B050"/>
          <w:sz w:val="28"/>
          <w:szCs w:val="24"/>
          <w:rtl/>
        </w:rPr>
        <w:t xml:space="preserve"> الشروط والأحكام المتعلقة بتطبيق آلية وزن المحتوى المحلي في التقييم المالي (على مستوى العقد)</w:t>
      </w:r>
      <w:bookmarkStart w:id="244" w:name="_Toc137844340"/>
      <w:bookmarkEnd w:id="243"/>
      <w:r w:rsidRPr="00FF152D">
        <w:rPr>
          <w:rFonts w:ascii="DIN Next LT Arabic" w:eastAsia="Calibri" w:hAnsi="DIN Next LT Arabic" w:cs="DIN Next LT Arabic"/>
          <w:b/>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bookmarkEnd w:id="244"/>
    </w:p>
    <w:p w14:paraId="220C8FD7" w14:textId="77777777" w:rsidR="00240427" w:rsidRPr="00FF152D" w:rsidRDefault="00240427" w:rsidP="00240427">
      <w:pPr>
        <w:pStyle w:val="Heading3"/>
        <w:bidi/>
        <w:rPr>
          <w:rFonts w:ascii="DIN Next LT Arabic" w:eastAsia="Calibri" w:hAnsi="DIN Next LT Arabic" w:cs="DIN Next LT Arabic"/>
          <w:b/>
          <w:color w:val="0070C0"/>
          <w:szCs w:val="24"/>
          <w:rtl/>
        </w:rPr>
      </w:pPr>
      <w:bookmarkStart w:id="245" w:name="_Toc129086475"/>
      <w:bookmarkStart w:id="246" w:name="_Toc137844341"/>
      <w:r w:rsidRPr="00FF152D">
        <w:rPr>
          <w:rFonts w:ascii="DIN Next LT Arabic" w:eastAsia="Times New Roman" w:hAnsi="DIN Next LT Arabic" w:cs="DIN Next LT Arabic"/>
          <w:color w:val="00B050"/>
          <w:sz w:val="28"/>
          <w:szCs w:val="24"/>
          <w:rtl/>
        </w:rPr>
        <w:t>ملحق (</w:t>
      </w:r>
      <w:r w:rsidRPr="00FF152D">
        <w:rPr>
          <w:rFonts w:ascii="DIN Next LT Arabic" w:eastAsia="Times New Roman" w:hAnsi="DIN Next LT Arabic" w:cs="DIN Next LT Arabic"/>
          <w:bCs w:val="0"/>
          <w:color w:val="00B050"/>
          <w:sz w:val="28"/>
          <w:szCs w:val="24"/>
          <w:rtl/>
        </w:rPr>
        <w:t>9</w:t>
      </w:r>
      <w:r w:rsidRPr="00FF152D">
        <w:rPr>
          <w:rFonts w:ascii="DIN Next LT Arabic" w:eastAsia="Times New Roman" w:hAnsi="DIN Next LT Arabic" w:cs="DIN Next LT Arabic"/>
          <w:color w:val="00B050"/>
          <w:sz w:val="28"/>
          <w:szCs w:val="24"/>
          <w:rtl/>
        </w:rPr>
        <w:t>):</w:t>
      </w:r>
      <w:bookmarkEnd w:id="245"/>
      <w:r w:rsidRPr="00FF152D">
        <w:rPr>
          <w:rFonts w:ascii="DIN Next LT Arabic" w:eastAsia="Times New Roman" w:hAnsi="DIN Next LT Arabic" w:cs="DIN Next LT Arabic"/>
          <w:color w:val="00B050"/>
          <w:sz w:val="28"/>
          <w:szCs w:val="24"/>
          <w:rtl/>
        </w:rPr>
        <w:t xml:space="preserve"> سياسة المشاركة الاقتصادية</w:t>
      </w:r>
      <w:bookmarkStart w:id="247" w:name="_Toc137844342"/>
      <w:bookmarkEnd w:id="246"/>
      <w:r w:rsidRPr="00FF152D">
        <w:rPr>
          <w:rFonts w:ascii="DIN Next LT Arabic" w:eastAsia="Calibri" w:hAnsi="DIN Next LT Arabic" w:cs="DIN Next LT Arabic"/>
          <w:color w:val="0070C0"/>
          <w:szCs w:val="24"/>
        </w:rPr>
        <w:t>]</w:t>
      </w:r>
      <w:r w:rsidRPr="00FF152D">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F152D">
        <w:rPr>
          <w:rFonts w:ascii="DIN Next LT Arabic" w:eastAsia="Calibri" w:hAnsi="DIN Next LT Arabic" w:cs="DIN Next LT Arabic"/>
          <w:b/>
          <w:color w:val="0070C0"/>
          <w:szCs w:val="24"/>
        </w:rPr>
        <w:t xml:space="preserve"> </w:t>
      </w:r>
      <w:r w:rsidRPr="00FF152D">
        <w:rPr>
          <w:rFonts w:ascii="DIN Next LT Arabic" w:eastAsia="Calibri" w:hAnsi="DIN Next LT Arabic" w:cs="DIN Next LT Arabic"/>
          <w:color w:val="0070C0"/>
          <w:szCs w:val="24"/>
        </w:rPr>
        <w:t>[</w:t>
      </w:r>
      <w:bookmarkEnd w:id="247"/>
    </w:p>
    <w:p w14:paraId="56F6F67B" w14:textId="77777777" w:rsidR="00240427" w:rsidRPr="00FF152D" w:rsidRDefault="00240427" w:rsidP="00240427">
      <w:pPr>
        <w:pStyle w:val="Heading3"/>
        <w:bidi/>
        <w:rPr>
          <w:rFonts w:ascii="DIN Next LT Arabic" w:eastAsia="Calibri" w:hAnsi="DIN Next LT Arabic" w:cs="DIN Next LT Arabic"/>
          <w:b/>
        </w:rPr>
      </w:pPr>
      <w:bookmarkStart w:id="248" w:name="_Toc129086476"/>
      <w:bookmarkStart w:id="249" w:name="_Toc137844343"/>
      <w:r w:rsidRPr="00FF152D">
        <w:rPr>
          <w:rFonts w:ascii="DIN Next LT Arabic" w:eastAsia="Times New Roman" w:hAnsi="DIN Next LT Arabic" w:cs="DIN Next LT Arabic"/>
          <w:color w:val="00B050"/>
          <w:sz w:val="28"/>
          <w:szCs w:val="24"/>
          <w:rtl/>
        </w:rPr>
        <w:t>ملحق (</w:t>
      </w:r>
      <w:r w:rsidRPr="00FF152D">
        <w:rPr>
          <w:rFonts w:ascii="DIN Next LT Arabic" w:eastAsia="Times New Roman" w:hAnsi="DIN Next LT Arabic" w:cs="DIN Next LT Arabic"/>
          <w:b/>
          <w:bCs w:val="0"/>
          <w:color w:val="00B050"/>
          <w:sz w:val="28"/>
          <w:szCs w:val="24"/>
          <w:rtl/>
        </w:rPr>
        <w:t>10</w:t>
      </w:r>
      <w:r w:rsidRPr="00FF152D">
        <w:rPr>
          <w:rFonts w:ascii="DIN Next LT Arabic" w:eastAsia="Times New Roman" w:hAnsi="DIN Next LT Arabic" w:cs="DIN Next LT Arabic"/>
          <w:color w:val="00B050"/>
          <w:sz w:val="28"/>
          <w:szCs w:val="24"/>
          <w:rtl/>
        </w:rPr>
        <w:t>):</w:t>
      </w:r>
      <w:bookmarkEnd w:id="248"/>
      <w:r w:rsidRPr="00FF152D">
        <w:rPr>
          <w:rFonts w:ascii="DIN Next LT Arabic" w:eastAsia="Times New Roman" w:hAnsi="DIN Next LT Arabic" w:cs="DIN Next LT Arabic"/>
          <w:color w:val="00B050"/>
          <w:sz w:val="28"/>
          <w:szCs w:val="24"/>
          <w:rtl/>
        </w:rPr>
        <w:t xml:space="preserve"> نموذج التعهد</w:t>
      </w:r>
      <w:bookmarkStart w:id="250" w:name="_Toc137844344"/>
      <w:bookmarkEnd w:id="249"/>
      <w:r w:rsidRPr="00FF152D">
        <w:rPr>
          <w:rFonts w:ascii="DIN Next LT Arabic" w:eastAsia="Calibri" w:hAnsi="DIN Next LT Arabic" w:cs="DIN Next LT Arabic"/>
          <w:color w:val="0070C0"/>
          <w:szCs w:val="24"/>
        </w:rPr>
        <w:t>]</w:t>
      </w:r>
      <w:r w:rsidRPr="00FF152D">
        <w:rPr>
          <w:rFonts w:ascii="DIN Next LT Arabic" w:eastAsia="Calibri" w:hAnsi="DIN Next LT Arabic" w:cs="DIN Next LT Arabic"/>
          <w:b/>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F152D">
        <w:rPr>
          <w:rFonts w:ascii="DIN Next LT Arabic" w:eastAsia="Calibri" w:hAnsi="DIN Next LT Arabic" w:cs="DIN Next LT Arabic"/>
          <w:color w:val="0070C0"/>
          <w:szCs w:val="24"/>
        </w:rPr>
        <w:t xml:space="preserve"> [</w:t>
      </w:r>
      <w:bookmarkEnd w:id="221"/>
      <w:bookmarkEnd w:id="250"/>
    </w:p>
    <w:p w14:paraId="5B5AC28B" w14:textId="77777777" w:rsidR="00240427" w:rsidRPr="00FF152D" w:rsidRDefault="00240427" w:rsidP="00240427">
      <w:pPr>
        <w:pStyle w:val="Heading3"/>
        <w:bidi/>
        <w:rPr>
          <w:rFonts w:ascii="DIN Next LT Arabic" w:hAnsi="DIN Next LT Arabic" w:cs="DIN Next LT Arabic"/>
          <w:color w:val="00B050"/>
          <w:rtl/>
        </w:rPr>
      </w:pPr>
      <w:bookmarkStart w:id="251" w:name="_Toc116807499"/>
      <w:bookmarkStart w:id="252" w:name="_Hlk118629463"/>
      <w:bookmarkStart w:id="253" w:name="_Hlk118629515"/>
      <w:bookmarkEnd w:id="222"/>
      <w:r w:rsidRPr="00FF152D">
        <w:rPr>
          <w:rFonts w:ascii="DIN Next LT Arabic" w:hAnsi="DIN Next LT Arabic" w:cs="DIN Next LT Arabic"/>
          <w:color w:val="00B050"/>
          <w:sz w:val="28"/>
          <w:szCs w:val="24"/>
          <w:rtl/>
        </w:rPr>
        <w:t xml:space="preserve">ملحق (11): </w:t>
      </w:r>
      <w:r w:rsidRPr="00FF152D">
        <w:rPr>
          <w:rFonts w:ascii="DIN Next LT Arabic" w:hAnsi="DIN Next LT Arabic" w:cs="DIN Next LT Arabic" w:hint="eastAsia"/>
          <w:color w:val="00B050"/>
          <w:sz w:val="28"/>
          <w:szCs w:val="24"/>
          <w:rtl/>
        </w:rPr>
        <w:t>منهجية</w:t>
      </w:r>
      <w:r w:rsidRPr="00FF152D">
        <w:rPr>
          <w:rFonts w:ascii="DIN Next LT Arabic" w:hAnsi="DIN Next LT Arabic" w:cs="DIN Next LT Arabic"/>
          <w:color w:val="00B050"/>
          <w:sz w:val="28"/>
          <w:szCs w:val="24"/>
          <w:rtl/>
        </w:rPr>
        <w:t xml:space="preserve"> هيئة كفاءة الإنفاق والمشروعات الحكومية لإعداد </w:t>
      </w:r>
      <w:r w:rsidRPr="00FF152D">
        <w:rPr>
          <w:rFonts w:ascii="DIN Next LT Arabic" w:hAnsi="DIN Next LT Arabic" w:cs="DIN Next LT Arabic" w:hint="eastAsia"/>
          <w:color w:val="00B050"/>
          <w:sz w:val="28"/>
          <w:szCs w:val="24"/>
          <w:rtl/>
        </w:rPr>
        <w:t>المحفظة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الخمسية</w:t>
      </w:r>
      <w:bookmarkEnd w:id="251"/>
    </w:p>
    <w:p w14:paraId="43E643FC" w14:textId="77777777" w:rsidR="00240427" w:rsidRPr="00FF152D" w:rsidRDefault="00240427" w:rsidP="00240427">
      <w:pPr>
        <w:pStyle w:val="Heading3"/>
        <w:bidi/>
        <w:rPr>
          <w:rFonts w:ascii="DIN Next LT Arabic" w:hAnsi="DIN Next LT Arabic" w:cs="DIN Next LT Arabic"/>
          <w:color w:val="00B050"/>
          <w:rtl/>
        </w:rPr>
      </w:pPr>
      <w:bookmarkStart w:id="254" w:name="_Toc116807500"/>
      <w:r w:rsidRPr="00FF152D">
        <w:rPr>
          <w:rFonts w:ascii="DIN Next LT Arabic" w:hAnsi="DIN Next LT Arabic" w:cs="DIN Next LT Arabic"/>
          <w:color w:val="00B050"/>
          <w:sz w:val="28"/>
          <w:szCs w:val="24"/>
          <w:rtl/>
        </w:rPr>
        <w:t xml:space="preserve">ملحق (12): </w:t>
      </w:r>
      <w:r w:rsidRPr="00FF152D">
        <w:rPr>
          <w:rFonts w:ascii="DIN Next LT Arabic" w:hAnsi="DIN Next LT Arabic" w:cs="DIN Next LT Arabic" w:hint="eastAsia"/>
          <w:color w:val="00B050"/>
          <w:sz w:val="28"/>
          <w:szCs w:val="24"/>
          <w:rtl/>
        </w:rPr>
        <w:t>النموذج</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الموحد</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لجمع</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البيانات</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لهيئة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كفاءة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الإنفاق</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والمشروعات</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الحكومية</w:t>
      </w:r>
      <w:bookmarkEnd w:id="254"/>
    </w:p>
    <w:p w14:paraId="73CAED31" w14:textId="77777777" w:rsidR="00240427" w:rsidRPr="00FF152D" w:rsidRDefault="00240427" w:rsidP="00240427">
      <w:pPr>
        <w:pStyle w:val="Heading3"/>
        <w:bidi/>
        <w:rPr>
          <w:rFonts w:ascii="DIN Next LT Arabic" w:hAnsi="DIN Next LT Arabic" w:cs="DIN Next LT Arabic"/>
          <w:bCs w:val="0"/>
          <w:color w:val="00B050"/>
          <w:rtl/>
        </w:rPr>
      </w:pPr>
      <w:bookmarkStart w:id="255" w:name="_Toc116807501"/>
      <w:r w:rsidRPr="00FF152D">
        <w:rPr>
          <w:rFonts w:ascii="DIN Next LT Arabic" w:hAnsi="DIN Next LT Arabic" w:cs="DIN Next LT Arabic"/>
          <w:color w:val="00B050"/>
          <w:sz w:val="28"/>
          <w:szCs w:val="24"/>
          <w:rtl/>
        </w:rPr>
        <w:t xml:space="preserve">ملحق (13): </w:t>
      </w:r>
      <w:r w:rsidRPr="00FF152D">
        <w:rPr>
          <w:rFonts w:ascii="DIN Next LT Arabic" w:hAnsi="DIN Next LT Arabic" w:cs="DIN Next LT Arabic" w:hint="eastAsia"/>
          <w:color w:val="00B050"/>
          <w:sz w:val="28"/>
          <w:szCs w:val="24"/>
          <w:rtl/>
        </w:rPr>
        <w:t>نموذج</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متعدد</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المعايير</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لتقييم</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المشاريع</w:t>
      </w:r>
      <w:bookmarkEnd w:id="255"/>
    </w:p>
    <w:p w14:paraId="4AFA580D" w14:textId="77777777" w:rsidR="00240427" w:rsidRPr="00FF152D" w:rsidRDefault="00240427" w:rsidP="00240427">
      <w:pPr>
        <w:pStyle w:val="Heading3"/>
        <w:bidi/>
        <w:rPr>
          <w:rFonts w:ascii="DIN Next LT Arabic" w:hAnsi="DIN Next LT Arabic" w:cs="DIN Next LT Arabic"/>
          <w:bCs w:val="0"/>
          <w:color w:val="00B050"/>
          <w:sz w:val="28"/>
          <w:szCs w:val="24"/>
          <w:rtl/>
        </w:rPr>
      </w:pPr>
      <w:bookmarkStart w:id="256" w:name="_Toc116807502"/>
      <w:r w:rsidRPr="00FF152D">
        <w:rPr>
          <w:rFonts w:ascii="DIN Next LT Arabic" w:hAnsi="DIN Next LT Arabic" w:cs="DIN Next LT Arabic"/>
          <w:color w:val="00B050"/>
          <w:sz w:val="28"/>
          <w:szCs w:val="24"/>
          <w:rtl/>
        </w:rPr>
        <w:t>ملحق (14</w:t>
      </w:r>
      <w:r w:rsidRPr="00FF152D">
        <w:rPr>
          <w:rFonts w:ascii="DIN Next LT Arabic" w:hAnsi="DIN Next LT Arabic" w:cs="DIN Next LT Arabic" w:hint="cs"/>
          <w:color w:val="00B050"/>
          <w:sz w:val="28"/>
          <w:szCs w:val="24"/>
          <w:rtl/>
        </w:rPr>
        <w:t>-</w:t>
      </w:r>
      <w:r w:rsidRPr="00FF152D">
        <w:rPr>
          <w:rFonts w:ascii="DIN Next LT Arabic" w:hAnsi="DIN Next LT Arabic" w:cs="DIN Next LT Arabic"/>
          <w:color w:val="00B050"/>
          <w:sz w:val="28"/>
          <w:szCs w:val="24"/>
          <w:rtl/>
        </w:rPr>
        <w:t>أ): (الأداة) النموذج الاسترشادي لقياس نضج والتزام الجهة بأفضل الممارسات بما يختص في إدارة الانفاق العام لهيئة كفاءة ال</w:t>
      </w:r>
      <w:r w:rsidRPr="00FF152D">
        <w:rPr>
          <w:rFonts w:ascii="DIN Next LT Arabic" w:hAnsi="DIN Next LT Arabic" w:cs="DIN Next LT Arabic" w:hint="eastAsia"/>
          <w:color w:val="00B050"/>
          <w:sz w:val="28"/>
          <w:szCs w:val="24"/>
          <w:rtl/>
        </w:rPr>
        <w:t>إ</w:t>
      </w:r>
      <w:r w:rsidRPr="00FF152D">
        <w:rPr>
          <w:rFonts w:ascii="DIN Next LT Arabic" w:hAnsi="DIN Next LT Arabic" w:cs="DIN Next LT Arabic"/>
          <w:color w:val="00B050"/>
          <w:sz w:val="28"/>
          <w:szCs w:val="24"/>
          <w:rtl/>
        </w:rPr>
        <w:t>نفاق والمشروعات الحكومية</w:t>
      </w:r>
      <w:bookmarkEnd w:id="256"/>
    </w:p>
    <w:p w14:paraId="0110D041" w14:textId="77777777" w:rsidR="00240427" w:rsidRPr="00FF152D" w:rsidRDefault="00240427" w:rsidP="00240427">
      <w:pPr>
        <w:pStyle w:val="Heading3"/>
        <w:bidi/>
        <w:rPr>
          <w:rFonts w:ascii="DIN Next LT Arabic" w:hAnsi="DIN Next LT Arabic" w:cs="DIN Next LT Arabic"/>
          <w:bCs w:val="0"/>
          <w:color w:val="00B050"/>
          <w:szCs w:val="24"/>
          <w:rtl/>
        </w:rPr>
      </w:pPr>
      <w:bookmarkStart w:id="257" w:name="_Toc116807503"/>
      <w:r w:rsidRPr="00FF152D">
        <w:rPr>
          <w:rFonts w:ascii="DIN Next LT Arabic" w:hAnsi="DIN Next LT Arabic" w:cs="DIN Next LT Arabic" w:hint="eastAsia"/>
          <w:color w:val="00B050"/>
          <w:szCs w:val="24"/>
          <w:rtl/>
        </w:rPr>
        <w:lastRenderedPageBreak/>
        <w:t>ملحق</w:t>
      </w:r>
      <w:r w:rsidRPr="00FF152D">
        <w:rPr>
          <w:rFonts w:ascii="DIN Next LT Arabic" w:hAnsi="DIN Next LT Arabic" w:cs="DIN Next LT Arabic"/>
          <w:color w:val="00B050"/>
          <w:szCs w:val="24"/>
          <w:rtl/>
        </w:rPr>
        <w:t xml:space="preserve"> (14</w:t>
      </w:r>
      <w:r w:rsidRPr="00FF152D">
        <w:rPr>
          <w:rFonts w:ascii="DIN Next LT Arabic" w:hAnsi="DIN Next LT Arabic" w:cs="DIN Next LT Arabic" w:hint="cs"/>
          <w:color w:val="00B050"/>
          <w:szCs w:val="24"/>
          <w:rtl/>
        </w:rPr>
        <w:t xml:space="preserve">- </w:t>
      </w:r>
      <w:r w:rsidRPr="00FF152D">
        <w:rPr>
          <w:rFonts w:ascii="DIN Next LT Arabic" w:hAnsi="DIN Next LT Arabic" w:cs="DIN Next LT Arabic" w:hint="eastAsia"/>
          <w:color w:val="00B050"/>
          <w:szCs w:val="24"/>
          <w:rtl/>
        </w:rPr>
        <w:t>ب</w:t>
      </w:r>
      <w:r w:rsidRPr="00FF152D">
        <w:rPr>
          <w:rFonts w:ascii="DIN Next LT Arabic" w:hAnsi="DIN Next LT Arabic" w:cs="DIN Next LT Arabic"/>
          <w:color w:val="00B050"/>
          <w:szCs w:val="24"/>
          <w:rtl/>
        </w:rPr>
        <w:t>): النموذج الاسترشادي لقياس نضج والتزام الجهة بأفضل الممارسات بما يختص في إدارة ال</w:t>
      </w:r>
      <w:r w:rsidRPr="00FF152D">
        <w:rPr>
          <w:rFonts w:ascii="DIN Next LT Arabic" w:hAnsi="DIN Next LT Arabic" w:cs="DIN Next LT Arabic" w:hint="eastAsia"/>
          <w:color w:val="00B050"/>
          <w:szCs w:val="24"/>
          <w:rtl/>
        </w:rPr>
        <w:t>إ</w:t>
      </w:r>
      <w:r w:rsidRPr="00FF152D">
        <w:rPr>
          <w:rFonts w:ascii="DIN Next LT Arabic" w:hAnsi="DIN Next LT Arabic" w:cs="DIN Next LT Arabic"/>
          <w:color w:val="00B050"/>
          <w:szCs w:val="24"/>
          <w:rtl/>
        </w:rPr>
        <w:t>نفاق العام لهيئة كفاءة ال</w:t>
      </w:r>
      <w:r w:rsidRPr="00FF152D">
        <w:rPr>
          <w:rFonts w:ascii="DIN Next LT Arabic" w:hAnsi="DIN Next LT Arabic" w:cs="DIN Next LT Arabic" w:hint="eastAsia"/>
          <w:color w:val="00B050"/>
          <w:szCs w:val="24"/>
          <w:rtl/>
        </w:rPr>
        <w:t>إ</w:t>
      </w:r>
      <w:r w:rsidRPr="00FF152D">
        <w:rPr>
          <w:rFonts w:ascii="DIN Next LT Arabic" w:hAnsi="DIN Next LT Arabic" w:cs="DIN Next LT Arabic"/>
          <w:color w:val="00B050"/>
          <w:szCs w:val="24"/>
          <w:rtl/>
        </w:rPr>
        <w:t>نفاق والمشروعات الحكومية</w:t>
      </w:r>
      <w:bookmarkEnd w:id="257"/>
    </w:p>
    <w:p w14:paraId="7D1205CE" w14:textId="77777777" w:rsidR="00240427" w:rsidRPr="00FF152D" w:rsidRDefault="00240427" w:rsidP="00240427">
      <w:pPr>
        <w:pStyle w:val="Heading3"/>
        <w:bidi/>
        <w:rPr>
          <w:rFonts w:ascii="DIN Next LT Arabic" w:hAnsi="DIN Next LT Arabic" w:cs="DIN Next LT Arabic"/>
          <w:bCs w:val="0"/>
          <w:color w:val="00B050"/>
          <w:rtl/>
        </w:rPr>
      </w:pPr>
      <w:bookmarkStart w:id="258" w:name="_Toc116807504"/>
      <w:r w:rsidRPr="00FF152D">
        <w:rPr>
          <w:rFonts w:ascii="DIN Next LT Arabic" w:hAnsi="DIN Next LT Arabic" w:cs="DIN Next LT Arabic" w:hint="eastAsia"/>
          <w:color w:val="00B050"/>
          <w:sz w:val="28"/>
          <w:szCs w:val="24"/>
          <w:rtl/>
        </w:rPr>
        <w:t>ملحق</w:t>
      </w:r>
      <w:r w:rsidRPr="00FF152D">
        <w:rPr>
          <w:rFonts w:ascii="DIN Next LT Arabic" w:hAnsi="DIN Next LT Arabic" w:cs="DIN Next LT Arabic"/>
          <w:color w:val="00B050"/>
          <w:sz w:val="28"/>
          <w:szCs w:val="24"/>
          <w:rtl/>
        </w:rPr>
        <w:t xml:space="preserve"> (15): </w:t>
      </w:r>
      <w:r w:rsidRPr="00FF152D">
        <w:rPr>
          <w:rFonts w:ascii="DIN Next LT Arabic" w:hAnsi="DIN Next LT Arabic" w:cs="DIN Next LT Arabic" w:hint="eastAsia"/>
          <w:color w:val="00B050"/>
          <w:sz w:val="28"/>
          <w:szCs w:val="24"/>
          <w:rtl/>
        </w:rPr>
        <w:t>منهجية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هيئة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كفاءة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الإنفاق</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والمشروعات</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الحكومية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لتطوير</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منهجيات</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دراسة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السعة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والطلب</w:t>
      </w:r>
      <w:bookmarkEnd w:id="258"/>
    </w:p>
    <w:p w14:paraId="3775B8E2" w14:textId="77777777" w:rsidR="00240427" w:rsidRPr="00FF152D" w:rsidRDefault="00240427" w:rsidP="00240427">
      <w:pPr>
        <w:pStyle w:val="Heading3"/>
        <w:bidi/>
        <w:rPr>
          <w:rFonts w:ascii="DIN Next LT Arabic" w:hAnsi="DIN Next LT Arabic" w:cs="DIN Next LT Arabic"/>
          <w:bCs w:val="0"/>
          <w:color w:val="00B050"/>
          <w:rtl/>
        </w:rPr>
      </w:pPr>
      <w:bookmarkStart w:id="259" w:name="_Toc116807505"/>
      <w:r w:rsidRPr="00FF152D">
        <w:rPr>
          <w:rFonts w:ascii="DIN Next LT Arabic" w:hAnsi="DIN Next LT Arabic" w:cs="DIN Next LT Arabic" w:hint="eastAsia"/>
          <w:color w:val="00B050"/>
          <w:sz w:val="28"/>
          <w:szCs w:val="24"/>
          <w:rtl/>
        </w:rPr>
        <w:t>ملحق</w:t>
      </w:r>
      <w:r w:rsidRPr="00FF152D">
        <w:rPr>
          <w:rFonts w:ascii="DIN Next LT Arabic" w:hAnsi="DIN Next LT Arabic" w:cs="DIN Next LT Arabic"/>
          <w:color w:val="00B050"/>
          <w:sz w:val="28"/>
          <w:szCs w:val="24"/>
          <w:rtl/>
        </w:rPr>
        <w:t xml:space="preserve"> (16) </w:t>
      </w:r>
      <w:r w:rsidRPr="00FF152D">
        <w:rPr>
          <w:rFonts w:ascii="DIN Next LT Arabic" w:hAnsi="DIN Next LT Arabic" w:cs="DIN Next LT Arabic" w:hint="eastAsia"/>
          <w:color w:val="00B050"/>
          <w:sz w:val="28"/>
          <w:szCs w:val="24"/>
          <w:rtl/>
        </w:rPr>
        <w:t>نبذة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عن</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المنصة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الجيومكانية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الوطنية</w:t>
      </w:r>
      <w:bookmarkEnd w:id="259"/>
    </w:p>
    <w:p w14:paraId="3A427DA9" w14:textId="77777777" w:rsidR="00240427" w:rsidRPr="00FF152D" w:rsidRDefault="00240427" w:rsidP="00240427">
      <w:pPr>
        <w:pStyle w:val="Heading3"/>
        <w:bidi/>
        <w:rPr>
          <w:rFonts w:ascii="DIN Next LT Arabic" w:hAnsi="DIN Next LT Arabic" w:cs="DIN Next LT Arabic"/>
          <w:bCs w:val="0"/>
          <w:color w:val="00B050"/>
          <w:rtl/>
        </w:rPr>
      </w:pPr>
      <w:bookmarkStart w:id="260" w:name="_Toc116807506"/>
      <w:r w:rsidRPr="00FF152D">
        <w:rPr>
          <w:rFonts w:ascii="DIN Next LT Arabic" w:hAnsi="DIN Next LT Arabic" w:cs="DIN Next LT Arabic" w:hint="eastAsia"/>
          <w:color w:val="00B050"/>
          <w:sz w:val="28"/>
          <w:szCs w:val="24"/>
          <w:rtl/>
        </w:rPr>
        <w:t>ملحق</w:t>
      </w:r>
      <w:r w:rsidRPr="00FF152D">
        <w:rPr>
          <w:rFonts w:ascii="DIN Next LT Arabic" w:hAnsi="DIN Next LT Arabic" w:cs="DIN Next LT Arabic"/>
          <w:color w:val="00B050"/>
          <w:sz w:val="28"/>
          <w:szCs w:val="24"/>
          <w:rtl/>
        </w:rPr>
        <w:t xml:space="preserve"> (17) </w:t>
      </w:r>
      <w:r w:rsidRPr="00FF152D">
        <w:rPr>
          <w:rFonts w:ascii="DIN Next LT Arabic" w:hAnsi="DIN Next LT Arabic" w:cs="DIN Next LT Arabic" w:hint="eastAsia"/>
          <w:color w:val="00B050"/>
          <w:sz w:val="28"/>
          <w:szCs w:val="24"/>
          <w:rtl/>
        </w:rPr>
        <w:t>نبذة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عن</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المعايير</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الجيومكانية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الوطنية</w:t>
      </w:r>
      <w:bookmarkEnd w:id="260"/>
    </w:p>
    <w:p w14:paraId="23DB81C8" w14:textId="77777777" w:rsidR="00240427" w:rsidRPr="00240427" w:rsidRDefault="00240427" w:rsidP="00240427">
      <w:pPr>
        <w:pStyle w:val="Heading3"/>
        <w:bidi/>
        <w:rPr>
          <w:rFonts w:ascii="DIN Next LT Arabic" w:hAnsi="DIN Next LT Arabic" w:cs="DIN Next LT Arabic"/>
          <w:color w:val="00B050"/>
          <w:sz w:val="28"/>
          <w:szCs w:val="24"/>
          <w:rtl/>
        </w:rPr>
      </w:pPr>
      <w:bookmarkStart w:id="261" w:name="_Toc116807507"/>
      <w:r w:rsidRPr="00FF152D">
        <w:rPr>
          <w:rFonts w:ascii="DIN Next LT Arabic" w:hAnsi="DIN Next LT Arabic" w:cs="DIN Next LT Arabic" w:hint="eastAsia"/>
          <w:color w:val="00B050"/>
          <w:sz w:val="28"/>
          <w:szCs w:val="24"/>
          <w:rtl/>
        </w:rPr>
        <w:t>ملحق</w:t>
      </w:r>
      <w:r w:rsidRPr="00FF152D">
        <w:rPr>
          <w:rFonts w:ascii="DIN Next LT Arabic" w:hAnsi="DIN Next LT Arabic" w:cs="DIN Next LT Arabic"/>
          <w:color w:val="00B050"/>
          <w:sz w:val="28"/>
          <w:szCs w:val="24"/>
          <w:rtl/>
        </w:rPr>
        <w:t xml:space="preserve"> (18) </w:t>
      </w:r>
      <w:r w:rsidRPr="00FF152D">
        <w:rPr>
          <w:rFonts w:ascii="DIN Next LT Arabic" w:hAnsi="DIN Next LT Arabic" w:cs="DIN Next LT Arabic" w:hint="eastAsia"/>
          <w:color w:val="00B050"/>
          <w:sz w:val="28"/>
          <w:szCs w:val="24"/>
          <w:rtl/>
        </w:rPr>
        <w:t>المواصفات</w:t>
      </w:r>
      <w:r w:rsidRPr="00FF152D">
        <w:rPr>
          <w:rFonts w:ascii="DIN Next LT Arabic" w:hAnsi="DIN Next LT Arabic" w:cs="DIN Next LT Arabic"/>
          <w:color w:val="00B050"/>
          <w:sz w:val="28"/>
          <w:szCs w:val="24"/>
          <w:rtl/>
        </w:rPr>
        <w:t xml:space="preserve"> </w:t>
      </w:r>
      <w:bookmarkEnd w:id="252"/>
      <w:r w:rsidRPr="00FF152D">
        <w:rPr>
          <w:rFonts w:ascii="DIN Next LT Arabic" w:hAnsi="DIN Next LT Arabic" w:cs="DIN Next LT Arabic" w:hint="eastAsia"/>
          <w:color w:val="00B050"/>
          <w:sz w:val="28"/>
          <w:szCs w:val="24"/>
          <w:rtl/>
        </w:rPr>
        <w:t>المتاحة</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على</w:t>
      </w:r>
      <w:r w:rsidRPr="00FF152D">
        <w:rPr>
          <w:rFonts w:ascii="DIN Next LT Arabic" w:hAnsi="DIN Next LT Arabic" w:cs="DIN Next LT Arabic"/>
          <w:color w:val="00B050"/>
          <w:sz w:val="28"/>
          <w:szCs w:val="24"/>
          <w:rtl/>
        </w:rPr>
        <w:t xml:space="preserve"> </w:t>
      </w:r>
      <w:r w:rsidRPr="00FF152D">
        <w:rPr>
          <w:rFonts w:ascii="DIN Next LT Arabic" w:hAnsi="DIN Next LT Arabic" w:cs="DIN Next LT Arabic" w:hint="eastAsia"/>
          <w:color w:val="00B050"/>
          <w:sz w:val="28"/>
          <w:szCs w:val="24"/>
          <w:rtl/>
        </w:rPr>
        <w:t>واصف</w:t>
      </w:r>
      <w:bookmarkEnd w:id="253"/>
      <w:bookmarkEnd w:id="261"/>
    </w:p>
    <w:p w14:paraId="323B5311" w14:textId="77777777" w:rsidR="004B78E6" w:rsidRPr="00957BC3" w:rsidRDefault="004B78E6" w:rsidP="004B78E6">
      <w:pPr>
        <w:bidi/>
        <w:rPr>
          <w:rFonts w:ascii="DIN Next LT Arabic" w:hAnsi="DIN Next LT Arabic" w:cs="DIN Next LT Arabic"/>
          <w:color w:val="0070C0"/>
          <w:sz w:val="24"/>
          <w:szCs w:val="24"/>
          <w:rtl/>
        </w:rPr>
      </w:pPr>
    </w:p>
    <w:sectPr w:rsidR="004B78E6" w:rsidRPr="00957BC3" w:rsidSect="00D90BB2">
      <w:headerReference w:type="even" r:id="rId18"/>
      <w:headerReference w:type="default" r:id="rId19"/>
      <w:footerReference w:type="default" r:id="rId20"/>
      <w:headerReference w:type="first" r:id="rId21"/>
      <w:footerReference w:type="first" r:id="rId22"/>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48BE2" w14:textId="77777777" w:rsidR="00FF3C1A" w:rsidRDefault="00FF3C1A" w:rsidP="00512E7D">
      <w:r>
        <w:separator/>
      </w:r>
    </w:p>
    <w:p w14:paraId="74E740FA" w14:textId="77777777" w:rsidR="00FF3C1A" w:rsidRDefault="00FF3C1A"/>
  </w:endnote>
  <w:endnote w:type="continuationSeparator" w:id="0">
    <w:p w14:paraId="3E990A72" w14:textId="77777777" w:rsidR="00FF3C1A" w:rsidRDefault="00FF3C1A" w:rsidP="00512E7D">
      <w:r>
        <w:continuationSeparator/>
      </w:r>
    </w:p>
    <w:p w14:paraId="1032917B" w14:textId="77777777" w:rsidR="00FF3C1A" w:rsidRDefault="00FF3C1A"/>
  </w:endnote>
  <w:endnote w:type="continuationNotice" w:id="1">
    <w:p w14:paraId="5217D395" w14:textId="77777777" w:rsidR="00FF3C1A" w:rsidRDefault="00FF3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Arabic">
    <w:panose1 w:val="020B0503020203050203"/>
    <w:charset w:val="00"/>
    <w:family w:val="swiss"/>
    <w:pitch w:val="variable"/>
    <w:sig w:usb0="8000202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FS Albert Arabic">
    <w:panose1 w:val="020B0503040502020804"/>
    <w:charset w:val="00"/>
    <w:family w:val="swiss"/>
    <w:notTrueType/>
    <w:pitch w:val="variable"/>
    <w:sig w:usb0="800020AF" w:usb1="C000A04A"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3D674D25" w14:textId="77777777" w:rsidTr="00EF4B00">
      <w:trPr>
        <w:cantSplit/>
        <w:trHeight w:val="259"/>
        <w:jc w:val="center"/>
      </w:trPr>
      <w:tc>
        <w:tcPr>
          <w:tcW w:w="2536" w:type="dxa"/>
          <w:vAlign w:val="center"/>
        </w:tcPr>
        <w:p w14:paraId="0A951C12"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56288F4"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002CA4C7"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BBA193E"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4C9A37B2" w14:textId="77777777" w:rsidR="00F44051" w:rsidRPr="005556E6" w:rsidRDefault="00F44051" w:rsidP="007C1108">
    <w:pPr>
      <w:bidi/>
      <w:ind w:left="144"/>
      <w:rPr>
        <w:rFonts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21F8416B" w14:textId="77777777" w:rsidTr="00EF4B00">
      <w:trPr>
        <w:cantSplit/>
        <w:trHeight w:val="259"/>
        <w:jc w:val="center"/>
      </w:trPr>
      <w:tc>
        <w:tcPr>
          <w:tcW w:w="2536" w:type="dxa"/>
          <w:vAlign w:val="center"/>
        </w:tcPr>
        <w:p w14:paraId="794233A5"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BC43CDF"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326021A3"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CF72FF9"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36139802" w14:textId="77777777" w:rsidR="00F44051" w:rsidRDefault="00F44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2248766"/>
      <w:docPartObj>
        <w:docPartGallery w:val="Page Numbers (Bottom of Page)"/>
        <w:docPartUnique/>
      </w:docPartObj>
    </w:sdtPr>
    <w:sdtEndPr>
      <w:rPr>
        <w:noProof/>
      </w:rPr>
    </w:sdtEndPr>
    <w:sdtContent>
      <w:p w14:paraId="2943FA6C" w14:textId="45115B5A" w:rsidR="003F517A" w:rsidRDefault="003F517A" w:rsidP="003F517A">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E2E6BC2" w14:textId="77777777" w:rsidTr="00EF4B00">
          <w:trPr>
            <w:cantSplit/>
            <w:trHeight w:val="259"/>
            <w:jc w:val="center"/>
          </w:trPr>
          <w:tc>
            <w:tcPr>
              <w:tcW w:w="2536" w:type="dxa"/>
              <w:vAlign w:val="center"/>
            </w:tcPr>
            <w:p w14:paraId="2FEAC951"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5D39F839"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3F48DB5"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7ED1AEB"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70DAF5C4" w14:textId="0EDF581D" w:rsidR="00F44051" w:rsidRDefault="00000000">
        <w:pPr>
          <w:pStyle w:val="Footer"/>
          <w:jc w:val="center"/>
        </w:pPr>
      </w:p>
    </w:sdtContent>
  </w:sdt>
  <w:p w14:paraId="0A751954" w14:textId="77777777" w:rsidR="00F44051" w:rsidRPr="003525EE" w:rsidRDefault="00F44051"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476312"/>
      <w:docPartObj>
        <w:docPartGallery w:val="Page Numbers (Bottom of Page)"/>
        <w:docPartUnique/>
      </w:docPartObj>
    </w:sdtPr>
    <w:sdtEndPr>
      <w:rPr>
        <w:noProof/>
      </w:rPr>
    </w:sdtEndPr>
    <w:sdtContent>
      <w:p w14:paraId="17593876" w14:textId="77777777" w:rsidR="003F517A" w:rsidRDefault="003F517A">
        <w:pPr>
          <w:pStyle w:val="Footer"/>
          <w:jc w:val="cente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3F517A" w:rsidRPr="00D2373C" w14:paraId="43F18911" w14:textId="77777777" w:rsidTr="00EF4B00">
          <w:trPr>
            <w:cantSplit/>
            <w:trHeight w:val="259"/>
            <w:jc w:val="center"/>
          </w:trPr>
          <w:tc>
            <w:tcPr>
              <w:tcW w:w="2536" w:type="dxa"/>
              <w:vAlign w:val="center"/>
            </w:tcPr>
            <w:p w14:paraId="54D7CE33" w14:textId="77777777" w:rsidR="003F517A" w:rsidRPr="00D2373C" w:rsidRDefault="003F517A" w:rsidP="003F517A">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760E515E" w14:textId="77777777" w:rsidR="003F517A" w:rsidRPr="00D2373C" w:rsidRDefault="003F517A" w:rsidP="003F517A">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1E5470FF" w14:textId="77777777" w:rsidR="003F517A" w:rsidRPr="00D2373C" w:rsidRDefault="003F517A" w:rsidP="003F517A">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287FA534" w14:textId="77777777" w:rsidR="003F517A" w:rsidRPr="00D2373C" w:rsidRDefault="003F517A" w:rsidP="003F517A">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521D69B9" w14:textId="18729CA1" w:rsidR="00F44051" w:rsidRDefault="00000000">
        <w:pPr>
          <w:pStyle w:val="Footer"/>
          <w:jc w:val="center"/>
        </w:pPr>
      </w:p>
    </w:sdtContent>
  </w:sdt>
  <w:p w14:paraId="23C88FDB" w14:textId="77777777" w:rsidR="00F44051" w:rsidRPr="005556E6" w:rsidRDefault="00F44051">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452AF" w14:textId="77777777" w:rsidR="00FF3C1A" w:rsidRDefault="00FF3C1A" w:rsidP="00512E7D">
      <w:r>
        <w:separator/>
      </w:r>
    </w:p>
    <w:p w14:paraId="461503A0" w14:textId="77777777" w:rsidR="00FF3C1A" w:rsidRDefault="00FF3C1A"/>
  </w:footnote>
  <w:footnote w:type="continuationSeparator" w:id="0">
    <w:p w14:paraId="380A9B57" w14:textId="77777777" w:rsidR="00FF3C1A" w:rsidRDefault="00FF3C1A" w:rsidP="00512E7D">
      <w:r>
        <w:continuationSeparator/>
      </w:r>
    </w:p>
    <w:p w14:paraId="09F62616" w14:textId="77777777" w:rsidR="00FF3C1A" w:rsidRDefault="00FF3C1A"/>
  </w:footnote>
  <w:footnote w:type="continuationNotice" w:id="1">
    <w:p w14:paraId="350C126C" w14:textId="77777777" w:rsidR="00FF3C1A" w:rsidRDefault="00FF3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B5D57" w14:textId="36F352BF" w:rsidR="00F44051" w:rsidRDefault="00F44051">
    <w:pPr>
      <w:pStyle w:val="Header"/>
    </w:pPr>
    <w:r>
      <w:rPr>
        <w:noProof/>
      </w:rPr>
      <mc:AlternateContent>
        <mc:Choice Requires="wps">
          <w:drawing>
            <wp:anchor distT="0" distB="0" distL="114300" distR="114300" simplePos="0" relativeHeight="251657728" behindDoc="1" locked="0" layoutInCell="0" allowOverlap="1" wp14:anchorId="262A2424" wp14:editId="557CFC99">
              <wp:simplePos x="0" y="0"/>
              <wp:positionH relativeFrom="margin">
                <wp:align>center</wp:align>
              </wp:positionH>
              <wp:positionV relativeFrom="margin">
                <wp:align>center</wp:align>
              </wp:positionV>
              <wp:extent cx="5237480" cy="3142615"/>
              <wp:effectExtent l="0" t="0" r="0" b="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2A2424"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EC48CD4"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39808" behindDoc="1" locked="0" layoutInCell="0" allowOverlap="1" wp14:anchorId="39B93360" wp14:editId="630923D3">
              <wp:simplePos x="0" y="0"/>
              <wp:positionH relativeFrom="margin">
                <wp:align>center</wp:align>
              </wp:positionH>
              <wp:positionV relativeFrom="margin">
                <wp:align>center</wp:align>
              </wp:positionV>
              <wp:extent cx="5237480" cy="3142615"/>
              <wp:effectExtent l="0" t="0" r="0" b="0"/>
              <wp:wrapNone/>
              <wp:docPr id="2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9B93360" id="WordArt 5" o:spid="_x0000_s1027" type="#_x0000_t202" style="position:absolute;margin-left:0;margin-top:0;width:412.4pt;height:247.45pt;rotation:-45;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5D6044F3"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72A8AFF7" w14:textId="32349D31"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0496" behindDoc="1" locked="0" layoutInCell="1" allowOverlap="1" wp14:anchorId="277F33C0" wp14:editId="55F10326">
              <wp:simplePos x="0" y="0"/>
              <wp:positionH relativeFrom="margin">
                <wp:align>left</wp:align>
              </wp:positionH>
              <wp:positionV relativeFrom="topMargin">
                <wp:align>top</wp:align>
              </wp:positionV>
              <wp:extent cx="790575" cy="26860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82C3261" w14:textId="01686921"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277F33C0" id="Text Box 11" o:spid="_x0000_s1028" type="#_x0000_t202" style="position:absolute;margin-left:0;margin-top:0;width:62.25pt;height:21.15pt;z-index:-25162598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82C3261" w14:textId="01686921" w:rsidR="00601B50" w:rsidRDefault="00000000" w:rsidP="00B73EF4">
                    <w:pPr>
                      <w:jc w:val="center"/>
                    </w:pPr>
                    <w:r>
                      <w:fldChar w:fldCharType="begin" w:fldLock="1"/>
                    </w:r>
                    <w:r>
                      <w:instrText xml:space="preserve"> DOCPROPERTY bjHeaderEvenTextBox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B9A4"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noProof/>
        <w:sz w:val="18"/>
        <w:szCs w:val="18"/>
        <w:rtl/>
      </w:rPr>
      <mc:AlternateContent>
        <mc:Choice Requires="wps">
          <w:drawing>
            <wp:anchor distT="0" distB="0" distL="114300" distR="114300" simplePos="0" relativeHeight="251677184" behindDoc="0" locked="0" layoutInCell="1" allowOverlap="1" wp14:anchorId="424A7B89" wp14:editId="23A1DC42">
              <wp:simplePos x="0" y="0"/>
              <wp:positionH relativeFrom="column">
                <wp:posOffset>-490220</wp:posOffset>
              </wp:positionH>
              <wp:positionV relativeFrom="paragraph">
                <wp:posOffset>-68580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A7B89" id="Rounded Rectangle 7" o:spid="_x0000_s1029" style="position:absolute;left:0;text-align:left;margin-left:-38.6pt;margin-top:-5.4pt;width:85.45pt;height:6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" fillcolor="#272727 [2749]" strokecolor="#111b24 [1604]" strokeweight="2pt">
              <v:path arrowok="t"/>
              <v:textbox>
                <w:txbxContent>
                  <w:p w14:paraId="3084F758" w14:textId="77777777" w:rsidR="00F44051" w:rsidRPr="00AD66FE" w:rsidRDefault="00F44051" w:rsidP="005556E6">
                    <w:pPr>
                      <w:bidi/>
                      <w:jc w:val="center"/>
                      <w:rPr>
                        <w:rFonts w:ascii="DIN Next LT Arabic" w:hAnsi="DIN Next LT Arabic" w:cs="DIN Next LT Arabic"/>
                        <w:sz w:val="28"/>
                        <w:szCs w:val="28"/>
                      </w:rPr>
                    </w:pPr>
                    <w:r w:rsidRPr="00AD66FE">
                      <w:rPr>
                        <w:rFonts w:ascii="DIN Next LT Arabic" w:hAnsi="DIN Next LT Arabic" w:cs="DIN Next LT Arabic"/>
                        <w:sz w:val="28"/>
                        <w:szCs w:val="28"/>
                        <w:rtl/>
                      </w:rPr>
                      <w:t>شعار الجهة الحكومية</w:t>
                    </w:r>
                  </w:p>
                </w:txbxContent>
              </v:textbox>
            </v:roundrect>
          </w:pict>
        </mc:Fallback>
      </mc:AlternateContent>
    </w:r>
    <w:r w:rsidRPr="00391CDE">
      <w:rPr>
        <w:rFonts w:ascii="DIN Next LT Arabic" w:hAnsi="DIN Next LT Arabic" w:cs="DIN Next LT Arabic"/>
        <w:sz w:val="18"/>
        <w:szCs w:val="18"/>
        <w:rtl/>
      </w:rPr>
      <w:t>المملكة العربية السعودية</w:t>
    </w:r>
  </w:p>
  <w:p w14:paraId="5B0BCC87"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الجهة الحكومية</w:t>
    </w:r>
  </w:p>
  <w:p w14:paraId="6EB22BE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tl/>
      </w:rPr>
    </w:pPr>
    <w:r w:rsidRPr="00391CDE">
      <w:rPr>
        <w:rFonts w:ascii="DIN Next LT Arabic" w:hAnsi="DIN Next LT Arabic" w:cs="DIN Next LT Arabic"/>
        <w:sz w:val="18"/>
        <w:szCs w:val="18"/>
        <w:rtl/>
      </w:rPr>
      <w:t>اسم الإدارة</w:t>
    </w:r>
  </w:p>
  <w:p w14:paraId="444C684F" w14:textId="77777777" w:rsidR="00F44051" w:rsidRPr="00391CDE" w:rsidRDefault="00F44051" w:rsidP="005556E6">
    <w:pPr>
      <w:pStyle w:val="Header"/>
      <w:tabs>
        <w:tab w:val="clear" w:pos="4680"/>
        <w:tab w:val="clear" w:pos="9360"/>
        <w:tab w:val="right" w:pos="9905"/>
      </w:tabs>
      <w:bidi/>
      <w:rPr>
        <w:rFonts w:ascii="DIN Next LT Arabic" w:hAnsi="DIN Next LT Arabic" w:cs="DIN Next LT Arabic"/>
        <w:sz w:val="18"/>
        <w:szCs w:val="18"/>
      </w:rPr>
    </w:pPr>
    <w:r w:rsidRPr="00391CDE">
      <w:rPr>
        <w:rFonts w:ascii="DIN Next LT Arabic" w:hAnsi="DIN Next LT Arabic" w:cs="DIN Next LT Arabic"/>
        <w:sz w:val="18"/>
        <w:szCs w:val="18"/>
        <w:rtl/>
      </w:rPr>
      <w:t>اسم النموذج</w:t>
    </w:r>
  </w:p>
  <w:p w14:paraId="79157DE0" w14:textId="061CAA19" w:rsidR="00F44051" w:rsidRPr="005556E6" w:rsidRDefault="00F44051" w:rsidP="00555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55B56" w14:textId="50C84D56" w:rsidR="00F44051" w:rsidRPr="00F323F8" w:rsidRDefault="00F44051" w:rsidP="00B0602B">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3328" behindDoc="0" locked="0" layoutInCell="1" allowOverlap="1" wp14:anchorId="75E893C9" wp14:editId="24795526">
          <wp:simplePos x="0" y="0"/>
          <wp:positionH relativeFrom="margin">
            <wp:posOffset>4030980</wp:posOffset>
          </wp:positionH>
          <wp:positionV relativeFrom="paragraph">
            <wp:posOffset>-253365</wp:posOffset>
          </wp:positionV>
          <wp:extent cx="2257425" cy="1388110"/>
          <wp:effectExtent l="0" t="0" r="952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425"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352" behindDoc="0" locked="0" layoutInCell="1" allowOverlap="1" wp14:anchorId="714559B5" wp14:editId="4AB46E01">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p>
  <w:p w14:paraId="654DB5D3" w14:textId="77777777" w:rsidR="00F44051" w:rsidRPr="0066630C" w:rsidRDefault="00F44051" w:rsidP="00B0602B">
    <w:pPr>
      <w:tabs>
        <w:tab w:val="left" w:pos="3709"/>
      </w:tabs>
      <w:bidi/>
      <w:spacing w:after="200" w:line="276" w:lineRule="auto"/>
      <w:jc w:val="both"/>
      <w:rPr>
        <w:rFonts w:ascii="DIN Next LT Arabic" w:eastAsia="SimSun" w:hAnsi="DIN Next LT Arabic" w:cs="DIN Next LT Arabic"/>
        <w:color w:val="000000" w:themeColor="text1"/>
        <w:sz w:val="52"/>
        <w:rtl/>
      </w:rPr>
    </w:pPr>
  </w:p>
  <w:p w14:paraId="4B30A20B" w14:textId="4225909F" w:rsidR="00F44051" w:rsidRDefault="00F440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F44051" w:rsidRDefault="00F44051">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F44051" w:rsidRDefault="00F44051"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F44051" w:rsidRDefault="00F44051"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BC15917" w:rsidR="00F44051" w:rsidRDefault="00601B50">
    <w:r>
      <w:rPr>
        <w:rFonts w:ascii="SWCC 4- Bold" w:hAnsi="SWCC 4- Bold" w:cs="SWCC 4- Bold"/>
        <w:bCs/>
        <w:noProof/>
        <w:sz w:val="24"/>
        <w:szCs w:val="24"/>
        <w:lang w:val="ar-SA"/>
      </w:rPr>
      <mc:AlternateContent>
        <mc:Choice Requires="wps">
          <w:drawing>
            <wp:anchor distT="0" distB="0" distL="114300" distR="114300" simplePos="0" relativeHeight="251696640" behindDoc="1" locked="0" layoutInCell="1" allowOverlap="1" wp14:anchorId="7383B32D" wp14:editId="1E7DADE0">
              <wp:simplePos x="0" y="0"/>
              <wp:positionH relativeFrom="margin">
                <wp:align>left</wp:align>
              </wp:positionH>
              <wp:positionV relativeFrom="topMargin">
                <wp:align>top</wp:align>
              </wp:positionV>
              <wp:extent cx="790575" cy="26860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FCF1F8" w14:textId="2106575E" w:rsidR="00601B50" w:rsidRDefault="00000000" w:rsidP="00B73EF4">
                          <w:pPr>
                            <w:jc w:val="center"/>
                          </w:pPr>
                          <w:fldSimple w:instr=" DOCPROPERTY bjHeaderEven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383B32D" id="Text Box 14" o:spid="_x0000_s1032" type="#_x0000_t202" style="position:absolute;margin-left:0;margin-top:0;width:62.25pt;height:21.15pt;z-index:-25161984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30FCF1F8" w14:textId="2106575E" w:rsidR="00601B50" w:rsidRDefault="00000000" w:rsidP="00B73EF4">
                    <w:pPr>
                      <w:jc w:val="center"/>
                    </w:pPr>
                    <w:r>
                      <w:fldChar w:fldCharType="begin" w:fldLock="1"/>
                    </w:r>
                    <w:r>
                      <w:instrText xml:space="preserve"> DOCPROPERTY bjHeaderEvenTextBox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04EBA"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81280" behindDoc="0" locked="0" layoutInCell="1" allowOverlap="1" wp14:anchorId="49062340" wp14:editId="30908B33">
              <wp:simplePos x="0" y="0"/>
              <wp:positionH relativeFrom="column">
                <wp:posOffset>-490220</wp:posOffset>
              </wp:positionH>
              <wp:positionV relativeFrom="paragraph">
                <wp:posOffset>-76200</wp:posOffset>
              </wp:positionV>
              <wp:extent cx="1085215" cy="809625"/>
              <wp:effectExtent l="0" t="0" r="635" b="952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شعار 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62340" id="Rounded Rectangle 9" o:spid="_x0000_s1033" style="position:absolute;left:0;text-align:left;margin-left:-38.6pt;margin-top:-6pt;width:85.45pt;height:63.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" fillcolor="#272727 [2749]" strokecolor="#111b24 [1604]" strokeweight="2pt">
              <v:path arrowok="t"/>
              <v:textbox>
                <w:txbxContent>
                  <w:p w14:paraId="4BC3F2A4" w14:textId="77777777" w:rsidR="00F44051" w:rsidRPr="005F1154" w:rsidRDefault="00F44051" w:rsidP="005556E6">
                    <w:pPr>
                      <w:bidi/>
                      <w:jc w:val="center"/>
                      <w:rPr>
                        <w:rFonts w:ascii="DIN Next LT Arabic" w:hAnsi="DIN Next LT Arabic" w:cs="DIN Next LT Arabic"/>
                        <w:sz w:val="28"/>
                        <w:szCs w:val="28"/>
                      </w:rPr>
                    </w:pPr>
                    <w:r w:rsidRPr="005F1154">
                      <w:rPr>
                        <w:rFonts w:ascii="DIN Next LT Arabic" w:hAnsi="DIN Next LT Arabic" w:cs="DIN Next LT Arabic"/>
                        <w:sz w:val="28"/>
                        <w:szCs w:val="28"/>
                        <w:rtl/>
                      </w:rPr>
                      <w:t>شعار الجهة الحكومية</w:t>
                    </w:r>
                  </w:p>
                </w:txbxContent>
              </v:textbox>
            </v:roundrect>
          </w:pict>
        </mc:Fallback>
      </mc:AlternateContent>
    </w:r>
    <w:r w:rsidRPr="005556E6">
      <w:rPr>
        <w:rFonts w:cs="Times New Roman"/>
        <w:rtl/>
      </w:rPr>
      <w:t>المملكة العربية السعودية</w:t>
    </w:r>
  </w:p>
  <w:p w14:paraId="3919048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0FD03392"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157312B"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2DE59D9" w14:textId="1143B603" w:rsidR="00F44051" w:rsidRPr="005556E6" w:rsidRDefault="00F44051" w:rsidP="005556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5CAC"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heme="minorHAnsi"/>
        <w:noProof/>
        <w:rtl/>
      </w:rPr>
      <mc:AlternateContent>
        <mc:Choice Requires="wps">
          <w:drawing>
            <wp:anchor distT="0" distB="0" distL="114300" distR="114300" simplePos="0" relativeHeight="251679232" behindDoc="0" locked="0" layoutInCell="1" allowOverlap="1" wp14:anchorId="7C718AE8" wp14:editId="02FF45A1">
              <wp:simplePos x="0" y="0"/>
              <wp:positionH relativeFrom="column">
                <wp:posOffset>-490220</wp:posOffset>
              </wp:positionH>
              <wp:positionV relativeFrom="paragraph">
                <wp:posOffset>-91440</wp:posOffset>
              </wp:positionV>
              <wp:extent cx="1085215" cy="809625"/>
              <wp:effectExtent l="0" t="0" r="635" b="952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718AE8" id="Rounded Rectangle 8" o:spid="_x0000_s1034" style="position:absolute;left:0;text-align:left;margin-left:-38.6pt;margin-top:-7.2pt;width:85.45pt;height:6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" fillcolor="#272727 [2749]" strokecolor="#111b24 [1604]" strokeweight="2pt">
              <v:path arrowok="t"/>
              <v:textbox>
                <w:txbxContent>
                  <w:p w14:paraId="414ACA15" w14:textId="77777777" w:rsidR="00F44051" w:rsidRPr="00F56C19" w:rsidRDefault="00F44051" w:rsidP="005556E6">
                    <w:pPr>
                      <w:bidi/>
                      <w:jc w:val="center"/>
                      <w:rPr>
                        <w:rFonts w:asciiTheme="majorBidi" w:hAnsiTheme="majorBidi" w:cstheme="majorBidi"/>
                        <w:sz w:val="28"/>
                        <w:szCs w:val="28"/>
                      </w:rPr>
                    </w:pPr>
                    <w:r w:rsidRPr="00F56C19">
                      <w:rPr>
                        <w:rFonts w:asciiTheme="majorBidi" w:hAnsiTheme="majorBidi" w:cstheme="majorBidi"/>
                        <w:sz w:val="28"/>
                        <w:szCs w:val="28"/>
                        <w:rtl/>
                      </w:rPr>
                      <w:t xml:space="preserve">شعار </w:t>
                    </w:r>
                    <w:r>
                      <w:rPr>
                        <w:rFonts w:asciiTheme="majorBidi" w:hAnsiTheme="majorBidi" w:cstheme="majorBidi"/>
                        <w:sz w:val="28"/>
                        <w:szCs w:val="28"/>
                        <w:rtl/>
                      </w:rPr>
                      <w:t>الجهة الحكومية</w:t>
                    </w:r>
                  </w:p>
                </w:txbxContent>
              </v:textbox>
            </v:roundrect>
          </w:pict>
        </mc:Fallback>
      </mc:AlternateContent>
    </w:r>
    <w:r w:rsidRPr="005556E6">
      <w:rPr>
        <w:rFonts w:cs="Times New Roman"/>
        <w:rtl/>
      </w:rPr>
      <w:t>المملكة العربية السعودية</w:t>
    </w:r>
  </w:p>
  <w:p w14:paraId="7FEB1E01"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الجهة الحكومية</w:t>
    </w:r>
  </w:p>
  <w:p w14:paraId="79EAFF60" w14:textId="77777777" w:rsidR="00F44051" w:rsidRPr="005556E6" w:rsidRDefault="00F44051" w:rsidP="005556E6">
    <w:pPr>
      <w:pStyle w:val="Header"/>
      <w:tabs>
        <w:tab w:val="clear" w:pos="4680"/>
        <w:tab w:val="clear" w:pos="9360"/>
        <w:tab w:val="right" w:pos="9905"/>
      </w:tabs>
      <w:bidi/>
      <w:rPr>
        <w:rFonts w:cstheme="minorHAnsi"/>
        <w:rtl/>
      </w:rPr>
    </w:pPr>
    <w:r w:rsidRPr="005556E6">
      <w:rPr>
        <w:rFonts w:cs="Times New Roman"/>
        <w:rtl/>
      </w:rPr>
      <w:t>اسم الإدارة</w:t>
    </w:r>
  </w:p>
  <w:p w14:paraId="4753FF2F" w14:textId="77777777" w:rsidR="00F44051" w:rsidRPr="005556E6" w:rsidRDefault="00F44051" w:rsidP="005556E6">
    <w:pPr>
      <w:pStyle w:val="Header"/>
      <w:tabs>
        <w:tab w:val="clear" w:pos="4680"/>
        <w:tab w:val="clear" w:pos="9360"/>
        <w:tab w:val="right" w:pos="9905"/>
      </w:tabs>
      <w:bidi/>
      <w:rPr>
        <w:rFonts w:cstheme="minorHAnsi"/>
      </w:rPr>
    </w:pPr>
    <w:r w:rsidRPr="005556E6">
      <w:rPr>
        <w:rFonts w:cs="Times New Roman"/>
        <w:rtl/>
      </w:rPr>
      <w:t>اسم النموذج</w:t>
    </w:r>
  </w:p>
  <w:p w14:paraId="3BCD6DB0" w14:textId="3A429A6F" w:rsidR="00F44051" w:rsidRPr="005556E6" w:rsidRDefault="00601B50" w:rsidP="005556E6">
    <w:pPr>
      <w:pStyle w:val="Header"/>
    </w:pPr>
    <w:r>
      <w:rPr>
        <w:rFonts w:ascii="SWCC 4- Bold" w:hAnsi="SWCC 4- Bold" w:cs="SWCC 4- Bold"/>
        <w:bCs/>
        <w:noProof/>
        <w:sz w:val="24"/>
        <w:szCs w:val="24"/>
        <w:lang w:val="ar-SA"/>
      </w:rPr>
      <mc:AlternateContent>
        <mc:Choice Requires="wps">
          <w:drawing>
            <wp:anchor distT="0" distB="0" distL="114300" distR="114300" simplePos="0" relativeHeight="251694592" behindDoc="1" locked="0" layoutInCell="1" allowOverlap="1" wp14:anchorId="282B6061" wp14:editId="231D2ABA">
              <wp:simplePos x="0" y="0"/>
              <wp:positionH relativeFrom="margin">
                <wp:align>left</wp:align>
              </wp:positionH>
              <wp:positionV relativeFrom="topMargin">
                <wp:align>top</wp:align>
              </wp:positionV>
              <wp:extent cx="790575" cy="26860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2C33632" w14:textId="35DD20D9" w:rsidR="00601B50" w:rsidRDefault="00000000" w:rsidP="00B73EF4">
                          <w:pPr>
                            <w:jc w:val="center"/>
                          </w:pPr>
                          <w:fldSimple w:instr=" DOCPROPERTY bjHeaderFirstTextBox \* MERGEFORMAT " w:fldLock="1">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282B6061" id="_x0000_t202" coordsize="21600,21600" o:spt="202" path="m,l,21600r21600,l21600,xe">
              <v:stroke joinstyle="miter"/>
              <v:path gradientshapeok="t" o:connecttype="rect"/>
            </v:shapetype>
            <v:shape id="Text Box 13" o:spid="_x0000_s1035" type="#_x0000_t202" style="position:absolute;margin-left:0;margin-top:0;width:62.25pt;height:21.15pt;z-index:-251621888;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" filled="f" stroked="f" strokeweight=".5pt">
              <v:textbox inset="12pt,12pt,12pt,12pt">
                <w:txbxContent>
                  <w:p w14:paraId="32C33632" w14:textId="35DD20D9" w:rsidR="00601B50" w:rsidRDefault="00000000" w:rsidP="00B73EF4">
                    <w:pPr>
                      <w:jc w:val="center"/>
                    </w:pPr>
                    <w:r>
                      <w:fldChar w:fldCharType="begin" w:fldLock="1"/>
                    </w:r>
                    <w:r>
                      <w:instrText xml:space="preserve"> DOCPROPERTY bjHeaderFirstTextBox \* MERGEFORMAT </w:instrText>
                    </w:r>
                    <w:r>
                      <w:fldChar w:fldCharType="separate"/>
                    </w:r>
                    <w:r w:rsidR="00B73EF4" w:rsidRPr="00A8210D">
                      <w:rPr>
                        <w:rFonts w:ascii="Times New Roman" w:hAnsi="Times New Roman" w:cs="Times New Roman"/>
                        <w:color w:val="99CC00"/>
                        <w:sz w:val="24"/>
                        <w:szCs w:val="24"/>
                      </w:rPr>
                      <w:t xml:space="preserve">Public - </w:t>
                    </w:r>
                    <w:r w:rsidR="00B73EF4" w:rsidRPr="00A8210D">
                      <w:rPr>
                        <w:rFonts w:ascii="Times New Roman" w:hAnsi="Times New Roman"/>
                        <w:color w:val="99CC00"/>
                        <w:sz w:val="24"/>
                        <w:szCs w:val="24"/>
                        <w:rtl/>
                      </w:rPr>
                      <w:t>عام</w:t>
                    </w:r>
                    <w:r>
                      <w:rPr>
                        <w:rFonts w:ascii="Times New Roman" w:hAnsi="Times New Roman"/>
                        <w:color w:val="99CC00"/>
                        <w:sz w:val="24"/>
                        <w:szCs w:val="24"/>
                      </w:rP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hybridMultilevel"/>
    <w:tmpl w:val="A8846DEC"/>
    <w:lvl w:ilvl="0" w:tplc="7070E318">
      <w:start w:val="1"/>
      <w:numFmt w:val="arabicAbjad"/>
      <w:lvlText w:val="%1."/>
      <w:lvlJc w:val="left"/>
      <w:pPr>
        <w:ind w:left="1224" w:hanging="504"/>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37"/>
    <w:multiLevelType w:val="hybridMultilevel"/>
    <w:tmpl w:val="BFB03BB6"/>
    <w:lvl w:ilvl="0" w:tplc="430E0466">
      <w:start w:val="1"/>
      <w:numFmt w:val="arabicAbjad"/>
      <w:lvlText w:val="%1."/>
      <w:lvlJc w:val="left"/>
      <w:pPr>
        <w:ind w:left="360" w:hanging="360"/>
      </w:pPr>
      <w:rPr>
        <w:rFonts w:hint="default"/>
        <w:lang w:val="en-US"/>
      </w:rPr>
    </w:lvl>
    <w:lvl w:ilvl="1" w:tplc="7616C724" w:tentative="1">
      <w:start w:val="1"/>
      <w:numFmt w:val="lowerLetter"/>
      <w:lvlText w:val="%2."/>
      <w:lvlJc w:val="left"/>
      <w:pPr>
        <w:ind w:left="1080" w:hanging="360"/>
      </w:pPr>
    </w:lvl>
    <w:lvl w:ilvl="2" w:tplc="5AA87436" w:tentative="1">
      <w:start w:val="1"/>
      <w:numFmt w:val="lowerRoman"/>
      <w:lvlText w:val="%3."/>
      <w:lvlJc w:val="right"/>
      <w:pPr>
        <w:ind w:left="1800" w:hanging="180"/>
      </w:pPr>
    </w:lvl>
    <w:lvl w:ilvl="3" w:tplc="B3AC817C" w:tentative="1">
      <w:start w:val="1"/>
      <w:numFmt w:val="decimal"/>
      <w:lvlText w:val="%4."/>
      <w:lvlJc w:val="left"/>
      <w:pPr>
        <w:ind w:left="2520" w:hanging="360"/>
      </w:pPr>
    </w:lvl>
    <w:lvl w:ilvl="4" w:tplc="EF5AE380" w:tentative="1">
      <w:start w:val="1"/>
      <w:numFmt w:val="lowerLetter"/>
      <w:lvlText w:val="%5."/>
      <w:lvlJc w:val="left"/>
      <w:pPr>
        <w:ind w:left="3240" w:hanging="360"/>
      </w:pPr>
    </w:lvl>
    <w:lvl w:ilvl="5" w:tplc="51407426" w:tentative="1">
      <w:start w:val="1"/>
      <w:numFmt w:val="lowerRoman"/>
      <w:lvlText w:val="%6."/>
      <w:lvlJc w:val="right"/>
      <w:pPr>
        <w:ind w:left="3960" w:hanging="180"/>
      </w:pPr>
    </w:lvl>
    <w:lvl w:ilvl="6" w:tplc="5C6AC8C2" w:tentative="1">
      <w:start w:val="1"/>
      <w:numFmt w:val="decimal"/>
      <w:lvlText w:val="%7."/>
      <w:lvlJc w:val="left"/>
      <w:pPr>
        <w:ind w:left="4680" w:hanging="360"/>
      </w:pPr>
    </w:lvl>
    <w:lvl w:ilvl="7" w:tplc="5612846C" w:tentative="1">
      <w:start w:val="1"/>
      <w:numFmt w:val="lowerLetter"/>
      <w:lvlText w:val="%8."/>
      <w:lvlJc w:val="left"/>
      <w:pPr>
        <w:ind w:left="5400" w:hanging="360"/>
      </w:pPr>
    </w:lvl>
    <w:lvl w:ilvl="8" w:tplc="CA54B2CE" w:tentative="1">
      <w:start w:val="1"/>
      <w:numFmt w:val="lowerRoman"/>
      <w:lvlText w:val="%9."/>
      <w:lvlJc w:val="right"/>
      <w:pPr>
        <w:ind w:left="6120" w:hanging="180"/>
      </w:pPr>
    </w:lvl>
  </w:abstractNum>
  <w:abstractNum w:abstractNumId="2"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3"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 w15:restartNumberingAfterBreak="0">
    <w:nsid w:val="022D2912"/>
    <w:multiLevelType w:val="hybridMultilevel"/>
    <w:tmpl w:val="D74C2654"/>
    <w:lvl w:ilvl="0" w:tplc="0409000F">
      <w:start w:val="1"/>
      <w:numFmt w:val="decimal"/>
      <w:lvlText w:val="%1."/>
      <w:lvlJc w:val="left"/>
      <w:pPr>
        <w:ind w:left="864" w:hanging="360"/>
      </w:pPr>
    </w:lvl>
    <w:lvl w:ilvl="1" w:tplc="E1D68C9E">
      <w:start w:val="1"/>
      <w:numFmt w:val="lowerLetter"/>
      <w:lvlText w:val="%2."/>
      <w:lvlJc w:val="left"/>
      <w:pPr>
        <w:ind w:left="1794" w:hanging="570"/>
      </w:pPr>
      <w:rPr>
        <w:rFonts w:hint="default"/>
      </w:rPr>
    </w:lvl>
    <w:lvl w:ilvl="2" w:tplc="E2D831FE">
      <w:start w:val="1"/>
      <w:numFmt w:val="decimal"/>
      <w:lvlText w:val="%3"/>
      <w:lvlJc w:val="left"/>
      <w:pPr>
        <w:ind w:left="2694" w:hanging="570"/>
      </w:pPr>
      <w:rPr>
        <w:rFonts w:hint="default"/>
        <w:b w:val="0"/>
        <w:bCs w:val="0"/>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6" w15:restartNumberingAfterBreak="0">
    <w:nsid w:val="0408638A"/>
    <w:multiLevelType w:val="hybridMultilevel"/>
    <w:tmpl w:val="F6AC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24319"/>
    <w:multiLevelType w:val="hybridMultilevel"/>
    <w:tmpl w:val="576081DE"/>
    <w:lvl w:ilvl="0" w:tplc="FE70A61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A7757C"/>
    <w:multiLevelType w:val="hybridMultilevel"/>
    <w:tmpl w:val="DEB8F96C"/>
    <w:lvl w:ilvl="0" w:tplc="382A2E86">
      <w:start w:val="1"/>
      <w:numFmt w:val="arabicAlpha"/>
      <w:lvlText w:val="%1-"/>
      <w:lvlJc w:val="left"/>
      <w:pPr>
        <w:ind w:left="720" w:hanging="360"/>
      </w:pPr>
      <w:rPr>
        <w:rFonts w:ascii="DIN Next LT Arabic" w:eastAsiaTheme="minorEastAsia" w:hAnsi="DIN Next LT Arabic" w:cs="DIN Next LT Arabi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630CF4"/>
    <w:multiLevelType w:val="hybridMultilevel"/>
    <w:tmpl w:val="B6C2BF28"/>
    <w:lvl w:ilvl="0" w:tplc="2388A4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7075F"/>
    <w:multiLevelType w:val="hybridMultilevel"/>
    <w:tmpl w:val="D8806216"/>
    <w:lvl w:ilvl="0" w:tplc="28DE1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6705A0"/>
    <w:multiLevelType w:val="hybridMultilevel"/>
    <w:tmpl w:val="E8AE08DE"/>
    <w:lvl w:ilvl="0" w:tplc="F95A8AD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F0088"/>
    <w:multiLevelType w:val="hybridMultilevel"/>
    <w:tmpl w:val="287200B8"/>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1" w:hanging="360"/>
      </w:pPr>
      <w:rPr>
        <w:rFonts w:ascii="Wingdings" w:hAnsi="Wingdings" w:hint="default"/>
      </w:rPr>
    </w:lvl>
    <w:lvl w:ilvl="3" w:tplc="04090001">
      <w:start w:val="1"/>
      <w:numFmt w:val="bullet"/>
      <w:lvlText w:val=""/>
      <w:lvlJc w:val="left"/>
      <w:pPr>
        <w:ind w:left="2881" w:hanging="360"/>
      </w:pPr>
      <w:rPr>
        <w:rFonts w:ascii="Symbol" w:hAnsi="Symbol" w:hint="default"/>
      </w:rPr>
    </w:lvl>
    <w:lvl w:ilvl="4" w:tplc="04090003">
      <w:start w:val="1"/>
      <w:numFmt w:val="bullet"/>
      <w:lvlText w:val="o"/>
      <w:lvlJc w:val="left"/>
      <w:pPr>
        <w:ind w:left="3601" w:hanging="360"/>
      </w:pPr>
      <w:rPr>
        <w:rFonts w:ascii="Courier New" w:hAnsi="Courier New" w:cs="Courier New" w:hint="default"/>
      </w:rPr>
    </w:lvl>
    <w:lvl w:ilvl="5" w:tplc="04090005">
      <w:start w:val="1"/>
      <w:numFmt w:val="bullet"/>
      <w:lvlText w:val=""/>
      <w:lvlJc w:val="left"/>
      <w:pPr>
        <w:ind w:left="4321" w:hanging="360"/>
      </w:pPr>
      <w:rPr>
        <w:rFonts w:ascii="Wingdings" w:hAnsi="Wingdings" w:hint="default"/>
      </w:rPr>
    </w:lvl>
    <w:lvl w:ilvl="6" w:tplc="04090001">
      <w:start w:val="1"/>
      <w:numFmt w:val="bullet"/>
      <w:lvlText w:val=""/>
      <w:lvlJc w:val="left"/>
      <w:pPr>
        <w:ind w:left="5041" w:hanging="360"/>
      </w:pPr>
      <w:rPr>
        <w:rFonts w:ascii="Symbol" w:hAnsi="Symbol" w:hint="default"/>
      </w:rPr>
    </w:lvl>
    <w:lvl w:ilvl="7" w:tplc="04090003">
      <w:start w:val="1"/>
      <w:numFmt w:val="bullet"/>
      <w:lvlText w:val="o"/>
      <w:lvlJc w:val="left"/>
      <w:pPr>
        <w:ind w:left="5761" w:hanging="360"/>
      </w:pPr>
      <w:rPr>
        <w:rFonts w:ascii="Courier New" w:hAnsi="Courier New" w:cs="Courier New" w:hint="default"/>
      </w:rPr>
    </w:lvl>
    <w:lvl w:ilvl="8" w:tplc="04090005">
      <w:start w:val="1"/>
      <w:numFmt w:val="bullet"/>
      <w:lvlText w:val=""/>
      <w:lvlJc w:val="left"/>
      <w:pPr>
        <w:ind w:left="6481" w:hanging="360"/>
      </w:pPr>
      <w:rPr>
        <w:rFonts w:ascii="Wingdings" w:hAnsi="Wingdings" w:hint="default"/>
      </w:rPr>
    </w:lvl>
  </w:abstractNum>
  <w:abstractNum w:abstractNumId="13"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301363"/>
    <w:multiLevelType w:val="hybridMultilevel"/>
    <w:tmpl w:val="2A8218C4"/>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76DED"/>
    <w:multiLevelType w:val="hybridMultilevel"/>
    <w:tmpl w:val="6712A814"/>
    <w:lvl w:ilvl="0" w:tplc="2ECEDD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ADB1FA8"/>
    <w:multiLevelType w:val="hybridMultilevel"/>
    <w:tmpl w:val="C008718E"/>
    <w:lvl w:ilvl="0" w:tplc="ECDA3048">
      <w:start w:val="1"/>
      <w:numFmt w:val="arabicAbjad"/>
      <w:lvlText w:val="%1."/>
      <w:lvlJc w:val="left"/>
      <w:pPr>
        <w:ind w:left="1440" w:hanging="360"/>
      </w:pPr>
      <w:rPr>
        <w:rFonts w:ascii="DIN Next LT Arabic" w:hAnsi="DIN Next LT Arabic" w:cs="DIN Next LT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BAF7694"/>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BFC688F"/>
    <w:multiLevelType w:val="hybridMultilevel"/>
    <w:tmpl w:val="5FC81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7E6F12"/>
    <w:multiLevelType w:val="hybridMultilevel"/>
    <w:tmpl w:val="DCD2E968"/>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4A7ACD"/>
    <w:multiLevelType w:val="hybridMultilevel"/>
    <w:tmpl w:val="BFEE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837149"/>
    <w:multiLevelType w:val="hybridMultilevel"/>
    <w:tmpl w:val="D74C2654"/>
    <w:lvl w:ilvl="0" w:tplc="0409000F">
      <w:start w:val="1"/>
      <w:numFmt w:val="decimal"/>
      <w:lvlText w:val="%1."/>
      <w:lvlJc w:val="left"/>
      <w:pPr>
        <w:ind w:left="864" w:hanging="360"/>
      </w:pPr>
    </w:lvl>
    <w:lvl w:ilvl="1" w:tplc="E1D68C9E">
      <w:start w:val="1"/>
      <w:numFmt w:val="lowerLetter"/>
      <w:lvlText w:val="%2."/>
      <w:lvlJc w:val="left"/>
      <w:pPr>
        <w:ind w:left="1794" w:hanging="570"/>
      </w:pPr>
      <w:rPr>
        <w:rFonts w:hint="default"/>
      </w:rPr>
    </w:lvl>
    <w:lvl w:ilvl="2" w:tplc="E2D831FE">
      <w:start w:val="1"/>
      <w:numFmt w:val="decimal"/>
      <w:lvlText w:val="%3"/>
      <w:lvlJc w:val="left"/>
      <w:pPr>
        <w:ind w:left="2694" w:hanging="570"/>
      </w:pPr>
      <w:rPr>
        <w:rFonts w:hint="default"/>
        <w:b w:val="0"/>
        <w:bCs w:val="0"/>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3" w15:restartNumberingAfterBreak="0">
    <w:nsid w:val="0E9225FF"/>
    <w:multiLevelType w:val="hybridMultilevel"/>
    <w:tmpl w:val="E7FA2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FF8422B"/>
    <w:multiLevelType w:val="hybridMultilevel"/>
    <w:tmpl w:val="DD6884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10042EE2"/>
    <w:multiLevelType w:val="hybridMultilevel"/>
    <w:tmpl w:val="94F2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3325F1"/>
    <w:multiLevelType w:val="hybridMultilevel"/>
    <w:tmpl w:val="9C3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2F611B"/>
    <w:multiLevelType w:val="hybridMultilevel"/>
    <w:tmpl w:val="129C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 w15:restartNumberingAfterBreak="0">
    <w:nsid w:val="11B75729"/>
    <w:multiLevelType w:val="hybridMultilevel"/>
    <w:tmpl w:val="F48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143BD7"/>
    <w:multiLevelType w:val="hybridMultilevel"/>
    <w:tmpl w:val="D2F4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44E2E17"/>
    <w:multiLevelType w:val="multilevel"/>
    <w:tmpl w:val="84FAEA3A"/>
    <w:lvl w:ilvl="0">
      <w:start w:val="60"/>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15BD348D"/>
    <w:multiLevelType w:val="hybridMultilevel"/>
    <w:tmpl w:val="F7F64796"/>
    <w:lvl w:ilvl="0" w:tplc="836C3732">
      <w:start w:val="11"/>
      <w:numFmt w:val="bullet"/>
      <w:lvlText w:val="-"/>
      <w:lvlJc w:val="left"/>
      <w:pPr>
        <w:ind w:left="720" w:hanging="360"/>
      </w:pPr>
      <w:rPr>
        <w:rFonts w:ascii="DIN Next LT Arabic" w:eastAsiaTheme="minorEastAsia" w:hAnsi="DIN Next LT Arabic" w:cs="DIN Next LT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2F1103"/>
    <w:multiLevelType w:val="hybridMultilevel"/>
    <w:tmpl w:val="67603048"/>
    <w:lvl w:ilvl="0" w:tplc="C2AAA7A2">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7A5F49"/>
    <w:multiLevelType w:val="multilevel"/>
    <w:tmpl w:val="4DECD160"/>
    <w:lvl w:ilvl="0">
      <w:start w:val="1"/>
      <w:numFmt w:val="decimal"/>
      <w:lvlText w:val="%1"/>
      <w:lvlJc w:val="left"/>
      <w:pPr>
        <w:ind w:left="360" w:hanging="360"/>
      </w:pPr>
      <w:rPr>
        <w:rFonts w:ascii="DIN Next LT Arabic" w:hAnsi="DIN Next LT Arabic" w:cs="DIN Next LT Arabic" w:hint="default"/>
        <w:b w:val="0"/>
        <w:bCs/>
        <w:color w:val="FF0000"/>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7E00FE5"/>
    <w:multiLevelType w:val="hybridMultilevel"/>
    <w:tmpl w:val="F36AF304"/>
    <w:lvl w:ilvl="0" w:tplc="67F6C784">
      <w:start w:val="1"/>
      <w:numFmt w:val="decimal"/>
      <w:lvlText w:val="%1."/>
      <w:lvlJc w:val="left"/>
      <w:pPr>
        <w:ind w:left="360" w:hanging="360"/>
      </w:pPr>
      <w:rPr>
        <w:rFonts w:hint="default"/>
        <w:bCs w:val="0"/>
        <w:iCs w:val="0"/>
        <w:sz w:val="24"/>
        <w:szCs w:val="24"/>
        <w:u w:val="none"/>
      </w:rPr>
    </w:lvl>
    <w:lvl w:ilvl="1" w:tplc="D2F810BA" w:tentative="1">
      <w:start w:val="1"/>
      <w:numFmt w:val="lowerLetter"/>
      <w:lvlText w:val="%2."/>
      <w:lvlJc w:val="left"/>
      <w:pPr>
        <w:ind w:left="1080" w:hanging="360"/>
      </w:pPr>
    </w:lvl>
    <w:lvl w:ilvl="2" w:tplc="FD426290" w:tentative="1">
      <w:start w:val="1"/>
      <w:numFmt w:val="lowerRoman"/>
      <w:lvlText w:val="%3."/>
      <w:lvlJc w:val="right"/>
      <w:pPr>
        <w:ind w:left="1800" w:hanging="180"/>
      </w:pPr>
    </w:lvl>
    <w:lvl w:ilvl="3" w:tplc="AC245172" w:tentative="1">
      <w:start w:val="1"/>
      <w:numFmt w:val="decimal"/>
      <w:lvlText w:val="%4."/>
      <w:lvlJc w:val="left"/>
      <w:pPr>
        <w:ind w:left="2520" w:hanging="360"/>
      </w:pPr>
    </w:lvl>
    <w:lvl w:ilvl="4" w:tplc="0090D576" w:tentative="1">
      <w:start w:val="1"/>
      <w:numFmt w:val="lowerLetter"/>
      <w:lvlText w:val="%5."/>
      <w:lvlJc w:val="left"/>
      <w:pPr>
        <w:ind w:left="3240" w:hanging="360"/>
      </w:pPr>
    </w:lvl>
    <w:lvl w:ilvl="5" w:tplc="9192FC1E" w:tentative="1">
      <w:start w:val="1"/>
      <w:numFmt w:val="lowerRoman"/>
      <w:lvlText w:val="%6."/>
      <w:lvlJc w:val="right"/>
      <w:pPr>
        <w:ind w:left="3960" w:hanging="180"/>
      </w:pPr>
    </w:lvl>
    <w:lvl w:ilvl="6" w:tplc="B07892C2" w:tentative="1">
      <w:start w:val="1"/>
      <w:numFmt w:val="decimal"/>
      <w:lvlText w:val="%7."/>
      <w:lvlJc w:val="left"/>
      <w:pPr>
        <w:ind w:left="4680" w:hanging="360"/>
      </w:pPr>
    </w:lvl>
    <w:lvl w:ilvl="7" w:tplc="915E6084" w:tentative="1">
      <w:start w:val="1"/>
      <w:numFmt w:val="lowerLetter"/>
      <w:lvlText w:val="%8."/>
      <w:lvlJc w:val="left"/>
      <w:pPr>
        <w:ind w:left="5400" w:hanging="360"/>
      </w:pPr>
    </w:lvl>
    <w:lvl w:ilvl="8" w:tplc="1E88A082" w:tentative="1">
      <w:start w:val="1"/>
      <w:numFmt w:val="lowerRoman"/>
      <w:lvlText w:val="%9."/>
      <w:lvlJc w:val="right"/>
      <w:pPr>
        <w:ind w:left="6120" w:hanging="180"/>
      </w:pPr>
    </w:lvl>
  </w:abstractNum>
  <w:abstractNum w:abstractNumId="38" w15:restartNumberingAfterBreak="0">
    <w:nsid w:val="17E3230E"/>
    <w:multiLevelType w:val="hybridMultilevel"/>
    <w:tmpl w:val="1208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220ACA"/>
    <w:multiLevelType w:val="hybridMultilevel"/>
    <w:tmpl w:val="516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86047B0"/>
    <w:multiLevelType w:val="hybridMultilevel"/>
    <w:tmpl w:val="0B4CC0BA"/>
    <w:lvl w:ilvl="0" w:tplc="A7FE4C06">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6D126F"/>
    <w:multiLevelType w:val="hybridMultilevel"/>
    <w:tmpl w:val="ACE459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1A363DF7"/>
    <w:multiLevelType w:val="hybridMultilevel"/>
    <w:tmpl w:val="D990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3745B9"/>
    <w:multiLevelType w:val="hybridMultilevel"/>
    <w:tmpl w:val="FB84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DC08E2"/>
    <w:multiLevelType w:val="hybridMultilevel"/>
    <w:tmpl w:val="26726820"/>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0F106C"/>
    <w:multiLevelType w:val="hybridMultilevel"/>
    <w:tmpl w:val="795E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1D626274"/>
    <w:multiLevelType w:val="hybridMultilevel"/>
    <w:tmpl w:val="130A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C53854"/>
    <w:multiLevelType w:val="hybridMultilevel"/>
    <w:tmpl w:val="7A326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D34BC6"/>
    <w:multiLevelType w:val="hybridMultilevel"/>
    <w:tmpl w:val="6BA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136128"/>
    <w:multiLevelType w:val="hybridMultilevel"/>
    <w:tmpl w:val="F01E3AB2"/>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4315D0"/>
    <w:multiLevelType w:val="hybridMultilevel"/>
    <w:tmpl w:val="21D6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F8E46EE"/>
    <w:multiLevelType w:val="hybridMultilevel"/>
    <w:tmpl w:val="ACEC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0F04D3C"/>
    <w:multiLevelType w:val="hybridMultilevel"/>
    <w:tmpl w:val="3544D97A"/>
    <w:lvl w:ilvl="0" w:tplc="A1164142">
      <w:start w:val="1"/>
      <w:numFmt w:val="arabicAbjad"/>
      <w:lvlText w:val="%1."/>
      <w:lvlJc w:val="left"/>
      <w:pPr>
        <w:ind w:left="420" w:hanging="360"/>
      </w:pPr>
      <w:rPr>
        <w:rFonts w:ascii="DIN Next LT Arabic" w:hAnsi="DIN Next LT Arabic" w:cs="DIN Next LT Arabic" w:hint="default"/>
        <w:color w:val="00B05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4" w15:restartNumberingAfterBreak="0">
    <w:nsid w:val="214A4E86"/>
    <w:multiLevelType w:val="hybridMultilevel"/>
    <w:tmpl w:val="12A22A94"/>
    <w:lvl w:ilvl="0" w:tplc="F014D120">
      <w:start w:val="1"/>
      <w:numFmt w:val="arabicAbjad"/>
      <w:lvlText w:val="%1."/>
      <w:lvlJc w:val="left"/>
      <w:pPr>
        <w:ind w:left="720" w:hanging="360"/>
      </w:pPr>
      <w:rPr>
        <w:rFonts w:ascii="DIN Next LT Arabic" w:hAnsi="DIN Next LT Arabic" w:cs="DIN Next LT Arabic" w:hint="default"/>
        <w:b/>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6" w15:restartNumberingAfterBreak="0">
    <w:nsid w:val="230F3041"/>
    <w:multiLevelType w:val="hybridMultilevel"/>
    <w:tmpl w:val="FA48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A12003"/>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3F11918"/>
    <w:multiLevelType w:val="hybridMultilevel"/>
    <w:tmpl w:val="D2A6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46022F3"/>
    <w:multiLevelType w:val="hybridMultilevel"/>
    <w:tmpl w:val="40382E1A"/>
    <w:lvl w:ilvl="0" w:tplc="E9DADC84">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656F17"/>
    <w:multiLevelType w:val="hybridMultilevel"/>
    <w:tmpl w:val="142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5740CC2"/>
    <w:multiLevelType w:val="hybridMultilevel"/>
    <w:tmpl w:val="3C98FA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6193425"/>
    <w:multiLevelType w:val="hybridMultilevel"/>
    <w:tmpl w:val="E60E5B96"/>
    <w:lvl w:ilvl="0" w:tplc="E67E17CE">
      <w:start w:val="1"/>
      <w:numFmt w:val="decimal"/>
      <w:lvlText w:val="%1-"/>
      <w:lvlJc w:val="left"/>
      <w:pPr>
        <w:ind w:left="720" w:hanging="360"/>
      </w:pPr>
      <w:rPr>
        <w:color w:val="FF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27017C0C"/>
    <w:multiLevelType w:val="hybridMultilevel"/>
    <w:tmpl w:val="5354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87F486A"/>
    <w:multiLevelType w:val="hybridMultilevel"/>
    <w:tmpl w:val="5AB651E4"/>
    <w:lvl w:ilvl="0" w:tplc="D472B3D4">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8" w15:restartNumberingAfterBreak="0">
    <w:nsid w:val="28B61AFE"/>
    <w:multiLevelType w:val="hybridMultilevel"/>
    <w:tmpl w:val="9F923426"/>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8D70627"/>
    <w:multiLevelType w:val="multilevel"/>
    <w:tmpl w:val="857C7AEE"/>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29415CF1"/>
    <w:multiLevelType w:val="multilevel"/>
    <w:tmpl w:val="317A85C6"/>
    <w:lvl w:ilvl="0">
      <w:start w:val="1"/>
      <w:numFmt w:val="decimal"/>
      <w:lvlText w:val="%1"/>
      <w:lvlJc w:val="left"/>
      <w:pPr>
        <w:ind w:left="360" w:hanging="360"/>
      </w:pPr>
      <w:rPr>
        <w:rFonts w:ascii="DIN Next LT Arabic" w:hAnsi="DIN Next LT Arabic" w:cs="DIN Next LT Arabic" w:hint="default"/>
        <w:b w:val="0"/>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99A4525"/>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9DB64C6"/>
    <w:multiLevelType w:val="hybridMultilevel"/>
    <w:tmpl w:val="8FB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C5505F0"/>
    <w:multiLevelType w:val="hybridMultilevel"/>
    <w:tmpl w:val="8E40C7E4"/>
    <w:lvl w:ilvl="0" w:tplc="AC0242F8">
      <w:start w:val="1"/>
      <w:numFmt w:val="arabicAlpha"/>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4" w15:restartNumberingAfterBreak="0">
    <w:nsid w:val="2CBC650C"/>
    <w:multiLevelType w:val="hybridMultilevel"/>
    <w:tmpl w:val="8C505D44"/>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75"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0949E0"/>
    <w:multiLevelType w:val="hybridMultilevel"/>
    <w:tmpl w:val="9AC29344"/>
    <w:lvl w:ilvl="0" w:tplc="20468426">
      <w:start w:val="1"/>
      <w:numFmt w:val="arabicAbjad"/>
      <w:lvlText w:val="%1."/>
      <w:lvlJc w:val="left"/>
      <w:pPr>
        <w:ind w:left="360" w:hanging="360"/>
      </w:pPr>
      <w:rPr>
        <w:rFonts w:ascii="DIN Next LT Arabic" w:hAnsi="DIN Next LT Arabic" w:cs="DIN Next LT Arabic" w:hint="default"/>
        <w:b/>
        <w:bCs w:val="0"/>
        <w:lang w:val="en-US"/>
      </w:r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77" w15:restartNumberingAfterBreak="0">
    <w:nsid w:val="2E495857"/>
    <w:multiLevelType w:val="hybridMultilevel"/>
    <w:tmpl w:val="7F44C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EF17D1D"/>
    <w:multiLevelType w:val="hybridMultilevel"/>
    <w:tmpl w:val="143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4F28E1"/>
    <w:multiLevelType w:val="hybridMultilevel"/>
    <w:tmpl w:val="6A6C22AE"/>
    <w:lvl w:ilvl="0" w:tplc="BD2E4020">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602F4F"/>
    <w:multiLevelType w:val="hybridMultilevel"/>
    <w:tmpl w:val="32D6AF5A"/>
    <w:lvl w:ilvl="0" w:tplc="47F269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2F8D6C79"/>
    <w:multiLevelType w:val="multilevel"/>
    <w:tmpl w:val="5152327A"/>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301B30A7"/>
    <w:multiLevelType w:val="hybridMultilevel"/>
    <w:tmpl w:val="FF6C5530"/>
    <w:lvl w:ilvl="0" w:tplc="A30229FC">
      <w:start w:val="1"/>
      <w:numFmt w:val="arabicAbjad"/>
      <w:pStyle w:val="a"/>
      <w:lvlText w:val="%1)"/>
      <w:lvlJc w:val="left"/>
      <w:pPr>
        <w:ind w:left="630" w:hanging="360"/>
      </w:pPr>
      <w:rPr>
        <w:rFonts w:hint="default"/>
      </w:rPr>
    </w:lvl>
    <w:lvl w:ilvl="1" w:tplc="1E40C6D0">
      <w:start w:val="4"/>
      <w:numFmt w:val="bullet"/>
      <w:lvlText w:val="•"/>
      <w:lvlJc w:val="left"/>
      <w:pPr>
        <w:ind w:left="1350" w:hanging="360"/>
      </w:pPr>
      <w:rPr>
        <w:rFonts w:ascii="MS Mincho" w:eastAsia="MS Mincho" w:hAnsi="MS Mincho" w:cs="DIN Next LT Arabic" w:hint="eastAsia"/>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4" w15:restartNumberingAfterBreak="0">
    <w:nsid w:val="30864BAE"/>
    <w:multiLevelType w:val="hybridMultilevel"/>
    <w:tmpl w:val="30C2D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447908"/>
    <w:multiLevelType w:val="hybridMultilevel"/>
    <w:tmpl w:val="5EF2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E22C1D"/>
    <w:multiLevelType w:val="hybridMultilevel"/>
    <w:tmpl w:val="31920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33F02F4D"/>
    <w:multiLevelType w:val="hybridMultilevel"/>
    <w:tmpl w:val="AACC083C"/>
    <w:lvl w:ilvl="0" w:tplc="0096C524">
      <w:start w:val="1"/>
      <w:numFmt w:val="decimal"/>
      <w:lvlText w:val="%1-"/>
      <w:lvlJc w:val="left"/>
      <w:pPr>
        <w:ind w:left="720" w:hanging="360"/>
      </w:pPr>
      <w:rPr>
        <w:rFonts w:hint="default"/>
      </w:rPr>
    </w:lvl>
    <w:lvl w:ilvl="1" w:tplc="333625E0">
      <w:start w:val="1"/>
      <w:numFmt w:val="decimal"/>
      <w:lvlText w:val="%2"/>
      <w:lvlJc w:val="left"/>
      <w:pPr>
        <w:ind w:left="1800" w:hanging="720"/>
      </w:pPr>
      <w:rPr>
        <w:rFonts w:cs="Arial"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43476D6"/>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52F7E74"/>
    <w:multiLevelType w:val="hybridMultilevel"/>
    <w:tmpl w:val="F244AA52"/>
    <w:lvl w:ilvl="0" w:tplc="787C8BA4">
      <w:start w:val="1"/>
      <w:numFmt w:val="decimal"/>
      <w:lvlText w:val="%1-"/>
      <w:lvlJc w:val="left"/>
      <w:pPr>
        <w:ind w:left="720" w:hanging="360"/>
      </w:pPr>
      <w:rPr>
        <w:rFonts w:ascii="DIN Next LT Arabic" w:hAnsi="DIN Next LT Arabic" w:cs="DIN Next LT Arabic" w:hint="default"/>
        <w:color w:val="575555"/>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61F7C6E"/>
    <w:multiLevelType w:val="hybridMultilevel"/>
    <w:tmpl w:val="E7F2DC36"/>
    <w:lvl w:ilvl="0" w:tplc="48D45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6CC68AC"/>
    <w:multiLevelType w:val="hybridMultilevel"/>
    <w:tmpl w:val="DDCC9558"/>
    <w:lvl w:ilvl="0" w:tplc="0D8E5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F16996"/>
    <w:multiLevelType w:val="hybridMultilevel"/>
    <w:tmpl w:val="33966F94"/>
    <w:lvl w:ilvl="0" w:tplc="430E0466">
      <w:start w:val="1"/>
      <w:numFmt w:val="arabicAbjad"/>
      <w:lvlText w:val="%1."/>
      <w:lvlJc w:val="left"/>
      <w:pPr>
        <w:ind w:left="720" w:hanging="360"/>
      </w:pPr>
      <w:rPr>
        <w:rFonts w:hint="default"/>
      </w:rPr>
    </w:lvl>
    <w:lvl w:ilvl="1" w:tplc="ECDA3048">
      <w:start w:val="1"/>
      <w:numFmt w:val="arabicAbjad"/>
      <w:lvlText w:val="%2."/>
      <w:lvlJc w:val="left"/>
      <w:pPr>
        <w:ind w:left="720" w:hanging="360"/>
      </w:pPr>
      <w:rPr>
        <w:rFonts w:ascii="DIN Next LT Arabic" w:hAnsi="DIN Next LT Arabic" w:cs="DIN Next LT Arabic" w:hint="default"/>
      </w:rPr>
    </w:lvl>
    <w:lvl w:ilvl="2" w:tplc="B2C23896">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8816631"/>
    <w:multiLevelType w:val="hybridMultilevel"/>
    <w:tmpl w:val="FCA00A18"/>
    <w:lvl w:ilvl="0" w:tplc="CDD8704A">
      <w:start w:val="1"/>
      <w:numFmt w:val="arabicAbjad"/>
      <w:lvlText w:val="%1."/>
      <w:lvlJc w:val="left"/>
      <w:pPr>
        <w:ind w:left="864" w:hanging="504"/>
      </w:pPr>
      <w:rPr>
        <w:rFonts w:ascii="DIN Next LT Arabic" w:hAnsi="DIN Next LT Arabic" w:cs="DIN Next LT Arabic" w:hint="default"/>
        <w:b/>
        <w:bCs w:val="0"/>
        <w:sz w:val="24"/>
        <w:szCs w:val="24"/>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15:restartNumberingAfterBreak="0">
    <w:nsid w:val="3AF75040"/>
    <w:multiLevelType w:val="hybridMultilevel"/>
    <w:tmpl w:val="B4BE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BEB7395"/>
    <w:multiLevelType w:val="hybridMultilevel"/>
    <w:tmpl w:val="47305DB4"/>
    <w:lvl w:ilvl="0" w:tplc="63541C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100" w15:restartNumberingAfterBreak="0">
    <w:nsid w:val="3CEF6F37"/>
    <w:multiLevelType w:val="hybridMultilevel"/>
    <w:tmpl w:val="9E16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CFB32E5"/>
    <w:multiLevelType w:val="hybridMultilevel"/>
    <w:tmpl w:val="579C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D1F04BC"/>
    <w:multiLevelType w:val="multilevel"/>
    <w:tmpl w:val="74D48E88"/>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0843E25"/>
    <w:multiLevelType w:val="hybridMultilevel"/>
    <w:tmpl w:val="94E6DEF0"/>
    <w:lvl w:ilvl="0" w:tplc="430E0466">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0CD46BE"/>
    <w:multiLevelType w:val="hybridMultilevel"/>
    <w:tmpl w:val="3D9032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4485278"/>
    <w:multiLevelType w:val="hybridMultilevel"/>
    <w:tmpl w:val="3A66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446C2BE6"/>
    <w:multiLevelType w:val="hybridMultilevel"/>
    <w:tmpl w:val="ACA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58C579B"/>
    <w:multiLevelType w:val="hybridMultilevel"/>
    <w:tmpl w:val="2D384488"/>
    <w:lvl w:ilvl="0" w:tplc="8E70D80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463B0BC0"/>
    <w:multiLevelType w:val="hybridMultilevel"/>
    <w:tmpl w:val="75BE90E6"/>
    <w:lvl w:ilvl="0" w:tplc="295C2B7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7AD68E6"/>
    <w:multiLevelType w:val="hybridMultilevel"/>
    <w:tmpl w:val="F98C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81B03C0"/>
    <w:multiLevelType w:val="hybridMultilevel"/>
    <w:tmpl w:val="0C52F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83C5F89"/>
    <w:multiLevelType w:val="hybridMultilevel"/>
    <w:tmpl w:val="529CABE2"/>
    <w:lvl w:ilvl="0" w:tplc="7A64F15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9BE340D"/>
    <w:multiLevelType w:val="hybridMultilevel"/>
    <w:tmpl w:val="1BDC10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4A29463B"/>
    <w:multiLevelType w:val="hybridMultilevel"/>
    <w:tmpl w:val="E8F0E4C6"/>
    <w:lvl w:ilvl="0" w:tplc="14684F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BD90F94"/>
    <w:multiLevelType w:val="hybridMultilevel"/>
    <w:tmpl w:val="D810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561A1C"/>
    <w:multiLevelType w:val="hybridMultilevel"/>
    <w:tmpl w:val="1986A272"/>
    <w:lvl w:ilvl="0" w:tplc="FD3C9FC6">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13948D3"/>
    <w:multiLevelType w:val="multilevel"/>
    <w:tmpl w:val="BC9C1F10"/>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51AC73E2"/>
    <w:multiLevelType w:val="hybridMultilevel"/>
    <w:tmpl w:val="230268F8"/>
    <w:lvl w:ilvl="0" w:tplc="7122BB52">
      <w:start w:val="1"/>
      <w:numFmt w:val="decimal"/>
      <w:lvlText w:val="%1-"/>
      <w:lvlJc w:val="left"/>
      <w:pPr>
        <w:ind w:left="720" w:hanging="360"/>
      </w:pPr>
      <w:rPr>
        <w:rFonts w:hint="default"/>
      </w:rPr>
    </w:lvl>
    <w:lvl w:ilvl="1" w:tplc="9A9E194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3D2F78"/>
    <w:multiLevelType w:val="hybridMultilevel"/>
    <w:tmpl w:val="9BD6E9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126" w15:restartNumberingAfterBreak="0">
    <w:nsid w:val="524C6311"/>
    <w:multiLevelType w:val="hybridMultilevel"/>
    <w:tmpl w:val="8C76FB14"/>
    <w:lvl w:ilvl="0" w:tplc="CDD8704A">
      <w:start w:val="1"/>
      <w:numFmt w:val="arabicAbjad"/>
      <w:lvlText w:val="%1."/>
      <w:lvlJc w:val="left"/>
      <w:pPr>
        <w:ind w:left="720" w:hanging="360"/>
      </w:pPr>
      <w:rPr>
        <w:rFonts w:ascii="DIN Next LT Arabic" w:hAnsi="DIN Next LT Arabic" w:cs="DIN Next LT Arabic" w:hint="default"/>
        <w:b/>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7630CC"/>
    <w:multiLevelType w:val="hybridMultilevel"/>
    <w:tmpl w:val="A2A8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2AD0E8C"/>
    <w:multiLevelType w:val="hybridMultilevel"/>
    <w:tmpl w:val="6CEAD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30C310A"/>
    <w:multiLevelType w:val="hybridMultilevel"/>
    <w:tmpl w:val="3E06EF04"/>
    <w:lvl w:ilvl="0" w:tplc="ECDA3048">
      <w:start w:val="1"/>
      <w:numFmt w:val="arabicAbjad"/>
      <w:lvlText w:val="%1."/>
      <w:lvlJc w:val="left"/>
      <w:pPr>
        <w:ind w:left="720" w:hanging="360"/>
      </w:pPr>
      <w:rPr>
        <w:rFonts w:ascii="DIN Next LT Arabic"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193E36"/>
    <w:multiLevelType w:val="hybridMultilevel"/>
    <w:tmpl w:val="B9CE8E8A"/>
    <w:lvl w:ilvl="0" w:tplc="D2024E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ED7306"/>
    <w:multiLevelType w:val="hybridMultilevel"/>
    <w:tmpl w:val="1986A272"/>
    <w:lvl w:ilvl="0" w:tplc="FD3C9FC6">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41455D9"/>
    <w:multiLevelType w:val="hybridMultilevel"/>
    <w:tmpl w:val="43125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43425D7"/>
    <w:multiLevelType w:val="hybridMultilevel"/>
    <w:tmpl w:val="D4F8C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601E22"/>
    <w:multiLevelType w:val="hybridMultilevel"/>
    <w:tmpl w:val="6C80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5F7351B"/>
    <w:multiLevelType w:val="hybridMultilevel"/>
    <w:tmpl w:val="1B0861BC"/>
    <w:lvl w:ilvl="0" w:tplc="B2C23896">
      <w:start w:val="1"/>
      <w:numFmt w:val="arabicAlpha"/>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6083494"/>
    <w:multiLevelType w:val="hybridMultilevel"/>
    <w:tmpl w:val="925A2046"/>
    <w:lvl w:ilvl="0" w:tplc="54F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204247"/>
    <w:multiLevelType w:val="hybridMultilevel"/>
    <w:tmpl w:val="A430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960E78"/>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76B7630"/>
    <w:multiLevelType w:val="hybridMultilevel"/>
    <w:tmpl w:val="A4B6485A"/>
    <w:lvl w:ilvl="0" w:tplc="9F7E5530">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141" w15:restartNumberingAfterBreak="0">
    <w:nsid w:val="59A96547"/>
    <w:multiLevelType w:val="hybridMultilevel"/>
    <w:tmpl w:val="361C18A4"/>
    <w:lvl w:ilvl="0" w:tplc="C7628574">
      <w:start w:val="1"/>
      <w:numFmt w:val="arabicAbjad"/>
      <w:lvlText w:val="%1."/>
      <w:lvlJc w:val="left"/>
      <w:pPr>
        <w:ind w:left="864" w:hanging="504"/>
      </w:pPr>
      <w:rPr>
        <w:rFonts w:ascii="DIN Next LT Arabic" w:hAnsi="DIN Next LT Arabic" w:cs="DIN Next LT Arabic" w:hint="default"/>
        <w:color w:val="FF0000"/>
        <w:lang w:val="en-US"/>
      </w:rPr>
    </w:lvl>
    <w:lvl w:ilvl="1" w:tplc="04090019" w:tentative="1">
      <w:start w:val="1"/>
      <w:numFmt w:val="lowerLetter"/>
      <w:lvlText w:val="%2."/>
      <w:lvlJc w:val="left"/>
      <w:pPr>
        <w:ind w:left="1440" w:hanging="360"/>
      </w:pPr>
    </w:lvl>
    <w:lvl w:ilvl="2" w:tplc="7340BBC6">
      <w:start w:val="1"/>
      <w:numFmt w:val="arabicAbjad"/>
      <w:lvlText w:val="%3."/>
      <w:lvlJc w:val="left"/>
      <w:pPr>
        <w:ind w:left="2160" w:hanging="180"/>
      </w:pPr>
      <w:rPr>
        <w:rFonts w:ascii="DIN Next LT Arabic" w:hAnsi="DIN Next LT Arabic" w:cs="DIN Next LT Arabic" w:hint="default"/>
        <w:b/>
        <w:bCs w:val="0"/>
        <w:lang w:val="en-US" w:bidi="ar-EG"/>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30256C"/>
    <w:multiLevelType w:val="hybridMultilevel"/>
    <w:tmpl w:val="B99C36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413795"/>
    <w:multiLevelType w:val="hybridMultilevel"/>
    <w:tmpl w:val="8668C914"/>
    <w:lvl w:ilvl="0" w:tplc="D136B7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A9A1B27"/>
    <w:multiLevelType w:val="hybridMultilevel"/>
    <w:tmpl w:val="D2524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B470D83"/>
    <w:multiLevelType w:val="hybridMultilevel"/>
    <w:tmpl w:val="C9F445B6"/>
    <w:lvl w:ilvl="0" w:tplc="BF7ED0A4">
      <w:start w:val="1"/>
      <w:numFmt w:val="arabicAbjad"/>
      <w:lvlText w:val="%1."/>
      <w:lvlJc w:val="left"/>
      <w:pPr>
        <w:ind w:left="720"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C503AF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5CE50E65"/>
    <w:multiLevelType w:val="hybridMultilevel"/>
    <w:tmpl w:val="D966B0B0"/>
    <w:lvl w:ilvl="0" w:tplc="9502136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D794036"/>
    <w:multiLevelType w:val="hybridMultilevel"/>
    <w:tmpl w:val="4B3A7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9"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E582B68"/>
    <w:multiLevelType w:val="hybridMultilevel"/>
    <w:tmpl w:val="AEB86D02"/>
    <w:lvl w:ilvl="0" w:tplc="42005AD6">
      <w:start w:val="1"/>
      <w:numFmt w:val="arabicAbjad"/>
      <w:lvlText w:val="%1."/>
      <w:lvlJc w:val="left"/>
      <w:pPr>
        <w:ind w:left="864" w:hanging="504"/>
      </w:pPr>
      <w:rPr>
        <w:rFonts w:ascii="DIN Next LT Arabic" w:hAnsi="DIN Next LT Arabic" w:cs="DIN Next LT Arabic"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0074431"/>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60B00F9E"/>
    <w:multiLevelType w:val="hybridMultilevel"/>
    <w:tmpl w:val="B3C6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54" w15:restartNumberingAfterBreak="0">
    <w:nsid w:val="62994190"/>
    <w:multiLevelType w:val="hybridMultilevel"/>
    <w:tmpl w:val="D83CEDB8"/>
    <w:lvl w:ilvl="0" w:tplc="F136654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31159AC"/>
    <w:multiLevelType w:val="hybridMultilevel"/>
    <w:tmpl w:val="CD1C4C74"/>
    <w:lvl w:ilvl="0" w:tplc="ECDA3048">
      <w:start w:val="1"/>
      <w:numFmt w:val="arabicAbjad"/>
      <w:lvlText w:val="%1."/>
      <w:lvlJc w:val="left"/>
      <w:pPr>
        <w:ind w:left="720" w:hanging="360"/>
      </w:pPr>
      <w:rPr>
        <w:rFonts w:ascii="DIN Next LT Arabic" w:hAnsi="DIN Next LT Arabic" w:cs="DIN Next LT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34054D0"/>
    <w:multiLevelType w:val="hybridMultilevel"/>
    <w:tmpl w:val="1154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43F0A87"/>
    <w:multiLevelType w:val="hybridMultilevel"/>
    <w:tmpl w:val="F8AA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4CA55A7"/>
    <w:multiLevelType w:val="multilevel"/>
    <w:tmpl w:val="6AB2AF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9"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68E2BA5"/>
    <w:multiLevelType w:val="hybridMultilevel"/>
    <w:tmpl w:val="2080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163" w15:restartNumberingAfterBreak="0">
    <w:nsid w:val="67045122"/>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8CE6CF2"/>
    <w:multiLevelType w:val="hybridMultilevel"/>
    <w:tmpl w:val="B67C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8ED2B2D"/>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6942638A"/>
    <w:multiLevelType w:val="hybridMultilevel"/>
    <w:tmpl w:val="DD86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A7E2E63"/>
    <w:multiLevelType w:val="hybridMultilevel"/>
    <w:tmpl w:val="B45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BE738E5"/>
    <w:multiLevelType w:val="multilevel"/>
    <w:tmpl w:val="DCDA3A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9"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D5B063F"/>
    <w:multiLevelType w:val="hybridMultilevel"/>
    <w:tmpl w:val="A4F6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4B6991"/>
    <w:multiLevelType w:val="multilevel"/>
    <w:tmpl w:val="30129846"/>
    <w:lvl w:ilvl="0">
      <w:start w:val="1"/>
      <w:numFmt w:val="decimal"/>
      <w:pStyle w:val="Heading1DL"/>
      <w:lvlText w:val="%1."/>
      <w:lvlJc w:val="left"/>
      <w:pPr>
        <w:tabs>
          <w:tab w:val="num" w:pos="720"/>
        </w:tabs>
        <w:ind w:left="720" w:hanging="720"/>
      </w:pPr>
      <w:rPr>
        <w:caps w:val="0"/>
        <w:effect w:val="none"/>
      </w:rPr>
    </w:lvl>
    <w:lvl w:ilvl="1">
      <w:start w:val="1"/>
      <w:numFmt w:val="decimal"/>
      <w:pStyle w:val="Heading2DL"/>
      <w:lvlText w:val="%1.%2"/>
      <w:lvlJc w:val="left"/>
      <w:pPr>
        <w:tabs>
          <w:tab w:val="num" w:pos="720"/>
        </w:tabs>
        <w:ind w:left="720" w:hanging="720"/>
      </w:pPr>
      <w:rPr>
        <w:rFonts w:ascii="Sakkal Majalla" w:hAnsi="Sakkal Majalla" w:cs="Sakkal Majalla" w:hint="default"/>
        <w:b w:val="0"/>
        <w:bCs w:val="0"/>
        <w:caps w:val="0"/>
        <w:sz w:val="26"/>
        <w:szCs w:val="26"/>
        <w:effect w:val="none"/>
      </w:rPr>
    </w:lvl>
    <w:lvl w:ilvl="2">
      <w:start w:val="1"/>
      <w:numFmt w:val="arabicAlpha"/>
      <w:pStyle w:val="Heading3DL"/>
      <w:lvlText w:val="%3."/>
      <w:lvlJc w:val="left"/>
      <w:pPr>
        <w:tabs>
          <w:tab w:val="num" w:pos="720"/>
        </w:tabs>
        <w:ind w:left="720" w:hanging="720"/>
      </w:pPr>
      <w:rPr>
        <w:rFonts w:ascii="Sakkal Majalla" w:eastAsia="STZhongsong" w:hAnsi="Sakkal Majalla" w:cs="Sakkal Majalla"/>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rPr>
    </w:lvl>
    <w:lvl w:ilvl="3">
      <w:start w:val="1"/>
      <w:numFmt w:val="decimal"/>
      <w:pStyle w:val="Heading4DL"/>
      <w:lvlText w:val="%1.%2.%3.%4"/>
      <w:lvlJc w:val="left"/>
      <w:pPr>
        <w:tabs>
          <w:tab w:val="num" w:pos="1627"/>
        </w:tabs>
        <w:ind w:left="1627" w:hanging="907"/>
      </w:pPr>
      <w:rPr>
        <w:rFonts w:cs="Times New Roman"/>
        <w:b w:val="0"/>
        <w:bCs w:val="0"/>
        <w:i w:val="0"/>
        <w:iCs w:val="0"/>
        <w:caps w:val="0"/>
        <w:smallCaps w:val="0"/>
        <w:strike w:val="0"/>
        <w:dstrike w:val="0"/>
        <w:noProof w:val="0"/>
        <w:vanish w:val="0"/>
        <w:color w:val="000000"/>
        <w:spacing w:val="0"/>
        <w:kern w:val="0"/>
        <w:position w:val="0"/>
        <w:sz w:val="24"/>
        <w:szCs w:val="22"/>
        <w:u w:val="none"/>
        <w:effect w:val="none"/>
        <w:vertAlign w:val="baseline"/>
        <w:em w:val="none"/>
        <w:specVanish w:val="0"/>
      </w:rPr>
    </w:lvl>
    <w:lvl w:ilvl="4">
      <w:start w:val="1"/>
      <w:numFmt w:val="lowerLetter"/>
      <w:pStyle w:val="Heading5DL"/>
      <w:lvlText w:val="(%5)"/>
      <w:lvlJc w:val="left"/>
      <w:pPr>
        <w:tabs>
          <w:tab w:val="num" w:pos="2160"/>
        </w:tabs>
        <w:ind w:left="2160" w:hanging="533"/>
      </w:pPr>
      <w:rPr>
        <w:caps w:val="0"/>
        <w:effect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6FAE27BD"/>
    <w:multiLevelType w:val="hybridMultilevel"/>
    <w:tmpl w:val="EB060126"/>
    <w:lvl w:ilvl="0" w:tplc="0D1409D6">
      <w:start w:val="1"/>
      <w:numFmt w:val="arabicAbjad"/>
      <w:lvlText w:val="%1."/>
      <w:lvlJc w:val="left"/>
      <w:pPr>
        <w:ind w:left="720" w:hanging="360"/>
      </w:pPr>
      <w:rPr>
        <w:rFonts w:hint="default"/>
        <w:bCs w:val="0"/>
        <w:iCs w:val="0"/>
        <w:u w:val="none"/>
      </w:rPr>
    </w:lvl>
    <w:lvl w:ilvl="1" w:tplc="546ABFE0">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540" w:hanging="360"/>
      </w:pPr>
      <w:rPr>
        <w:rFonts w:ascii="DIN Next LT Arabic" w:hAnsi="DIN Next LT Arabic" w:cs="DIN Next LT Arabic" w:hint="default"/>
        <w:color w:val="575555"/>
        <w:sz w:val="34"/>
      </w:rPr>
    </w:lvl>
    <w:lvl w:ilvl="3" w:tplc="4FF4A5B0">
      <w:start w:val="1"/>
      <w:numFmt w:val="decimal"/>
      <w:lvlText w:val="%4"/>
      <w:lvlJc w:val="left"/>
      <w:pPr>
        <w:ind w:left="360" w:hanging="360"/>
      </w:pPr>
      <w:rPr>
        <w:rFonts w:ascii="DIN Next LT Arabic" w:hAnsi="DIN Next LT Arabic" w:cs="DIN Next LT Arabic" w:hint="default"/>
        <w:color w:val="00B050"/>
        <w:sz w:val="34"/>
      </w:rPr>
    </w:lvl>
    <w:lvl w:ilvl="4" w:tplc="F82EA534">
      <w:start w:val="1"/>
      <w:numFmt w:val="decimal"/>
      <w:lvlText w:val="%5."/>
      <w:lvlJc w:val="left"/>
      <w:pPr>
        <w:ind w:left="3600" w:hanging="360"/>
      </w:pPr>
      <w:rPr>
        <w:rFonts w:hint="default"/>
      </w:rPr>
    </w:lvl>
    <w:lvl w:ilvl="5" w:tplc="012AFC2E">
      <w:start w:val="5"/>
      <w:numFmt w:val="arabicAlpha"/>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4" w15:restartNumberingAfterBreak="0">
    <w:nsid w:val="72266B7D"/>
    <w:multiLevelType w:val="hybridMultilevel"/>
    <w:tmpl w:val="529CABE2"/>
    <w:lvl w:ilvl="0" w:tplc="7A64F15E">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2E47859"/>
    <w:multiLevelType w:val="hybridMultilevel"/>
    <w:tmpl w:val="1986A272"/>
    <w:lvl w:ilvl="0" w:tplc="FD3C9FC6">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31417C9"/>
    <w:multiLevelType w:val="hybridMultilevel"/>
    <w:tmpl w:val="1FF08F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3DD2DFB"/>
    <w:multiLevelType w:val="multilevel"/>
    <w:tmpl w:val="1D7808CA"/>
    <w:lvl w:ilvl="0">
      <w:start w:val="1"/>
      <w:numFmt w:val="arabicAbjad"/>
      <w:lvlText w:val="%1."/>
      <w:lvlJc w:val="left"/>
      <w:pPr>
        <w:ind w:left="785" w:hanging="360"/>
      </w:pPr>
      <w:rPr>
        <w:rFonts w:hint="default"/>
        <w:b/>
        <w:bCs w:val="0"/>
        <w:color w:val="FF0000"/>
        <w:lang w:val="en-US" w:bidi="ar-SA"/>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179" w15:restartNumberingAfterBreak="0">
    <w:nsid w:val="765E4037"/>
    <w:multiLevelType w:val="hybridMultilevel"/>
    <w:tmpl w:val="EEA03094"/>
    <w:lvl w:ilvl="0" w:tplc="C7BC206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6BB33CC"/>
    <w:multiLevelType w:val="hybridMultilevel"/>
    <w:tmpl w:val="6712A814"/>
    <w:lvl w:ilvl="0" w:tplc="2ECED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794318C"/>
    <w:multiLevelType w:val="hybridMultilevel"/>
    <w:tmpl w:val="D74C2654"/>
    <w:lvl w:ilvl="0" w:tplc="0409000F">
      <w:start w:val="1"/>
      <w:numFmt w:val="decimal"/>
      <w:lvlText w:val="%1."/>
      <w:lvlJc w:val="left"/>
      <w:pPr>
        <w:ind w:left="864" w:hanging="360"/>
      </w:pPr>
    </w:lvl>
    <w:lvl w:ilvl="1" w:tplc="E1D68C9E">
      <w:start w:val="1"/>
      <w:numFmt w:val="lowerLetter"/>
      <w:lvlText w:val="%2."/>
      <w:lvlJc w:val="left"/>
      <w:pPr>
        <w:ind w:left="1794" w:hanging="570"/>
      </w:pPr>
      <w:rPr>
        <w:rFonts w:hint="default"/>
      </w:rPr>
    </w:lvl>
    <w:lvl w:ilvl="2" w:tplc="E2D831FE">
      <w:start w:val="1"/>
      <w:numFmt w:val="decimal"/>
      <w:lvlText w:val="%3"/>
      <w:lvlJc w:val="left"/>
      <w:pPr>
        <w:ind w:left="2694" w:hanging="570"/>
      </w:pPr>
      <w:rPr>
        <w:rFonts w:hint="default"/>
        <w:b w:val="0"/>
        <w:bCs w:val="0"/>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2" w15:restartNumberingAfterBreak="0">
    <w:nsid w:val="779A1789"/>
    <w:multiLevelType w:val="hybridMultilevel"/>
    <w:tmpl w:val="AF56187C"/>
    <w:lvl w:ilvl="0" w:tplc="CEDA41F8">
      <w:start w:val="1"/>
      <w:numFmt w:val="bullet"/>
      <w:pStyle w:val="3"/>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183" w15:restartNumberingAfterBreak="0">
    <w:nsid w:val="78BC0BED"/>
    <w:multiLevelType w:val="multilevel"/>
    <w:tmpl w:val="B8B8D92A"/>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4" w15:restartNumberingAfterBreak="0">
    <w:nsid w:val="78EA787E"/>
    <w:multiLevelType w:val="hybridMultilevel"/>
    <w:tmpl w:val="A8846DEC"/>
    <w:lvl w:ilvl="0" w:tplc="7070E318">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93C3F5D"/>
    <w:multiLevelType w:val="hybridMultilevel"/>
    <w:tmpl w:val="33E4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A5D04DC"/>
    <w:multiLevelType w:val="hybridMultilevel"/>
    <w:tmpl w:val="3078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B437D86"/>
    <w:multiLevelType w:val="multilevel"/>
    <w:tmpl w:val="028A9FA4"/>
    <w:lvl w:ilvl="0">
      <w:start w:val="64"/>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7BDE51A3"/>
    <w:multiLevelType w:val="hybridMultilevel"/>
    <w:tmpl w:val="9B8CC496"/>
    <w:lvl w:ilvl="0" w:tplc="0E74F2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D771A42"/>
    <w:multiLevelType w:val="multilevel"/>
    <w:tmpl w:val="A596FCBC"/>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7D783068"/>
    <w:multiLevelType w:val="hybridMultilevel"/>
    <w:tmpl w:val="A68C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DE33C01"/>
    <w:multiLevelType w:val="hybridMultilevel"/>
    <w:tmpl w:val="B586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EAE3D34"/>
    <w:multiLevelType w:val="hybridMultilevel"/>
    <w:tmpl w:val="7794DE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EE452CA"/>
    <w:multiLevelType w:val="hybridMultilevel"/>
    <w:tmpl w:val="3298730E"/>
    <w:lvl w:ilvl="0" w:tplc="3A7886AC">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F9546D7"/>
    <w:multiLevelType w:val="multilevel"/>
    <w:tmpl w:val="D1C89176"/>
    <w:lvl w:ilvl="0">
      <w:start w:val="60"/>
      <w:numFmt w:val="decimal"/>
      <w:lvlText w:val="%1"/>
      <w:lvlJc w:val="left"/>
      <w:pPr>
        <w:ind w:left="360" w:hanging="360"/>
      </w:pPr>
      <w:rPr>
        <w:rFonts w:hint="default"/>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6"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42027">
    <w:abstractNumId w:val="99"/>
  </w:num>
  <w:num w:numId="2" w16cid:durableId="471869553">
    <w:abstractNumId w:val="123"/>
  </w:num>
  <w:num w:numId="3" w16cid:durableId="695885362">
    <w:abstractNumId w:val="140"/>
  </w:num>
  <w:num w:numId="4" w16cid:durableId="1296453285">
    <w:abstractNumId w:val="173"/>
  </w:num>
  <w:num w:numId="5" w16cid:durableId="586840083">
    <w:abstractNumId w:val="28"/>
  </w:num>
  <w:num w:numId="6" w16cid:durableId="1906259096">
    <w:abstractNumId w:val="33"/>
  </w:num>
  <w:num w:numId="7" w16cid:durableId="204610851">
    <w:abstractNumId w:val="153"/>
  </w:num>
  <w:num w:numId="8" w16cid:durableId="969017475">
    <w:abstractNumId w:val="106"/>
  </w:num>
  <w:num w:numId="9" w16cid:durableId="741951426">
    <w:abstractNumId w:val="31"/>
  </w:num>
  <w:num w:numId="10" w16cid:durableId="904530532">
    <w:abstractNumId w:val="46"/>
  </w:num>
  <w:num w:numId="11" w16cid:durableId="1324703840">
    <w:abstractNumId w:val="103"/>
  </w:num>
  <w:num w:numId="12" w16cid:durableId="1194419904">
    <w:abstractNumId w:val="125"/>
  </w:num>
  <w:num w:numId="13" w16cid:durableId="886844049">
    <w:abstractNumId w:val="178"/>
  </w:num>
  <w:num w:numId="14" w16cid:durableId="507865613">
    <w:abstractNumId w:val="55"/>
  </w:num>
  <w:num w:numId="15" w16cid:durableId="947465561">
    <w:abstractNumId w:val="5"/>
  </w:num>
  <w:num w:numId="16" w16cid:durableId="1891918715">
    <w:abstractNumId w:val="2"/>
  </w:num>
  <w:num w:numId="17" w16cid:durableId="541403035">
    <w:abstractNumId w:val="82"/>
  </w:num>
  <w:num w:numId="18" w16cid:durableId="259721540">
    <w:abstractNumId w:val="66"/>
  </w:num>
  <w:num w:numId="19" w16cid:durableId="1125923229">
    <w:abstractNumId w:val="61"/>
  </w:num>
  <w:num w:numId="20" w16cid:durableId="1935937201">
    <w:abstractNumId w:val="169"/>
  </w:num>
  <w:num w:numId="21" w16cid:durableId="1945647971">
    <w:abstractNumId w:val="92"/>
  </w:num>
  <w:num w:numId="22" w16cid:durableId="1991590748">
    <w:abstractNumId w:val="13"/>
  </w:num>
  <w:num w:numId="23" w16cid:durableId="1834445595">
    <w:abstractNumId w:val="189"/>
  </w:num>
  <w:num w:numId="24" w16cid:durableId="2139569723">
    <w:abstractNumId w:val="14"/>
  </w:num>
  <w:num w:numId="25" w16cid:durableId="434400032">
    <w:abstractNumId w:val="3"/>
  </w:num>
  <w:num w:numId="26" w16cid:durableId="948968676">
    <w:abstractNumId w:val="195"/>
  </w:num>
  <w:num w:numId="27" w16cid:durableId="1840727450">
    <w:abstractNumId w:val="150"/>
  </w:num>
  <w:num w:numId="28" w16cid:durableId="781070691">
    <w:abstractNumId w:val="162"/>
  </w:num>
  <w:num w:numId="29" w16cid:durableId="56784557">
    <w:abstractNumId w:val="107"/>
  </w:num>
  <w:num w:numId="30" w16cid:durableId="63647854">
    <w:abstractNumId w:val="113"/>
  </w:num>
  <w:num w:numId="31" w16cid:durableId="876430705">
    <w:abstractNumId w:val="119"/>
  </w:num>
  <w:num w:numId="32" w16cid:durableId="1917549944">
    <w:abstractNumId w:val="155"/>
  </w:num>
  <w:num w:numId="33" w16cid:durableId="1693454387">
    <w:abstractNumId w:val="19"/>
  </w:num>
  <w:num w:numId="34" w16cid:durableId="1814177458">
    <w:abstractNumId w:val="136"/>
  </w:num>
  <w:num w:numId="35" w16cid:durableId="979305261">
    <w:abstractNumId w:val="196"/>
  </w:num>
  <w:num w:numId="36" w16cid:durableId="267272779">
    <w:abstractNumId w:val="187"/>
  </w:num>
  <w:num w:numId="37" w16cid:durableId="1895462754">
    <w:abstractNumId w:val="183"/>
  </w:num>
  <w:num w:numId="38" w16cid:durableId="158812340">
    <w:abstractNumId w:val="172"/>
  </w:num>
  <w:num w:numId="39" w16cid:durableId="766773465">
    <w:abstractNumId w:val="193"/>
  </w:num>
  <w:num w:numId="40" w16cid:durableId="2108767872">
    <w:abstractNumId w:val="85"/>
  </w:num>
  <w:num w:numId="41" w16cid:durableId="1532767878">
    <w:abstractNumId w:val="71"/>
  </w:num>
  <w:num w:numId="42" w16cid:durableId="735205241">
    <w:abstractNumId w:val="160"/>
  </w:num>
  <w:num w:numId="43" w16cid:durableId="75633249">
    <w:abstractNumId w:val="75"/>
  </w:num>
  <w:num w:numId="44" w16cid:durableId="1639677298">
    <w:abstractNumId w:val="32"/>
  </w:num>
  <w:num w:numId="45" w16cid:durableId="1414619584">
    <w:abstractNumId w:val="49"/>
  </w:num>
  <w:num w:numId="46" w16cid:durableId="1946108157">
    <w:abstractNumId w:val="29"/>
  </w:num>
  <w:num w:numId="47" w16cid:durableId="1077173821">
    <w:abstractNumId w:val="111"/>
  </w:num>
  <w:num w:numId="48" w16cid:durableId="1781335309">
    <w:abstractNumId w:val="48"/>
  </w:num>
  <w:num w:numId="49" w16cid:durableId="177494030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565696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9636554">
    <w:abstractNumId w:val="192"/>
  </w:num>
  <w:num w:numId="52" w16cid:durableId="1317343357">
    <w:abstractNumId w:val="37"/>
  </w:num>
  <w:num w:numId="53" w16cid:durableId="1060831439">
    <w:abstractNumId w:val="64"/>
  </w:num>
  <w:num w:numId="54" w16cid:durableId="484591329">
    <w:abstractNumId w:val="93"/>
  </w:num>
  <w:num w:numId="55" w16cid:durableId="527373568">
    <w:abstractNumId w:val="10"/>
  </w:num>
  <w:num w:numId="56" w16cid:durableId="746877446">
    <w:abstractNumId w:val="125"/>
  </w:num>
  <w:num w:numId="57" w16cid:durableId="2001302182">
    <w:abstractNumId w:val="194"/>
  </w:num>
  <w:num w:numId="58" w16cid:durableId="1172182790">
    <w:abstractNumId w:val="98"/>
  </w:num>
  <w:num w:numId="59" w16cid:durableId="1565028271">
    <w:abstractNumId w:val="108"/>
  </w:num>
  <w:num w:numId="60" w16cid:durableId="686367809">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5589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479971">
    <w:abstractNumId w:val="163"/>
  </w:num>
  <w:num w:numId="63" w16cid:durableId="945306604">
    <w:abstractNumId w:val="35"/>
  </w:num>
  <w:num w:numId="64" w16cid:durableId="987974409">
    <w:abstractNumId w:val="18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8796199">
    <w:abstractNumId w:val="146"/>
  </w:num>
  <w:num w:numId="66" w16cid:durableId="2121951824">
    <w:abstractNumId w:val="159"/>
  </w:num>
  <w:num w:numId="67" w16cid:durableId="1043596632">
    <w:abstractNumId w:val="91"/>
  </w:num>
  <w:num w:numId="68" w16cid:durableId="1907958032">
    <w:abstractNumId w:val="18"/>
  </w:num>
  <w:num w:numId="69" w16cid:durableId="1271281131">
    <w:abstractNumId w:val="165"/>
  </w:num>
  <w:num w:numId="70" w16cid:durableId="399595799">
    <w:abstractNumId w:val="151"/>
  </w:num>
  <w:num w:numId="71" w16cid:durableId="9047966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28177027">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64831039">
    <w:abstractNumId w:val="57"/>
  </w:num>
  <w:num w:numId="74" w16cid:durableId="958419208">
    <w:abstractNumId w:val="149"/>
  </w:num>
  <w:num w:numId="75" w16cid:durableId="960770132">
    <w:abstractNumId w:val="9"/>
  </w:num>
  <w:num w:numId="76" w16cid:durableId="467362425">
    <w:abstractNumId w:val="73"/>
  </w:num>
  <w:num w:numId="77" w16cid:durableId="1776558037">
    <w:abstractNumId w:val="117"/>
  </w:num>
  <w:num w:numId="78" w16cid:durableId="1414544367">
    <w:abstractNumId w:val="145"/>
  </w:num>
  <w:num w:numId="79" w16cid:durableId="1303920373">
    <w:abstractNumId w:val="86"/>
  </w:num>
  <w:num w:numId="80" w16cid:durableId="1629386601">
    <w:abstractNumId w:val="68"/>
  </w:num>
  <w:num w:numId="81" w16cid:durableId="1780949944">
    <w:abstractNumId w:val="79"/>
  </w:num>
  <w:num w:numId="82" w16cid:durableId="410350910">
    <w:abstractNumId w:val="53"/>
  </w:num>
  <w:num w:numId="83" w16cid:durableId="12459951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09121854">
    <w:abstractNumId w:val="87"/>
  </w:num>
  <w:num w:numId="85" w16cid:durableId="366755925">
    <w:abstractNumId w:val="6"/>
  </w:num>
  <w:num w:numId="86" w16cid:durableId="1353532276">
    <w:abstractNumId w:val="51"/>
  </w:num>
  <w:num w:numId="87" w16cid:durableId="146242087">
    <w:abstractNumId w:val="25"/>
  </w:num>
  <w:num w:numId="88" w16cid:durableId="2063408496">
    <w:abstractNumId w:val="72"/>
  </w:num>
  <w:num w:numId="89" w16cid:durableId="234634346">
    <w:abstractNumId w:val="186"/>
  </w:num>
  <w:num w:numId="90" w16cid:durableId="1723361477">
    <w:abstractNumId w:val="109"/>
  </w:num>
  <w:num w:numId="91" w16cid:durableId="597952041">
    <w:abstractNumId w:val="56"/>
  </w:num>
  <w:num w:numId="92" w16cid:durableId="1679389239">
    <w:abstractNumId w:val="171"/>
  </w:num>
  <w:num w:numId="93" w16cid:durableId="109865077">
    <w:abstractNumId w:val="138"/>
  </w:num>
  <w:num w:numId="94" w16cid:durableId="455294525">
    <w:abstractNumId w:val="130"/>
  </w:num>
  <w:num w:numId="95" w16cid:durableId="2076704900">
    <w:abstractNumId w:val="144"/>
  </w:num>
  <w:num w:numId="96" w16cid:durableId="2016492098">
    <w:abstractNumId w:val="78"/>
  </w:num>
  <w:num w:numId="97" w16cid:durableId="1045910402">
    <w:abstractNumId w:val="105"/>
  </w:num>
  <w:num w:numId="98" w16cid:durableId="1819035102">
    <w:abstractNumId w:val="185"/>
  </w:num>
  <w:num w:numId="99" w16cid:durableId="685904336">
    <w:abstractNumId w:val="4"/>
  </w:num>
  <w:num w:numId="100" w16cid:durableId="32004129">
    <w:abstractNumId w:val="83"/>
  </w:num>
  <w:num w:numId="101" w16cid:durableId="1965690343">
    <w:abstractNumId w:val="83"/>
    <w:lvlOverride w:ilvl="0">
      <w:startOverride w:val="1"/>
    </w:lvlOverride>
  </w:num>
  <w:num w:numId="102" w16cid:durableId="2047750564">
    <w:abstractNumId w:val="181"/>
  </w:num>
  <w:num w:numId="103" w16cid:durableId="379983270">
    <w:abstractNumId w:val="22"/>
  </w:num>
  <w:num w:numId="104" w16cid:durableId="1042242748">
    <w:abstractNumId w:val="8"/>
  </w:num>
  <w:num w:numId="105" w16cid:durableId="1569684780">
    <w:abstractNumId w:val="116"/>
  </w:num>
  <w:num w:numId="106" w16cid:durableId="1316642924">
    <w:abstractNumId w:val="156"/>
  </w:num>
  <w:num w:numId="107" w16cid:durableId="1725326719">
    <w:abstractNumId w:val="114"/>
  </w:num>
  <w:num w:numId="108" w16cid:durableId="335233590">
    <w:abstractNumId w:val="127"/>
  </w:num>
  <w:num w:numId="109" w16cid:durableId="1511723685">
    <w:abstractNumId w:val="101"/>
  </w:num>
  <w:num w:numId="110" w16cid:durableId="1825662475">
    <w:abstractNumId w:val="27"/>
  </w:num>
  <w:num w:numId="111" w16cid:durableId="107283513">
    <w:abstractNumId w:val="112"/>
  </w:num>
  <w:num w:numId="112" w16cid:durableId="679091152">
    <w:abstractNumId w:val="77"/>
  </w:num>
  <w:num w:numId="113" w16cid:durableId="1091707590">
    <w:abstractNumId w:val="65"/>
  </w:num>
  <w:num w:numId="114" w16cid:durableId="802500515">
    <w:abstractNumId w:val="52"/>
  </w:num>
  <w:num w:numId="115" w16cid:durableId="1184319200">
    <w:abstractNumId w:val="152"/>
  </w:num>
  <w:num w:numId="116" w16cid:durableId="955218165">
    <w:abstractNumId w:val="164"/>
  </w:num>
  <w:num w:numId="117" w16cid:durableId="565721985">
    <w:abstractNumId w:val="41"/>
  </w:num>
  <w:num w:numId="118" w16cid:durableId="366835075">
    <w:abstractNumId w:val="167"/>
  </w:num>
  <w:num w:numId="119" w16cid:durableId="1638415961">
    <w:abstractNumId w:val="166"/>
  </w:num>
  <w:num w:numId="120" w16cid:durableId="649939636">
    <w:abstractNumId w:val="26"/>
  </w:num>
  <w:num w:numId="121" w16cid:durableId="690451327">
    <w:abstractNumId w:val="58"/>
  </w:num>
  <w:num w:numId="122" w16cid:durableId="849879334">
    <w:abstractNumId w:val="38"/>
  </w:num>
  <w:num w:numId="123" w16cid:durableId="1854106139">
    <w:abstractNumId w:val="133"/>
  </w:num>
  <w:num w:numId="124" w16cid:durableId="1330523497">
    <w:abstractNumId w:val="132"/>
  </w:num>
  <w:num w:numId="125" w16cid:durableId="1131170595">
    <w:abstractNumId w:val="42"/>
  </w:num>
  <w:num w:numId="126" w16cid:durableId="1304122648">
    <w:abstractNumId w:val="39"/>
  </w:num>
  <w:num w:numId="127" w16cid:durableId="948851274">
    <w:abstractNumId w:val="88"/>
  </w:num>
  <w:num w:numId="128" w16cid:durableId="707606626">
    <w:abstractNumId w:val="43"/>
  </w:num>
  <w:num w:numId="129" w16cid:durableId="1370454693">
    <w:abstractNumId w:val="170"/>
  </w:num>
  <w:num w:numId="130" w16cid:durableId="1338771551">
    <w:abstractNumId w:val="62"/>
  </w:num>
  <w:num w:numId="131" w16cid:durableId="1585646556">
    <w:abstractNumId w:val="97"/>
  </w:num>
  <w:num w:numId="132" w16cid:durableId="669914084">
    <w:abstractNumId w:val="190"/>
  </w:num>
  <w:num w:numId="133" w16cid:durableId="1284733879">
    <w:abstractNumId w:val="134"/>
  </w:num>
  <w:num w:numId="134" w16cid:durableId="1883713845">
    <w:abstractNumId w:val="47"/>
  </w:num>
  <w:num w:numId="135" w16cid:durableId="228537414">
    <w:abstractNumId w:val="157"/>
  </w:num>
  <w:num w:numId="136" w16cid:durableId="775559210">
    <w:abstractNumId w:val="128"/>
  </w:num>
  <w:num w:numId="137" w16cid:durableId="714893710">
    <w:abstractNumId w:val="21"/>
  </w:num>
  <w:num w:numId="138" w16cid:durableId="1081490256">
    <w:abstractNumId w:val="100"/>
  </w:num>
  <w:num w:numId="139" w16cid:durableId="818616675">
    <w:abstractNumId w:val="161"/>
  </w:num>
  <w:num w:numId="140" w16cid:durableId="864486276">
    <w:abstractNumId w:val="45"/>
  </w:num>
  <w:num w:numId="141" w16cid:durableId="261572338">
    <w:abstractNumId w:val="118"/>
  </w:num>
  <w:num w:numId="142" w16cid:durableId="1729571272">
    <w:abstractNumId w:val="191"/>
  </w:num>
  <w:num w:numId="143" w16cid:durableId="318340646">
    <w:abstractNumId w:val="137"/>
  </w:num>
  <w:num w:numId="144" w16cid:durableId="1044522730">
    <w:abstractNumId w:val="182"/>
  </w:num>
  <w:num w:numId="145" w16cid:durableId="1770999466">
    <w:abstractNumId w:val="174"/>
  </w:num>
  <w:num w:numId="146" w16cid:durableId="1763990656">
    <w:abstractNumId w:val="95"/>
  </w:num>
  <w:num w:numId="147" w16cid:durableId="1483044462">
    <w:abstractNumId w:val="50"/>
  </w:num>
  <w:num w:numId="148" w16cid:durableId="828713214">
    <w:abstractNumId w:val="141"/>
  </w:num>
  <w:num w:numId="149" w16cid:durableId="1708290980">
    <w:abstractNumId w:val="115"/>
  </w:num>
  <w:num w:numId="150" w16cid:durableId="577859183">
    <w:abstractNumId w:val="40"/>
  </w:num>
  <w:num w:numId="151" w16cid:durableId="1444111254">
    <w:abstractNumId w:val="179"/>
  </w:num>
  <w:num w:numId="152" w16cid:durableId="1168666125">
    <w:abstractNumId w:val="80"/>
  </w:num>
  <w:num w:numId="153" w16cid:durableId="1039471144">
    <w:abstractNumId w:val="76"/>
  </w:num>
  <w:num w:numId="154" w16cid:durableId="756680074">
    <w:abstractNumId w:val="102"/>
  </w:num>
  <w:num w:numId="155" w16cid:durableId="764761919">
    <w:abstractNumId w:val="36"/>
  </w:num>
  <w:num w:numId="156" w16cid:durableId="1629622339">
    <w:abstractNumId w:val="0"/>
  </w:num>
  <w:num w:numId="157" w16cid:durableId="418062179">
    <w:abstractNumId w:val="69"/>
  </w:num>
  <w:num w:numId="158" w16cid:durableId="1591616296">
    <w:abstractNumId w:val="70"/>
  </w:num>
  <w:num w:numId="159" w16cid:durableId="112794068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829253277">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525557788">
    <w:abstractNumId w:val="1"/>
  </w:num>
  <w:num w:numId="162" w16cid:durableId="1882858212">
    <w:abstractNumId w:val="81"/>
  </w:num>
  <w:num w:numId="163" w16cid:durableId="773551020">
    <w:abstractNumId w:val="177"/>
  </w:num>
  <w:num w:numId="164" w16cid:durableId="1652782583">
    <w:abstractNumId w:val="121"/>
  </w:num>
  <w:num w:numId="165" w16cid:durableId="182447211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723817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7993372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98496507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455323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64267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820423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123096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417662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58014401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839540759">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8519937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81352257">
    <w:abstractNumId w:val="59"/>
  </w:num>
  <w:num w:numId="178" w16cid:durableId="515506589">
    <w:abstractNumId w:val="175"/>
  </w:num>
  <w:num w:numId="179" w16cid:durableId="3497180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920605235">
    <w:abstractNumId w:val="135"/>
  </w:num>
  <w:num w:numId="181" w16cid:durableId="643854542">
    <w:abstractNumId w:val="184"/>
  </w:num>
  <w:num w:numId="182" w16cid:durableId="1614050023">
    <w:abstractNumId w:val="131"/>
  </w:num>
  <w:num w:numId="183" w16cid:durableId="1793547845">
    <w:abstractNumId w:val="120"/>
  </w:num>
  <w:num w:numId="184" w16cid:durableId="1174150853">
    <w:abstractNumId w:val="129"/>
  </w:num>
  <w:num w:numId="185" w16cid:durableId="660275678">
    <w:abstractNumId w:val="158"/>
  </w:num>
  <w:num w:numId="186" w16cid:durableId="86849273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7478725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82944178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1275332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6560572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73466983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70869809">
    <w:abstractNumId w:val="89"/>
  </w:num>
  <w:num w:numId="193" w16cid:durableId="1915046819">
    <w:abstractNumId w:val="83"/>
    <w:lvlOverride w:ilvl="0">
      <w:startOverride w:val="1"/>
    </w:lvlOverride>
  </w:num>
  <w:num w:numId="194" w16cid:durableId="456990748">
    <w:abstractNumId w:val="83"/>
    <w:lvlOverride w:ilvl="0">
      <w:startOverride w:val="1"/>
    </w:lvlOverride>
  </w:num>
  <w:num w:numId="195" w16cid:durableId="1105274368">
    <w:abstractNumId w:val="83"/>
    <w:lvlOverride w:ilvl="0">
      <w:startOverride w:val="1"/>
    </w:lvlOverride>
  </w:num>
  <w:num w:numId="196" w16cid:durableId="405691209">
    <w:abstractNumId w:val="168"/>
  </w:num>
  <w:num w:numId="197" w16cid:durableId="910118165">
    <w:abstractNumId w:val="142"/>
  </w:num>
  <w:num w:numId="198" w16cid:durableId="1437363126">
    <w:abstractNumId w:val="23"/>
  </w:num>
  <w:num w:numId="199" w16cid:durableId="1979264689">
    <w:abstractNumId w:val="17"/>
  </w:num>
  <w:num w:numId="200" w16cid:durableId="1884243520">
    <w:abstractNumId w:val="12"/>
  </w:num>
  <w:num w:numId="201" w16cid:durableId="1241138044">
    <w:abstractNumId w:val="124"/>
  </w:num>
  <w:num w:numId="202" w16cid:durableId="737901836">
    <w:abstractNumId w:val="148"/>
  </w:num>
  <w:num w:numId="203" w16cid:durableId="1351948363">
    <w:abstractNumId w:val="180"/>
  </w:num>
  <w:num w:numId="204" w16cid:durableId="420176224">
    <w:abstractNumId w:val="94"/>
  </w:num>
  <w:num w:numId="205" w16cid:durableId="732317539">
    <w:abstractNumId w:val="176"/>
  </w:num>
  <w:num w:numId="206" w16cid:durableId="1930234123">
    <w:abstractNumId w:val="16"/>
  </w:num>
  <w:num w:numId="207" w16cid:durableId="640813239">
    <w:abstractNumId w:val="30"/>
  </w:num>
  <w:num w:numId="208" w16cid:durableId="312024360">
    <w:abstractNumId w:val="60"/>
  </w:num>
  <w:num w:numId="209" w16cid:durableId="824324202">
    <w:abstractNumId w:val="74"/>
  </w:num>
  <w:num w:numId="210" w16cid:durableId="418989364">
    <w:abstractNumId w:val="84"/>
  </w:num>
  <w:num w:numId="211" w16cid:durableId="1370305460">
    <w:abstractNumId w:val="122"/>
  </w:num>
  <w:num w:numId="212" w16cid:durableId="320085014">
    <w:abstractNumId w:val="34"/>
  </w:num>
  <w:num w:numId="213" w16cid:durableId="755515445">
    <w:abstractNumId w:val="143"/>
  </w:num>
  <w:num w:numId="214" w16cid:durableId="2141728690">
    <w:abstractNumId w:val="67"/>
  </w:num>
  <w:num w:numId="215" w16cid:durableId="1819105258">
    <w:abstractNumId w:val="2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activeWritingStyle w:appName="MSWord" w:lang="ar-SA"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100"/>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937"/>
    <w:rsid w:val="00002AC7"/>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5C6"/>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D0"/>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6F3"/>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28B"/>
    <w:rsid w:val="00032388"/>
    <w:rsid w:val="0003251D"/>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BC"/>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6BA"/>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209"/>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25B"/>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47C"/>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4F0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9A"/>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CC5"/>
    <w:rsid w:val="00067DE3"/>
    <w:rsid w:val="00067DF0"/>
    <w:rsid w:val="00067E85"/>
    <w:rsid w:val="00067EE0"/>
    <w:rsid w:val="00067FE8"/>
    <w:rsid w:val="0007000F"/>
    <w:rsid w:val="000701F7"/>
    <w:rsid w:val="0007038A"/>
    <w:rsid w:val="00070593"/>
    <w:rsid w:val="00070740"/>
    <w:rsid w:val="000708D2"/>
    <w:rsid w:val="00070A35"/>
    <w:rsid w:val="00070B42"/>
    <w:rsid w:val="00070CAA"/>
    <w:rsid w:val="000713F6"/>
    <w:rsid w:val="00071478"/>
    <w:rsid w:val="0007148B"/>
    <w:rsid w:val="0007178E"/>
    <w:rsid w:val="00071894"/>
    <w:rsid w:val="0007195C"/>
    <w:rsid w:val="00071AE7"/>
    <w:rsid w:val="00071CE3"/>
    <w:rsid w:val="00071D99"/>
    <w:rsid w:val="00071E33"/>
    <w:rsid w:val="00071E70"/>
    <w:rsid w:val="000720DC"/>
    <w:rsid w:val="00072280"/>
    <w:rsid w:val="000724F2"/>
    <w:rsid w:val="0007265B"/>
    <w:rsid w:val="000727C2"/>
    <w:rsid w:val="0007291A"/>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CB"/>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26"/>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12"/>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93A"/>
    <w:rsid w:val="00084A55"/>
    <w:rsid w:val="00084DA4"/>
    <w:rsid w:val="00085045"/>
    <w:rsid w:val="0008518F"/>
    <w:rsid w:val="0008528B"/>
    <w:rsid w:val="000852C0"/>
    <w:rsid w:val="00085336"/>
    <w:rsid w:val="00085684"/>
    <w:rsid w:val="0008583C"/>
    <w:rsid w:val="0008598C"/>
    <w:rsid w:val="00085BB0"/>
    <w:rsid w:val="00085CC3"/>
    <w:rsid w:val="00085DCA"/>
    <w:rsid w:val="00085E4B"/>
    <w:rsid w:val="00085E4C"/>
    <w:rsid w:val="00085E9A"/>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2FA"/>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6AD"/>
    <w:rsid w:val="000A1762"/>
    <w:rsid w:val="000A180F"/>
    <w:rsid w:val="000A18D3"/>
    <w:rsid w:val="000A19F7"/>
    <w:rsid w:val="000A1DB3"/>
    <w:rsid w:val="000A20D0"/>
    <w:rsid w:val="000A2145"/>
    <w:rsid w:val="000A240C"/>
    <w:rsid w:val="000A2553"/>
    <w:rsid w:val="000A28A9"/>
    <w:rsid w:val="000A2953"/>
    <w:rsid w:val="000A2A02"/>
    <w:rsid w:val="000A2AA8"/>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9EA"/>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939"/>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9EA"/>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B3"/>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7D8"/>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03D"/>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80"/>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C9"/>
    <w:rsid w:val="00100CF7"/>
    <w:rsid w:val="00100D38"/>
    <w:rsid w:val="00100D56"/>
    <w:rsid w:val="00100DFE"/>
    <w:rsid w:val="00100ED4"/>
    <w:rsid w:val="00100F66"/>
    <w:rsid w:val="0010119B"/>
    <w:rsid w:val="001011A6"/>
    <w:rsid w:val="0010137F"/>
    <w:rsid w:val="001017C1"/>
    <w:rsid w:val="0010186C"/>
    <w:rsid w:val="00101A63"/>
    <w:rsid w:val="00101ED3"/>
    <w:rsid w:val="00101FAB"/>
    <w:rsid w:val="00102159"/>
    <w:rsid w:val="00102215"/>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C2D"/>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40E"/>
    <w:rsid w:val="001106D9"/>
    <w:rsid w:val="00110B11"/>
    <w:rsid w:val="00110DCA"/>
    <w:rsid w:val="00110F44"/>
    <w:rsid w:val="00111077"/>
    <w:rsid w:val="00111469"/>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6FC"/>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79B"/>
    <w:rsid w:val="00127805"/>
    <w:rsid w:val="0012785B"/>
    <w:rsid w:val="00127936"/>
    <w:rsid w:val="00127945"/>
    <w:rsid w:val="0012796E"/>
    <w:rsid w:val="001279F5"/>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DF"/>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476"/>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70A"/>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278"/>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76D"/>
    <w:rsid w:val="00154D65"/>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8B"/>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816"/>
    <w:rsid w:val="00166A0C"/>
    <w:rsid w:val="00166D2A"/>
    <w:rsid w:val="00166F59"/>
    <w:rsid w:val="0016708F"/>
    <w:rsid w:val="00167725"/>
    <w:rsid w:val="00167825"/>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978"/>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568"/>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5E9"/>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9F"/>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6E3"/>
    <w:rsid w:val="00193913"/>
    <w:rsid w:val="00193939"/>
    <w:rsid w:val="00193970"/>
    <w:rsid w:val="00193A10"/>
    <w:rsid w:val="00193B0C"/>
    <w:rsid w:val="00193B57"/>
    <w:rsid w:val="00193D0D"/>
    <w:rsid w:val="00193F86"/>
    <w:rsid w:val="0019415F"/>
    <w:rsid w:val="0019440B"/>
    <w:rsid w:val="00194487"/>
    <w:rsid w:val="001945AB"/>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082"/>
    <w:rsid w:val="001A14B6"/>
    <w:rsid w:val="001A14EB"/>
    <w:rsid w:val="001A164A"/>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04"/>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88"/>
    <w:rsid w:val="001A72F7"/>
    <w:rsid w:val="001A73CB"/>
    <w:rsid w:val="001A7401"/>
    <w:rsid w:val="001A74B7"/>
    <w:rsid w:val="001A74BA"/>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C4"/>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85"/>
    <w:rsid w:val="001B43FC"/>
    <w:rsid w:val="001B4617"/>
    <w:rsid w:val="001B4780"/>
    <w:rsid w:val="001B478C"/>
    <w:rsid w:val="001B47E0"/>
    <w:rsid w:val="001B4807"/>
    <w:rsid w:val="001B4A25"/>
    <w:rsid w:val="001B4AF6"/>
    <w:rsid w:val="001B4B12"/>
    <w:rsid w:val="001B4CEF"/>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C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9EE"/>
    <w:rsid w:val="001C4A2F"/>
    <w:rsid w:val="001C4B1A"/>
    <w:rsid w:val="001C4B1C"/>
    <w:rsid w:val="001C4B1D"/>
    <w:rsid w:val="001C4B2D"/>
    <w:rsid w:val="001C4E93"/>
    <w:rsid w:val="001C4FFA"/>
    <w:rsid w:val="001C523B"/>
    <w:rsid w:val="001C566A"/>
    <w:rsid w:val="001C56DC"/>
    <w:rsid w:val="001C5811"/>
    <w:rsid w:val="001C5898"/>
    <w:rsid w:val="001C58B4"/>
    <w:rsid w:val="001C5A20"/>
    <w:rsid w:val="001C5BFF"/>
    <w:rsid w:val="001C5DFE"/>
    <w:rsid w:val="001C6013"/>
    <w:rsid w:val="001C60CB"/>
    <w:rsid w:val="001C65B1"/>
    <w:rsid w:val="001C65CC"/>
    <w:rsid w:val="001C684B"/>
    <w:rsid w:val="001C6A0E"/>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64A"/>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349"/>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A3C"/>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E4"/>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1FE"/>
    <w:rsid w:val="001F45D6"/>
    <w:rsid w:val="001F47AD"/>
    <w:rsid w:val="001F489B"/>
    <w:rsid w:val="001F4C73"/>
    <w:rsid w:val="001F4CC4"/>
    <w:rsid w:val="001F4EAF"/>
    <w:rsid w:val="001F4EF5"/>
    <w:rsid w:val="001F4EFD"/>
    <w:rsid w:val="001F4F74"/>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4BF"/>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6B"/>
    <w:rsid w:val="001F7C88"/>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8F4"/>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D7E"/>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1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92E"/>
    <w:rsid w:val="00220C42"/>
    <w:rsid w:val="00220E2E"/>
    <w:rsid w:val="002210A1"/>
    <w:rsid w:val="0022110A"/>
    <w:rsid w:val="0022132C"/>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10DE"/>
    <w:rsid w:val="00231570"/>
    <w:rsid w:val="00231785"/>
    <w:rsid w:val="00231835"/>
    <w:rsid w:val="00231863"/>
    <w:rsid w:val="00231A75"/>
    <w:rsid w:val="00231C4F"/>
    <w:rsid w:val="00231D58"/>
    <w:rsid w:val="00231EC4"/>
    <w:rsid w:val="00231EE6"/>
    <w:rsid w:val="00232141"/>
    <w:rsid w:val="002323A1"/>
    <w:rsid w:val="002324A8"/>
    <w:rsid w:val="0023295E"/>
    <w:rsid w:val="002329C2"/>
    <w:rsid w:val="00232A67"/>
    <w:rsid w:val="00232D52"/>
    <w:rsid w:val="00232DA3"/>
    <w:rsid w:val="002333E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427"/>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D0C"/>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7FB"/>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9C"/>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5FDC"/>
    <w:rsid w:val="00266348"/>
    <w:rsid w:val="0026648F"/>
    <w:rsid w:val="0026658C"/>
    <w:rsid w:val="0026668A"/>
    <w:rsid w:val="002669CF"/>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C4F"/>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28"/>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EF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37"/>
    <w:rsid w:val="00291464"/>
    <w:rsid w:val="0029170D"/>
    <w:rsid w:val="00291F24"/>
    <w:rsid w:val="0029204D"/>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6AC"/>
    <w:rsid w:val="002A0A00"/>
    <w:rsid w:val="002A0E94"/>
    <w:rsid w:val="002A0FC3"/>
    <w:rsid w:val="002A11C0"/>
    <w:rsid w:val="002A13E5"/>
    <w:rsid w:val="002A1702"/>
    <w:rsid w:val="002A18C3"/>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3BD"/>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863"/>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7A"/>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7050"/>
    <w:rsid w:val="002B70F3"/>
    <w:rsid w:val="002B7346"/>
    <w:rsid w:val="002B74D2"/>
    <w:rsid w:val="002B75BE"/>
    <w:rsid w:val="002B7631"/>
    <w:rsid w:val="002B7748"/>
    <w:rsid w:val="002B7878"/>
    <w:rsid w:val="002B7A54"/>
    <w:rsid w:val="002B7B07"/>
    <w:rsid w:val="002B7C03"/>
    <w:rsid w:val="002B7D83"/>
    <w:rsid w:val="002B7F1E"/>
    <w:rsid w:val="002B7FD5"/>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316"/>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4D8E"/>
    <w:rsid w:val="002C5125"/>
    <w:rsid w:val="002C552C"/>
    <w:rsid w:val="002C55F0"/>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9F5"/>
    <w:rsid w:val="002D0A0A"/>
    <w:rsid w:val="002D0D1D"/>
    <w:rsid w:val="002D0DAC"/>
    <w:rsid w:val="002D0E79"/>
    <w:rsid w:val="002D1153"/>
    <w:rsid w:val="002D1355"/>
    <w:rsid w:val="002D1831"/>
    <w:rsid w:val="002D18E2"/>
    <w:rsid w:val="002D1942"/>
    <w:rsid w:val="002D1A7E"/>
    <w:rsid w:val="002D1A8F"/>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964"/>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638"/>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527"/>
    <w:rsid w:val="002E08C7"/>
    <w:rsid w:val="002E0994"/>
    <w:rsid w:val="002E09B8"/>
    <w:rsid w:val="002E0ADE"/>
    <w:rsid w:val="002E0C3A"/>
    <w:rsid w:val="002E0C7F"/>
    <w:rsid w:val="002E0D2B"/>
    <w:rsid w:val="002E0D6B"/>
    <w:rsid w:val="002E0FDC"/>
    <w:rsid w:val="002E0FE7"/>
    <w:rsid w:val="002E1140"/>
    <w:rsid w:val="002E1729"/>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203"/>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C6"/>
    <w:rsid w:val="002E6412"/>
    <w:rsid w:val="002E682D"/>
    <w:rsid w:val="002E6952"/>
    <w:rsid w:val="002E6955"/>
    <w:rsid w:val="002E6A5B"/>
    <w:rsid w:val="002E6AC1"/>
    <w:rsid w:val="002E6AC9"/>
    <w:rsid w:val="002E6AE9"/>
    <w:rsid w:val="002E6F91"/>
    <w:rsid w:val="002E704E"/>
    <w:rsid w:val="002E706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85D"/>
    <w:rsid w:val="002F0932"/>
    <w:rsid w:val="002F0B2A"/>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7F8"/>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5FC"/>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CDB"/>
    <w:rsid w:val="00305EB1"/>
    <w:rsid w:val="0030634C"/>
    <w:rsid w:val="003063D0"/>
    <w:rsid w:val="00306430"/>
    <w:rsid w:val="00306693"/>
    <w:rsid w:val="0030680C"/>
    <w:rsid w:val="00306E1F"/>
    <w:rsid w:val="00306F96"/>
    <w:rsid w:val="00307265"/>
    <w:rsid w:val="003072C8"/>
    <w:rsid w:val="00307671"/>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6EA"/>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5DF"/>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04"/>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324"/>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6D6"/>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8F"/>
    <w:rsid w:val="00326BEF"/>
    <w:rsid w:val="00326C1B"/>
    <w:rsid w:val="00326D89"/>
    <w:rsid w:val="00326DE3"/>
    <w:rsid w:val="0032705B"/>
    <w:rsid w:val="0032707D"/>
    <w:rsid w:val="00327199"/>
    <w:rsid w:val="003274F0"/>
    <w:rsid w:val="00327829"/>
    <w:rsid w:val="0032798C"/>
    <w:rsid w:val="0032799D"/>
    <w:rsid w:val="00327B08"/>
    <w:rsid w:val="00327C25"/>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861"/>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283"/>
    <w:rsid w:val="003433E4"/>
    <w:rsid w:val="003435A4"/>
    <w:rsid w:val="003435DE"/>
    <w:rsid w:val="00343642"/>
    <w:rsid w:val="00343997"/>
    <w:rsid w:val="00343C68"/>
    <w:rsid w:val="00343F14"/>
    <w:rsid w:val="00343F7F"/>
    <w:rsid w:val="00343FBD"/>
    <w:rsid w:val="00344015"/>
    <w:rsid w:val="00344191"/>
    <w:rsid w:val="003442BA"/>
    <w:rsid w:val="003442E7"/>
    <w:rsid w:val="0034469E"/>
    <w:rsid w:val="003446E1"/>
    <w:rsid w:val="00344869"/>
    <w:rsid w:val="00344B6E"/>
    <w:rsid w:val="00344DD8"/>
    <w:rsid w:val="00344E9B"/>
    <w:rsid w:val="00345228"/>
    <w:rsid w:val="00345248"/>
    <w:rsid w:val="00345424"/>
    <w:rsid w:val="00345560"/>
    <w:rsid w:val="00345561"/>
    <w:rsid w:val="003456DF"/>
    <w:rsid w:val="00345881"/>
    <w:rsid w:val="00345C76"/>
    <w:rsid w:val="00345CFC"/>
    <w:rsid w:val="00345DFF"/>
    <w:rsid w:val="00345E10"/>
    <w:rsid w:val="00345E92"/>
    <w:rsid w:val="003463CC"/>
    <w:rsid w:val="003464FE"/>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BC0"/>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A55"/>
    <w:rsid w:val="00351B13"/>
    <w:rsid w:val="00351B32"/>
    <w:rsid w:val="00351D00"/>
    <w:rsid w:val="00351F3C"/>
    <w:rsid w:val="00351F7A"/>
    <w:rsid w:val="00352144"/>
    <w:rsid w:val="003522A6"/>
    <w:rsid w:val="003522F5"/>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4EB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8CC"/>
    <w:rsid w:val="00356AA5"/>
    <w:rsid w:val="00356AD0"/>
    <w:rsid w:val="00356D3D"/>
    <w:rsid w:val="00356DC2"/>
    <w:rsid w:val="00356E92"/>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CC5"/>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70"/>
    <w:rsid w:val="003628B3"/>
    <w:rsid w:val="00362ABB"/>
    <w:rsid w:val="00362B52"/>
    <w:rsid w:val="00362D7C"/>
    <w:rsid w:val="00362DEE"/>
    <w:rsid w:val="00362E06"/>
    <w:rsid w:val="00363055"/>
    <w:rsid w:val="0036326B"/>
    <w:rsid w:val="0036333F"/>
    <w:rsid w:val="00363712"/>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76F"/>
    <w:rsid w:val="00376B64"/>
    <w:rsid w:val="00376BDC"/>
    <w:rsid w:val="00376C1C"/>
    <w:rsid w:val="00376D3F"/>
    <w:rsid w:val="00376EA0"/>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A9D"/>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5B0"/>
    <w:rsid w:val="003867D8"/>
    <w:rsid w:val="00386846"/>
    <w:rsid w:val="003869C1"/>
    <w:rsid w:val="003869D5"/>
    <w:rsid w:val="00386C67"/>
    <w:rsid w:val="0038724E"/>
    <w:rsid w:val="003874FC"/>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7E4"/>
    <w:rsid w:val="00391856"/>
    <w:rsid w:val="00391916"/>
    <w:rsid w:val="00391925"/>
    <w:rsid w:val="00391CC1"/>
    <w:rsid w:val="00391CDE"/>
    <w:rsid w:val="00391DFC"/>
    <w:rsid w:val="00391F19"/>
    <w:rsid w:val="00391F34"/>
    <w:rsid w:val="003921E4"/>
    <w:rsid w:val="003925AE"/>
    <w:rsid w:val="00392A9D"/>
    <w:rsid w:val="00392B02"/>
    <w:rsid w:val="00392BDA"/>
    <w:rsid w:val="00392CA2"/>
    <w:rsid w:val="00392EEE"/>
    <w:rsid w:val="0039321F"/>
    <w:rsid w:val="00393456"/>
    <w:rsid w:val="00393458"/>
    <w:rsid w:val="00393664"/>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50B"/>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399"/>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80"/>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1B6F"/>
    <w:rsid w:val="003B23AD"/>
    <w:rsid w:val="003B2408"/>
    <w:rsid w:val="003B2427"/>
    <w:rsid w:val="003B2507"/>
    <w:rsid w:val="003B2518"/>
    <w:rsid w:val="003B253B"/>
    <w:rsid w:val="003B29A2"/>
    <w:rsid w:val="003B2AD0"/>
    <w:rsid w:val="003B2F78"/>
    <w:rsid w:val="003B2F7B"/>
    <w:rsid w:val="003B2FD4"/>
    <w:rsid w:val="003B351A"/>
    <w:rsid w:val="003B35A7"/>
    <w:rsid w:val="003B3955"/>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6F97"/>
    <w:rsid w:val="003B701B"/>
    <w:rsid w:val="003B71F3"/>
    <w:rsid w:val="003B7327"/>
    <w:rsid w:val="003B73C0"/>
    <w:rsid w:val="003B7587"/>
    <w:rsid w:val="003B7723"/>
    <w:rsid w:val="003B77A9"/>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8D"/>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7F5"/>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3E5"/>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40A"/>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9EC"/>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2F8"/>
    <w:rsid w:val="003F43C8"/>
    <w:rsid w:val="003F4624"/>
    <w:rsid w:val="003F46C6"/>
    <w:rsid w:val="003F46DA"/>
    <w:rsid w:val="003F4704"/>
    <w:rsid w:val="003F479E"/>
    <w:rsid w:val="003F479F"/>
    <w:rsid w:val="003F49B7"/>
    <w:rsid w:val="003F4D56"/>
    <w:rsid w:val="003F4DCF"/>
    <w:rsid w:val="003F517A"/>
    <w:rsid w:val="003F527B"/>
    <w:rsid w:val="003F534B"/>
    <w:rsid w:val="003F5366"/>
    <w:rsid w:val="003F552A"/>
    <w:rsid w:val="003F570C"/>
    <w:rsid w:val="003F58E6"/>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3B"/>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4F"/>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68A"/>
    <w:rsid w:val="0041297B"/>
    <w:rsid w:val="00412A05"/>
    <w:rsid w:val="00412E31"/>
    <w:rsid w:val="00412F1A"/>
    <w:rsid w:val="0041315F"/>
    <w:rsid w:val="004131BA"/>
    <w:rsid w:val="00413207"/>
    <w:rsid w:val="004132DD"/>
    <w:rsid w:val="004134BF"/>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9BC"/>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4DF"/>
    <w:rsid w:val="00425560"/>
    <w:rsid w:val="00425577"/>
    <w:rsid w:val="00425650"/>
    <w:rsid w:val="00425812"/>
    <w:rsid w:val="0042594C"/>
    <w:rsid w:val="00425ABC"/>
    <w:rsid w:val="00425C05"/>
    <w:rsid w:val="00426132"/>
    <w:rsid w:val="004261FB"/>
    <w:rsid w:val="004262D1"/>
    <w:rsid w:val="00426508"/>
    <w:rsid w:val="0042650D"/>
    <w:rsid w:val="00426966"/>
    <w:rsid w:val="0042697B"/>
    <w:rsid w:val="00426B18"/>
    <w:rsid w:val="00426B34"/>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ABC"/>
    <w:rsid w:val="00430D49"/>
    <w:rsid w:val="00430DFC"/>
    <w:rsid w:val="00430EF2"/>
    <w:rsid w:val="0043122F"/>
    <w:rsid w:val="00431236"/>
    <w:rsid w:val="004312D9"/>
    <w:rsid w:val="0043139D"/>
    <w:rsid w:val="00431425"/>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A23"/>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1"/>
    <w:rsid w:val="00440934"/>
    <w:rsid w:val="00440B19"/>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BE2"/>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82"/>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94B"/>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86D"/>
    <w:rsid w:val="004659B5"/>
    <w:rsid w:val="00465AAA"/>
    <w:rsid w:val="00465BF5"/>
    <w:rsid w:val="00465D53"/>
    <w:rsid w:val="00465DF1"/>
    <w:rsid w:val="00465E68"/>
    <w:rsid w:val="00465EE6"/>
    <w:rsid w:val="00465FE8"/>
    <w:rsid w:val="00466399"/>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70D"/>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BF"/>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8BC"/>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DA1"/>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731"/>
    <w:rsid w:val="0049188C"/>
    <w:rsid w:val="00491A53"/>
    <w:rsid w:val="00491A82"/>
    <w:rsid w:val="00491BB9"/>
    <w:rsid w:val="00491BC2"/>
    <w:rsid w:val="00491D5F"/>
    <w:rsid w:val="00491ED0"/>
    <w:rsid w:val="0049201F"/>
    <w:rsid w:val="00492198"/>
    <w:rsid w:val="004921DB"/>
    <w:rsid w:val="0049223F"/>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CC2"/>
    <w:rsid w:val="00496DFD"/>
    <w:rsid w:val="00496E27"/>
    <w:rsid w:val="00497104"/>
    <w:rsid w:val="004971C4"/>
    <w:rsid w:val="004973CC"/>
    <w:rsid w:val="004976E5"/>
    <w:rsid w:val="004977BD"/>
    <w:rsid w:val="0049782C"/>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4F6"/>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F18"/>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ED8"/>
    <w:rsid w:val="004B2FED"/>
    <w:rsid w:val="004B30F4"/>
    <w:rsid w:val="004B3173"/>
    <w:rsid w:val="004B3440"/>
    <w:rsid w:val="004B3510"/>
    <w:rsid w:val="004B3643"/>
    <w:rsid w:val="004B38CE"/>
    <w:rsid w:val="004B3B04"/>
    <w:rsid w:val="004B3D4E"/>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E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12A"/>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6"/>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046"/>
    <w:rsid w:val="004E01B5"/>
    <w:rsid w:val="004E0348"/>
    <w:rsid w:val="004E03AF"/>
    <w:rsid w:val="004E060C"/>
    <w:rsid w:val="004E0A92"/>
    <w:rsid w:val="004E0B1B"/>
    <w:rsid w:val="004E0BC2"/>
    <w:rsid w:val="004E0CEE"/>
    <w:rsid w:val="004E0ECC"/>
    <w:rsid w:val="004E11A2"/>
    <w:rsid w:val="004E11E9"/>
    <w:rsid w:val="004E1292"/>
    <w:rsid w:val="004E14FF"/>
    <w:rsid w:val="004E15EE"/>
    <w:rsid w:val="004E1679"/>
    <w:rsid w:val="004E16DF"/>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350"/>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6048"/>
    <w:rsid w:val="00506162"/>
    <w:rsid w:val="0050620E"/>
    <w:rsid w:val="00506224"/>
    <w:rsid w:val="005063CE"/>
    <w:rsid w:val="005064A4"/>
    <w:rsid w:val="005065E5"/>
    <w:rsid w:val="0050678F"/>
    <w:rsid w:val="005068CE"/>
    <w:rsid w:val="00506962"/>
    <w:rsid w:val="00506BDA"/>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7B"/>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2FB0"/>
    <w:rsid w:val="0051305D"/>
    <w:rsid w:val="0051319C"/>
    <w:rsid w:val="005131BF"/>
    <w:rsid w:val="005138ED"/>
    <w:rsid w:val="00513978"/>
    <w:rsid w:val="00513AF4"/>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C1C"/>
    <w:rsid w:val="00520D67"/>
    <w:rsid w:val="00520F21"/>
    <w:rsid w:val="00520F3C"/>
    <w:rsid w:val="00521039"/>
    <w:rsid w:val="00521314"/>
    <w:rsid w:val="00521315"/>
    <w:rsid w:val="00521562"/>
    <w:rsid w:val="0052158C"/>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34"/>
    <w:rsid w:val="0052618C"/>
    <w:rsid w:val="00526382"/>
    <w:rsid w:val="005269B7"/>
    <w:rsid w:val="00526A44"/>
    <w:rsid w:val="00526C1E"/>
    <w:rsid w:val="00526C61"/>
    <w:rsid w:val="00526CFF"/>
    <w:rsid w:val="00526D17"/>
    <w:rsid w:val="00526DA6"/>
    <w:rsid w:val="00526E08"/>
    <w:rsid w:val="00526EAF"/>
    <w:rsid w:val="00526F6D"/>
    <w:rsid w:val="00527132"/>
    <w:rsid w:val="0052745D"/>
    <w:rsid w:val="00527556"/>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47"/>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25"/>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638"/>
    <w:rsid w:val="00534735"/>
    <w:rsid w:val="00534739"/>
    <w:rsid w:val="00534864"/>
    <w:rsid w:val="0053486B"/>
    <w:rsid w:val="0053497E"/>
    <w:rsid w:val="0053498B"/>
    <w:rsid w:val="005349BE"/>
    <w:rsid w:val="00534BF9"/>
    <w:rsid w:val="00534F62"/>
    <w:rsid w:val="00534FD3"/>
    <w:rsid w:val="00535044"/>
    <w:rsid w:val="00535229"/>
    <w:rsid w:val="0053523B"/>
    <w:rsid w:val="005352EF"/>
    <w:rsid w:val="0053535B"/>
    <w:rsid w:val="005358A9"/>
    <w:rsid w:val="00535C23"/>
    <w:rsid w:val="00535CA3"/>
    <w:rsid w:val="00535D16"/>
    <w:rsid w:val="00535FC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98A"/>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533"/>
    <w:rsid w:val="0054575C"/>
    <w:rsid w:val="00545A9A"/>
    <w:rsid w:val="00545BB8"/>
    <w:rsid w:val="00545D25"/>
    <w:rsid w:val="00545E8F"/>
    <w:rsid w:val="0054615E"/>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92"/>
    <w:rsid w:val="00554ADF"/>
    <w:rsid w:val="00554D36"/>
    <w:rsid w:val="00554DE7"/>
    <w:rsid w:val="00554EE0"/>
    <w:rsid w:val="00554EF1"/>
    <w:rsid w:val="00555048"/>
    <w:rsid w:val="005550EC"/>
    <w:rsid w:val="00555287"/>
    <w:rsid w:val="00555300"/>
    <w:rsid w:val="0055568D"/>
    <w:rsid w:val="005556E6"/>
    <w:rsid w:val="005557A7"/>
    <w:rsid w:val="0055581B"/>
    <w:rsid w:val="00555894"/>
    <w:rsid w:val="005558D8"/>
    <w:rsid w:val="005559ED"/>
    <w:rsid w:val="00555A3D"/>
    <w:rsid w:val="00555AD6"/>
    <w:rsid w:val="00555B13"/>
    <w:rsid w:val="00555C2E"/>
    <w:rsid w:val="00555E87"/>
    <w:rsid w:val="00555EA2"/>
    <w:rsid w:val="005560C0"/>
    <w:rsid w:val="005560DD"/>
    <w:rsid w:val="005565DF"/>
    <w:rsid w:val="00556927"/>
    <w:rsid w:val="00556A54"/>
    <w:rsid w:val="00556AB6"/>
    <w:rsid w:val="00556C4C"/>
    <w:rsid w:val="00556DF8"/>
    <w:rsid w:val="00556DFB"/>
    <w:rsid w:val="00556E6C"/>
    <w:rsid w:val="00556F2C"/>
    <w:rsid w:val="005571D2"/>
    <w:rsid w:val="005572BE"/>
    <w:rsid w:val="005576D1"/>
    <w:rsid w:val="00557A85"/>
    <w:rsid w:val="00557ACF"/>
    <w:rsid w:val="00557C27"/>
    <w:rsid w:val="00557C57"/>
    <w:rsid w:val="00557ECD"/>
    <w:rsid w:val="005602E4"/>
    <w:rsid w:val="00560506"/>
    <w:rsid w:val="00560514"/>
    <w:rsid w:val="0056081B"/>
    <w:rsid w:val="005608E0"/>
    <w:rsid w:val="00560A60"/>
    <w:rsid w:val="00560BE7"/>
    <w:rsid w:val="00560E0E"/>
    <w:rsid w:val="005613D2"/>
    <w:rsid w:val="005613F0"/>
    <w:rsid w:val="005616E9"/>
    <w:rsid w:val="00561795"/>
    <w:rsid w:val="0056179B"/>
    <w:rsid w:val="00561E3F"/>
    <w:rsid w:val="00561EEE"/>
    <w:rsid w:val="00561FB2"/>
    <w:rsid w:val="0056203E"/>
    <w:rsid w:val="005622D5"/>
    <w:rsid w:val="00562332"/>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40F"/>
    <w:rsid w:val="00564612"/>
    <w:rsid w:val="00564A0A"/>
    <w:rsid w:val="00564B29"/>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BD5"/>
    <w:rsid w:val="00566C70"/>
    <w:rsid w:val="00566C81"/>
    <w:rsid w:val="00566FA9"/>
    <w:rsid w:val="005671AB"/>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A7"/>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639"/>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BDE"/>
    <w:rsid w:val="00580EA4"/>
    <w:rsid w:val="00580EAA"/>
    <w:rsid w:val="00581005"/>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26C"/>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261"/>
    <w:rsid w:val="00585496"/>
    <w:rsid w:val="00585592"/>
    <w:rsid w:val="005858BF"/>
    <w:rsid w:val="005858DC"/>
    <w:rsid w:val="005858E2"/>
    <w:rsid w:val="005859BF"/>
    <w:rsid w:val="005859FD"/>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55B"/>
    <w:rsid w:val="00592617"/>
    <w:rsid w:val="00592816"/>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5BC"/>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041"/>
    <w:rsid w:val="005A1260"/>
    <w:rsid w:val="005A12A3"/>
    <w:rsid w:val="005A13F3"/>
    <w:rsid w:val="005A1557"/>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14B"/>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086"/>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81A"/>
    <w:rsid w:val="005B0893"/>
    <w:rsid w:val="005B0AFF"/>
    <w:rsid w:val="005B0B38"/>
    <w:rsid w:val="005B0B65"/>
    <w:rsid w:val="005B1110"/>
    <w:rsid w:val="005B11C3"/>
    <w:rsid w:val="005B1448"/>
    <w:rsid w:val="005B1532"/>
    <w:rsid w:val="005B1B7A"/>
    <w:rsid w:val="005B1BD3"/>
    <w:rsid w:val="005B1DD9"/>
    <w:rsid w:val="005B1F13"/>
    <w:rsid w:val="005B2205"/>
    <w:rsid w:val="005B2502"/>
    <w:rsid w:val="005B2729"/>
    <w:rsid w:val="005B27E7"/>
    <w:rsid w:val="005B2961"/>
    <w:rsid w:val="005B2AAE"/>
    <w:rsid w:val="005B2E28"/>
    <w:rsid w:val="005B2FB9"/>
    <w:rsid w:val="005B3044"/>
    <w:rsid w:val="005B3178"/>
    <w:rsid w:val="005B3284"/>
    <w:rsid w:val="005B32C5"/>
    <w:rsid w:val="005B352C"/>
    <w:rsid w:val="005B37EE"/>
    <w:rsid w:val="005B3AD2"/>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0F"/>
    <w:rsid w:val="005B5DA2"/>
    <w:rsid w:val="005B5E79"/>
    <w:rsid w:val="005B60EB"/>
    <w:rsid w:val="005B619E"/>
    <w:rsid w:val="005B61A8"/>
    <w:rsid w:val="005B62A3"/>
    <w:rsid w:val="005B634A"/>
    <w:rsid w:val="005B645F"/>
    <w:rsid w:val="005B6784"/>
    <w:rsid w:val="005B67CB"/>
    <w:rsid w:val="005B6A56"/>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67A"/>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C90"/>
    <w:rsid w:val="005D3D55"/>
    <w:rsid w:val="005D3EE3"/>
    <w:rsid w:val="005D40E7"/>
    <w:rsid w:val="005D4116"/>
    <w:rsid w:val="005D425C"/>
    <w:rsid w:val="005D4405"/>
    <w:rsid w:val="005D4916"/>
    <w:rsid w:val="005D4BEF"/>
    <w:rsid w:val="005D4C01"/>
    <w:rsid w:val="005D5005"/>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D7E2A"/>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91"/>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869"/>
    <w:rsid w:val="005E49B8"/>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58A"/>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154"/>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03"/>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8D7"/>
    <w:rsid w:val="005F6974"/>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9F"/>
    <w:rsid w:val="00600FD9"/>
    <w:rsid w:val="006010E5"/>
    <w:rsid w:val="006010ED"/>
    <w:rsid w:val="0060120F"/>
    <w:rsid w:val="00601A07"/>
    <w:rsid w:val="00601B50"/>
    <w:rsid w:val="00601EB2"/>
    <w:rsid w:val="006020E7"/>
    <w:rsid w:val="00602115"/>
    <w:rsid w:val="00602132"/>
    <w:rsid w:val="006021A5"/>
    <w:rsid w:val="0060232D"/>
    <w:rsid w:val="006023BB"/>
    <w:rsid w:val="00602481"/>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C8B"/>
    <w:rsid w:val="00605D1C"/>
    <w:rsid w:val="00605D77"/>
    <w:rsid w:val="00605DE2"/>
    <w:rsid w:val="00606038"/>
    <w:rsid w:val="00606102"/>
    <w:rsid w:val="006062B8"/>
    <w:rsid w:val="006064A2"/>
    <w:rsid w:val="00606583"/>
    <w:rsid w:val="00606770"/>
    <w:rsid w:val="00606A54"/>
    <w:rsid w:val="00606B9C"/>
    <w:rsid w:val="00606CFF"/>
    <w:rsid w:val="00606D60"/>
    <w:rsid w:val="00607468"/>
    <w:rsid w:val="00607566"/>
    <w:rsid w:val="006076C1"/>
    <w:rsid w:val="00607701"/>
    <w:rsid w:val="00607782"/>
    <w:rsid w:val="00607914"/>
    <w:rsid w:val="00607D35"/>
    <w:rsid w:val="00607F51"/>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B4D"/>
    <w:rsid w:val="00614C02"/>
    <w:rsid w:val="00614ECE"/>
    <w:rsid w:val="0061504F"/>
    <w:rsid w:val="006151EF"/>
    <w:rsid w:val="0061520A"/>
    <w:rsid w:val="00615252"/>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3C72"/>
    <w:rsid w:val="00624017"/>
    <w:rsid w:val="00624313"/>
    <w:rsid w:val="006243D4"/>
    <w:rsid w:val="00624431"/>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BF5"/>
    <w:rsid w:val="00633C6A"/>
    <w:rsid w:val="00633EB3"/>
    <w:rsid w:val="0063411E"/>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4A1"/>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01"/>
    <w:rsid w:val="00637EF7"/>
    <w:rsid w:val="00637FB7"/>
    <w:rsid w:val="00637FBD"/>
    <w:rsid w:val="006402CC"/>
    <w:rsid w:val="006403E1"/>
    <w:rsid w:val="0064042D"/>
    <w:rsid w:val="0064062C"/>
    <w:rsid w:val="006407DD"/>
    <w:rsid w:val="006409A8"/>
    <w:rsid w:val="00640C2E"/>
    <w:rsid w:val="00640C67"/>
    <w:rsid w:val="00640E46"/>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766"/>
    <w:rsid w:val="00644823"/>
    <w:rsid w:val="00644A7D"/>
    <w:rsid w:val="00644CE2"/>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B25"/>
    <w:rsid w:val="00660B95"/>
    <w:rsid w:val="00660BD9"/>
    <w:rsid w:val="00660DEB"/>
    <w:rsid w:val="00660E52"/>
    <w:rsid w:val="00660ED6"/>
    <w:rsid w:val="00660F08"/>
    <w:rsid w:val="00660FCB"/>
    <w:rsid w:val="00661231"/>
    <w:rsid w:val="006613BD"/>
    <w:rsid w:val="0066141A"/>
    <w:rsid w:val="00661500"/>
    <w:rsid w:val="0066157F"/>
    <w:rsid w:val="006615DC"/>
    <w:rsid w:val="00661656"/>
    <w:rsid w:val="006617F5"/>
    <w:rsid w:val="0066191D"/>
    <w:rsid w:val="0066193D"/>
    <w:rsid w:val="0066195B"/>
    <w:rsid w:val="00661BCB"/>
    <w:rsid w:val="00661F4D"/>
    <w:rsid w:val="00662090"/>
    <w:rsid w:val="00662523"/>
    <w:rsid w:val="006627E2"/>
    <w:rsid w:val="00662926"/>
    <w:rsid w:val="00662985"/>
    <w:rsid w:val="00662C91"/>
    <w:rsid w:val="00662CFC"/>
    <w:rsid w:val="00662DB0"/>
    <w:rsid w:val="00662EB4"/>
    <w:rsid w:val="00662F9F"/>
    <w:rsid w:val="006632A0"/>
    <w:rsid w:val="0066332F"/>
    <w:rsid w:val="006633FF"/>
    <w:rsid w:val="00663796"/>
    <w:rsid w:val="006637F9"/>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EA8"/>
    <w:rsid w:val="00664F0C"/>
    <w:rsid w:val="006650C1"/>
    <w:rsid w:val="00665245"/>
    <w:rsid w:val="00665296"/>
    <w:rsid w:val="00665528"/>
    <w:rsid w:val="00665638"/>
    <w:rsid w:val="0066591B"/>
    <w:rsid w:val="00665D7F"/>
    <w:rsid w:val="00666064"/>
    <w:rsid w:val="006662EC"/>
    <w:rsid w:val="0066630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77FD6"/>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C1A"/>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A6"/>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6"/>
    <w:rsid w:val="00692DBF"/>
    <w:rsid w:val="00692DC9"/>
    <w:rsid w:val="00692EED"/>
    <w:rsid w:val="0069301C"/>
    <w:rsid w:val="00693048"/>
    <w:rsid w:val="00693090"/>
    <w:rsid w:val="00693176"/>
    <w:rsid w:val="00693241"/>
    <w:rsid w:val="006932AB"/>
    <w:rsid w:val="00693312"/>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D9C"/>
    <w:rsid w:val="00695DCB"/>
    <w:rsid w:val="00695FAE"/>
    <w:rsid w:val="00695FCF"/>
    <w:rsid w:val="00696376"/>
    <w:rsid w:val="006964B0"/>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D98"/>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AB8"/>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98B"/>
    <w:rsid w:val="006B2D6D"/>
    <w:rsid w:val="006B3028"/>
    <w:rsid w:val="006B333A"/>
    <w:rsid w:val="006B3444"/>
    <w:rsid w:val="006B36D3"/>
    <w:rsid w:val="006B36F1"/>
    <w:rsid w:val="006B3822"/>
    <w:rsid w:val="006B3A2C"/>
    <w:rsid w:val="006B3D9F"/>
    <w:rsid w:val="006B3EDD"/>
    <w:rsid w:val="006B3FC2"/>
    <w:rsid w:val="006B4064"/>
    <w:rsid w:val="006B46C2"/>
    <w:rsid w:val="006B4883"/>
    <w:rsid w:val="006B4973"/>
    <w:rsid w:val="006B4B18"/>
    <w:rsid w:val="006B4C07"/>
    <w:rsid w:val="006B4C80"/>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953"/>
    <w:rsid w:val="006C3C96"/>
    <w:rsid w:val="006C3DDE"/>
    <w:rsid w:val="006C4258"/>
    <w:rsid w:val="006C42B8"/>
    <w:rsid w:val="006C437F"/>
    <w:rsid w:val="006C44EB"/>
    <w:rsid w:val="006C47B4"/>
    <w:rsid w:val="006C4896"/>
    <w:rsid w:val="006C4A38"/>
    <w:rsid w:val="006C4B9B"/>
    <w:rsid w:val="006C4D01"/>
    <w:rsid w:val="006C4D61"/>
    <w:rsid w:val="006C4FA2"/>
    <w:rsid w:val="006C51C0"/>
    <w:rsid w:val="006C51E7"/>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80C"/>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BC4"/>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2A4"/>
    <w:rsid w:val="006D459E"/>
    <w:rsid w:val="006D4685"/>
    <w:rsid w:val="006D46FE"/>
    <w:rsid w:val="006D49A5"/>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22"/>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7"/>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00D"/>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09"/>
    <w:rsid w:val="006E53E0"/>
    <w:rsid w:val="006E54CE"/>
    <w:rsid w:val="006E5591"/>
    <w:rsid w:val="006E5933"/>
    <w:rsid w:val="006E5D97"/>
    <w:rsid w:val="006E5F17"/>
    <w:rsid w:val="006E6007"/>
    <w:rsid w:val="006E6111"/>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24"/>
    <w:rsid w:val="006F0535"/>
    <w:rsid w:val="006F06DE"/>
    <w:rsid w:val="006F0EAC"/>
    <w:rsid w:val="006F106D"/>
    <w:rsid w:val="006F10D4"/>
    <w:rsid w:val="006F126F"/>
    <w:rsid w:val="006F139B"/>
    <w:rsid w:val="006F14BD"/>
    <w:rsid w:val="006F14C2"/>
    <w:rsid w:val="006F14E9"/>
    <w:rsid w:val="006F1544"/>
    <w:rsid w:val="006F1853"/>
    <w:rsid w:val="006F1923"/>
    <w:rsid w:val="006F1A27"/>
    <w:rsid w:val="006F1C54"/>
    <w:rsid w:val="006F1E28"/>
    <w:rsid w:val="006F1E78"/>
    <w:rsid w:val="006F201E"/>
    <w:rsid w:val="006F21B6"/>
    <w:rsid w:val="006F28DC"/>
    <w:rsid w:val="006F2C6C"/>
    <w:rsid w:val="006F2D1F"/>
    <w:rsid w:val="006F2DE7"/>
    <w:rsid w:val="006F2EBB"/>
    <w:rsid w:val="006F30A6"/>
    <w:rsid w:val="006F3270"/>
    <w:rsid w:val="006F3338"/>
    <w:rsid w:val="006F33AE"/>
    <w:rsid w:val="006F3408"/>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E8B"/>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969"/>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CCA"/>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33A"/>
    <w:rsid w:val="007164E2"/>
    <w:rsid w:val="007164E9"/>
    <w:rsid w:val="007164F7"/>
    <w:rsid w:val="00716612"/>
    <w:rsid w:val="00716739"/>
    <w:rsid w:val="0071673F"/>
    <w:rsid w:val="0071690D"/>
    <w:rsid w:val="00716B21"/>
    <w:rsid w:val="00716E39"/>
    <w:rsid w:val="00716E85"/>
    <w:rsid w:val="00717396"/>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57E"/>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1A7"/>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1F0"/>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34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98"/>
    <w:rsid w:val="00733B1A"/>
    <w:rsid w:val="00733D13"/>
    <w:rsid w:val="00734079"/>
    <w:rsid w:val="0073433F"/>
    <w:rsid w:val="00734436"/>
    <w:rsid w:val="00734B21"/>
    <w:rsid w:val="00734BDE"/>
    <w:rsid w:val="00734BFB"/>
    <w:rsid w:val="00734C66"/>
    <w:rsid w:val="00734D44"/>
    <w:rsid w:val="00734FFD"/>
    <w:rsid w:val="00735000"/>
    <w:rsid w:val="0073507C"/>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588"/>
    <w:rsid w:val="007507AA"/>
    <w:rsid w:val="00750874"/>
    <w:rsid w:val="00750881"/>
    <w:rsid w:val="00750A51"/>
    <w:rsid w:val="00750B74"/>
    <w:rsid w:val="00750BBD"/>
    <w:rsid w:val="00750D5C"/>
    <w:rsid w:val="00750D94"/>
    <w:rsid w:val="00750E1F"/>
    <w:rsid w:val="0075100C"/>
    <w:rsid w:val="0075134A"/>
    <w:rsid w:val="0075137F"/>
    <w:rsid w:val="00751890"/>
    <w:rsid w:val="00751AE2"/>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BF2"/>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026"/>
    <w:rsid w:val="007635B2"/>
    <w:rsid w:val="00763B21"/>
    <w:rsid w:val="00763C26"/>
    <w:rsid w:val="00763C29"/>
    <w:rsid w:val="00763C31"/>
    <w:rsid w:val="00763E66"/>
    <w:rsid w:val="00764166"/>
    <w:rsid w:val="0076432A"/>
    <w:rsid w:val="0076436B"/>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0FFD"/>
    <w:rsid w:val="007711B1"/>
    <w:rsid w:val="007712B0"/>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77EB7"/>
    <w:rsid w:val="0078013B"/>
    <w:rsid w:val="00780253"/>
    <w:rsid w:val="0078036F"/>
    <w:rsid w:val="007803B0"/>
    <w:rsid w:val="00780771"/>
    <w:rsid w:val="007807DE"/>
    <w:rsid w:val="0078082D"/>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77C"/>
    <w:rsid w:val="00783808"/>
    <w:rsid w:val="007838EE"/>
    <w:rsid w:val="00783A97"/>
    <w:rsid w:val="00783ABF"/>
    <w:rsid w:val="00783DB0"/>
    <w:rsid w:val="00783F5C"/>
    <w:rsid w:val="00784036"/>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6AF"/>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03"/>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04"/>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43E"/>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E37"/>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921"/>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524"/>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30"/>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AD0"/>
    <w:rsid w:val="007C7B02"/>
    <w:rsid w:val="007C7BFE"/>
    <w:rsid w:val="007C7DDD"/>
    <w:rsid w:val="007D0034"/>
    <w:rsid w:val="007D0257"/>
    <w:rsid w:val="007D0437"/>
    <w:rsid w:val="007D0555"/>
    <w:rsid w:val="007D0646"/>
    <w:rsid w:val="007D06E4"/>
    <w:rsid w:val="007D0975"/>
    <w:rsid w:val="007D0A21"/>
    <w:rsid w:val="007D0DE0"/>
    <w:rsid w:val="007D0F83"/>
    <w:rsid w:val="007D100F"/>
    <w:rsid w:val="007D154B"/>
    <w:rsid w:val="007D192E"/>
    <w:rsid w:val="007D1936"/>
    <w:rsid w:val="007D1A9F"/>
    <w:rsid w:val="007D1B79"/>
    <w:rsid w:val="007D1E12"/>
    <w:rsid w:val="007D1FE7"/>
    <w:rsid w:val="007D203F"/>
    <w:rsid w:val="007D2058"/>
    <w:rsid w:val="007D2754"/>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46C"/>
    <w:rsid w:val="007D4564"/>
    <w:rsid w:val="007D4632"/>
    <w:rsid w:val="007D46E6"/>
    <w:rsid w:val="007D48B3"/>
    <w:rsid w:val="007D4AF8"/>
    <w:rsid w:val="007D4B99"/>
    <w:rsid w:val="007D4D3A"/>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41D"/>
    <w:rsid w:val="007E06A7"/>
    <w:rsid w:val="007E0C8F"/>
    <w:rsid w:val="007E0F9D"/>
    <w:rsid w:val="007E107E"/>
    <w:rsid w:val="007E14D2"/>
    <w:rsid w:val="007E150C"/>
    <w:rsid w:val="007E1A57"/>
    <w:rsid w:val="007E1E05"/>
    <w:rsid w:val="007E1E25"/>
    <w:rsid w:val="007E1F51"/>
    <w:rsid w:val="007E1FD1"/>
    <w:rsid w:val="007E2462"/>
    <w:rsid w:val="007E2502"/>
    <w:rsid w:val="007E25BD"/>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B4"/>
    <w:rsid w:val="007E45DE"/>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1"/>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788"/>
    <w:rsid w:val="007F5A9B"/>
    <w:rsid w:val="007F5B03"/>
    <w:rsid w:val="007F5CA1"/>
    <w:rsid w:val="007F5D91"/>
    <w:rsid w:val="007F5E46"/>
    <w:rsid w:val="007F61DC"/>
    <w:rsid w:val="007F622E"/>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AF4"/>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2E07"/>
    <w:rsid w:val="00803119"/>
    <w:rsid w:val="008032AA"/>
    <w:rsid w:val="00803332"/>
    <w:rsid w:val="0080340D"/>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49"/>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7BF"/>
    <w:rsid w:val="00812844"/>
    <w:rsid w:val="0081284A"/>
    <w:rsid w:val="00812936"/>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285"/>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3B0"/>
    <w:rsid w:val="00817568"/>
    <w:rsid w:val="00817628"/>
    <w:rsid w:val="008178B4"/>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791"/>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58"/>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CB4"/>
    <w:rsid w:val="00825D71"/>
    <w:rsid w:val="00825D80"/>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469"/>
    <w:rsid w:val="00827652"/>
    <w:rsid w:val="008278C8"/>
    <w:rsid w:val="00827BB5"/>
    <w:rsid w:val="00827BEE"/>
    <w:rsid w:val="00827DE3"/>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913"/>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CB3"/>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C33"/>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5FC7"/>
    <w:rsid w:val="00846263"/>
    <w:rsid w:val="008463A4"/>
    <w:rsid w:val="0084689A"/>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1AC"/>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1E1C"/>
    <w:rsid w:val="008520DE"/>
    <w:rsid w:val="00852277"/>
    <w:rsid w:val="008522B9"/>
    <w:rsid w:val="00852358"/>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4E90"/>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03"/>
    <w:rsid w:val="00856C39"/>
    <w:rsid w:val="00856DFC"/>
    <w:rsid w:val="00857186"/>
    <w:rsid w:val="0085758C"/>
    <w:rsid w:val="008575C8"/>
    <w:rsid w:val="0085775C"/>
    <w:rsid w:val="00857917"/>
    <w:rsid w:val="0085794E"/>
    <w:rsid w:val="008579D1"/>
    <w:rsid w:val="00857CF0"/>
    <w:rsid w:val="00857ED8"/>
    <w:rsid w:val="0086014F"/>
    <w:rsid w:val="008602ED"/>
    <w:rsid w:val="00860380"/>
    <w:rsid w:val="00860468"/>
    <w:rsid w:val="00860480"/>
    <w:rsid w:val="00860545"/>
    <w:rsid w:val="00860586"/>
    <w:rsid w:val="00860781"/>
    <w:rsid w:val="00860815"/>
    <w:rsid w:val="00860918"/>
    <w:rsid w:val="00860981"/>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4FE1"/>
    <w:rsid w:val="0086521B"/>
    <w:rsid w:val="00865326"/>
    <w:rsid w:val="0086562D"/>
    <w:rsid w:val="008659BC"/>
    <w:rsid w:val="008660DA"/>
    <w:rsid w:val="0086674E"/>
    <w:rsid w:val="008667A8"/>
    <w:rsid w:val="0086687E"/>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605"/>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8EF"/>
    <w:rsid w:val="008859EE"/>
    <w:rsid w:val="00885A9D"/>
    <w:rsid w:val="00885AE6"/>
    <w:rsid w:val="00885B0A"/>
    <w:rsid w:val="00885D77"/>
    <w:rsid w:val="00885F28"/>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93D"/>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1FF"/>
    <w:rsid w:val="008A2227"/>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5EFA"/>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203"/>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3EBC"/>
    <w:rsid w:val="008B406B"/>
    <w:rsid w:val="008B4104"/>
    <w:rsid w:val="008B41B4"/>
    <w:rsid w:val="008B41DC"/>
    <w:rsid w:val="008B41FE"/>
    <w:rsid w:val="008B43CD"/>
    <w:rsid w:val="008B4426"/>
    <w:rsid w:val="008B44B3"/>
    <w:rsid w:val="008B4855"/>
    <w:rsid w:val="008B4B6E"/>
    <w:rsid w:val="008B4D06"/>
    <w:rsid w:val="008B4E71"/>
    <w:rsid w:val="008B53BC"/>
    <w:rsid w:val="008B54BD"/>
    <w:rsid w:val="008B5662"/>
    <w:rsid w:val="008B5958"/>
    <w:rsid w:val="008B5AE1"/>
    <w:rsid w:val="008B5B11"/>
    <w:rsid w:val="008B5C06"/>
    <w:rsid w:val="008B5CA9"/>
    <w:rsid w:val="008B5E66"/>
    <w:rsid w:val="008B5F60"/>
    <w:rsid w:val="008B5FD6"/>
    <w:rsid w:val="008B643D"/>
    <w:rsid w:val="008B65B4"/>
    <w:rsid w:val="008B66F9"/>
    <w:rsid w:val="008B690D"/>
    <w:rsid w:val="008B726E"/>
    <w:rsid w:val="008B772F"/>
    <w:rsid w:val="008B77BA"/>
    <w:rsid w:val="008B7DEE"/>
    <w:rsid w:val="008C0015"/>
    <w:rsid w:val="008C014F"/>
    <w:rsid w:val="008C0298"/>
    <w:rsid w:val="008C0425"/>
    <w:rsid w:val="008C043D"/>
    <w:rsid w:val="008C067F"/>
    <w:rsid w:val="008C075F"/>
    <w:rsid w:val="008C07F0"/>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39B"/>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1E3"/>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31E"/>
    <w:rsid w:val="008D5432"/>
    <w:rsid w:val="008D54E4"/>
    <w:rsid w:val="008D583A"/>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793"/>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2C1"/>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3B"/>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72"/>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976"/>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227"/>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8A"/>
    <w:rsid w:val="00941BB2"/>
    <w:rsid w:val="00941CF7"/>
    <w:rsid w:val="00941D50"/>
    <w:rsid w:val="00941D6E"/>
    <w:rsid w:val="00941DA8"/>
    <w:rsid w:val="00941E9A"/>
    <w:rsid w:val="00941EAD"/>
    <w:rsid w:val="00941EEE"/>
    <w:rsid w:val="00941FAE"/>
    <w:rsid w:val="009421A2"/>
    <w:rsid w:val="009424A0"/>
    <w:rsid w:val="00942511"/>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A62"/>
    <w:rsid w:val="00956DEF"/>
    <w:rsid w:val="00956E5E"/>
    <w:rsid w:val="00957079"/>
    <w:rsid w:val="00957098"/>
    <w:rsid w:val="00957272"/>
    <w:rsid w:val="0095739A"/>
    <w:rsid w:val="00957407"/>
    <w:rsid w:val="0095752E"/>
    <w:rsid w:val="009577BA"/>
    <w:rsid w:val="00957A58"/>
    <w:rsid w:val="00957BC3"/>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D88"/>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44C"/>
    <w:rsid w:val="00966582"/>
    <w:rsid w:val="0096661A"/>
    <w:rsid w:val="00966770"/>
    <w:rsid w:val="009669D6"/>
    <w:rsid w:val="00966A55"/>
    <w:rsid w:val="00966C81"/>
    <w:rsid w:val="00966CB4"/>
    <w:rsid w:val="00966CDA"/>
    <w:rsid w:val="00966D09"/>
    <w:rsid w:val="00966EB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1E1"/>
    <w:rsid w:val="009802EA"/>
    <w:rsid w:val="00980337"/>
    <w:rsid w:val="0098036F"/>
    <w:rsid w:val="00980437"/>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8C0"/>
    <w:rsid w:val="00981A30"/>
    <w:rsid w:val="00981B61"/>
    <w:rsid w:val="00981C5F"/>
    <w:rsid w:val="00981CB4"/>
    <w:rsid w:val="009822AF"/>
    <w:rsid w:val="009822BF"/>
    <w:rsid w:val="009823EB"/>
    <w:rsid w:val="00982644"/>
    <w:rsid w:val="009827E6"/>
    <w:rsid w:val="009829B5"/>
    <w:rsid w:val="00982B71"/>
    <w:rsid w:val="00982C62"/>
    <w:rsid w:val="00983061"/>
    <w:rsid w:val="009830F6"/>
    <w:rsid w:val="009831A9"/>
    <w:rsid w:val="009833A8"/>
    <w:rsid w:val="00983516"/>
    <w:rsid w:val="009835AB"/>
    <w:rsid w:val="00983738"/>
    <w:rsid w:val="00983756"/>
    <w:rsid w:val="009839D7"/>
    <w:rsid w:val="009839F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D9"/>
    <w:rsid w:val="009850E4"/>
    <w:rsid w:val="00985201"/>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1DD7"/>
    <w:rsid w:val="00992082"/>
    <w:rsid w:val="00992156"/>
    <w:rsid w:val="00992BEE"/>
    <w:rsid w:val="00992C92"/>
    <w:rsid w:val="00992C98"/>
    <w:rsid w:val="00992F3E"/>
    <w:rsid w:val="00992F6C"/>
    <w:rsid w:val="00993121"/>
    <w:rsid w:val="00993250"/>
    <w:rsid w:val="009933AC"/>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75"/>
    <w:rsid w:val="00995883"/>
    <w:rsid w:val="00995A2B"/>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4FD6"/>
    <w:rsid w:val="009A5178"/>
    <w:rsid w:val="009A5501"/>
    <w:rsid w:val="009A552C"/>
    <w:rsid w:val="009A5874"/>
    <w:rsid w:val="009A59AC"/>
    <w:rsid w:val="009A5A49"/>
    <w:rsid w:val="009A5B30"/>
    <w:rsid w:val="009A600F"/>
    <w:rsid w:val="009A6132"/>
    <w:rsid w:val="009A61F7"/>
    <w:rsid w:val="009A62A0"/>
    <w:rsid w:val="009A630D"/>
    <w:rsid w:val="009A64A1"/>
    <w:rsid w:val="009A656C"/>
    <w:rsid w:val="009A670A"/>
    <w:rsid w:val="009A679C"/>
    <w:rsid w:val="009A6887"/>
    <w:rsid w:val="009A6A50"/>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B97"/>
    <w:rsid w:val="009B3CDA"/>
    <w:rsid w:val="009B3D95"/>
    <w:rsid w:val="009B3DE1"/>
    <w:rsid w:val="009B3FD8"/>
    <w:rsid w:val="009B4014"/>
    <w:rsid w:val="009B45A0"/>
    <w:rsid w:val="009B4720"/>
    <w:rsid w:val="009B4875"/>
    <w:rsid w:val="009B4A66"/>
    <w:rsid w:val="009B4BA4"/>
    <w:rsid w:val="009B4F15"/>
    <w:rsid w:val="009B5134"/>
    <w:rsid w:val="009B51B4"/>
    <w:rsid w:val="009B5435"/>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08"/>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2C5"/>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7D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B0"/>
    <w:rsid w:val="009C6CF0"/>
    <w:rsid w:val="009C6E82"/>
    <w:rsid w:val="009C7386"/>
    <w:rsid w:val="009C73EA"/>
    <w:rsid w:val="009C7639"/>
    <w:rsid w:val="009C76F1"/>
    <w:rsid w:val="009C777C"/>
    <w:rsid w:val="009C7A05"/>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8C"/>
    <w:rsid w:val="009E0C94"/>
    <w:rsid w:val="009E0EE4"/>
    <w:rsid w:val="009E0FE8"/>
    <w:rsid w:val="009E1009"/>
    <w:rsid w:val="009E1123"/>
    <w:rsid w:val="009E1A14"/>
    <w:rsid w:val="009E1D10"/>
    <w:rsid w:val="009E1D4F"/>
    <w:rsid w:val="009E1D72"/>
    <w:rsid w:val="009E1DF1"/>
    <w:rsid w:val="009E1EC6"/>
    <w:rsid w:val="009E2027"/>
    <w:rsid w:val="009E227E"/>
    <w:rsid w:val="009E22CC"/>
    <w:rsid w:val="009E23BD"/>
    <w:rsid w:val="009E23D6"/>
    <w:rsid w:val="009E24EA"/>
    <w:rsid w:val="009E25C1"/>
    <w:rsid w:val="009E27AF"/>
    <w:rsid w:val="009E281B"/>
    <w:rsid w:val="009E2820"/>
    <w:rsid w:val="009E2875"/>
    <w:rsid w:val="009E2AAC"/>
    <w:rsid w:val="009E2AAF"/>
    <w:rsid w:val="009E2E4B"/>
    <w:rsid w:val="009E2F03"/>
    <w:rsid w:val="009E3073"/>
    <w:rsid w:val="009E30CF"/>
    <w:rsid w:val="009E30EA"/>
    <w:rsid w:val="009E30EF"/>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2D"/>
    <w:rsid w:val="009F6E94"/>
    <w:rsid w:val="009F6FDF"/>
    <w:rsid w:val="009F7300"/>
    <w:rsid w:val="009F7368"/>
    <w:rsid w:val="009F74B6"/>
    <w:rsid w:val="009F7A00"/>
    <w:rsid w:val="009F7A33"/>
    <w:rsid w:val="009F7A99"/>
    <w:rsid w:val="009F7BCB"/>
    <w:rsid w:val="009F7C69"/>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286"/>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0D"/>
    <w:rsid w:val="00A06E19"/>
    <w:rsid w:val="00A0704F"/>
    <w:rsid w:val="00A070C8"/>
    <w:rsid w:val="00A0710A"/>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6D1"/>
    <w:rsid w:val="00A108AE"/>
    <w:rsid w:val="00A10DCB"/>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B06"/>
    <w:rsid w:val="00A12EFF"/>
    <w:rsid w:val="00A131A9"/>
    <w:rsid w:val="00A13219"/>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291"/>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B71"/>
    <w:rsid w:val="00A16D01"/>
    <w:rsid w:val="00A16FAC"/>
    <w:rsid w:val="00A170AB"/>
    <w:rsid w:val="00A171D3"/>
    <w:rsid w:val="00A17386"/>
    <w:rsid w:val="00A173A2"/>
    <w:rsid w:val="00A173B7"/>
    <w:rsid w:val="00A1749D"/>
    <w:rsid w:val="00A174C2"/>
    <w:rsid w:val="00A17519"/>
    <w:rsid w:val="00A177B8"/>
    <w:rsid w:val="00A1798E"/>
    <w:rsid w:val="00A17AAE"/>
    <w:rsid w:val="00A17CC1"/>
    <w:rsid w:val="00A17DC5"/>
    <w:rsid w:val="00A20043"/>
    <w:rsid w:val="00A20055"/>
    <w:rsid w:val="00A201EA"/>
    <w:rsid w:val="00A20316"/>
    <w:rsid w:val="00A2033E"/>
    <w:rsid w:val="00A2037C"/>
    <w:rsid w:val="00A2038A"/>
    <w:rsid w:val="00A20537"/>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5DC"/>
    <w:rsid w:val="00A2572C"/>
    <w:rsid w:val="00A257F3"/>
    <w:rsid w:val="00A2580C"/>
    <w:rsid w:val="00A258F5"/>
    <w:rsid w:val="00A25B18"/>
    <w:rsid w:val="00A25D4A"/>
    <w:rsid w:val="00A25EFE"/>
    <w:rsid w:val="00A26119"/>
    <w:rsid w:val="00A261B5"/>
    <w:rsid w:val="00A261DD"/>
    <w:rsid w:val="00A262BB"/>
    <w:rsid w:val="00A262CB"/>
    <w:rsid w:val="00A26304"/>
    <w:rsid w:val="00A263D1"/>
    <w:rsid w:val="00A263E5"/>
    <w:rsid w:val="00A26819"/>
    <w:rsid w:val="00A26847"/>
    <w:rsid w:val="00A268F7"/>
    <w:rsid w:val="00A26B02"/>
    <w:rsid w:val="00A26B23"/>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CBD"/>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BA5"/>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DD"/>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0C"/>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6F06"/>
    <w:rsid w:val="00A570AB"/>
    <w:rsid w:val="00A571C5"/>
    <w:rsid w:val="00A57575"/>
    <w:rsid w:val="00A575B8"/>
    <w:rsid w:val="00A57689"/>
    <w:rsid w:val="00A578DC"/>
    <w:rsid w:val="00A57990"/>
    <w:rsid w:val="00A57BCF"/>
    <w:rsid w:val="00A57E1F"/>
    <w:rsid w:val="00A57F11"/>
    <w:rsid w:val="00A6003B"/>
    <w:rsid w:val="00A60494"/>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CE9"/>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0C"/>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1D8"/>
    <w:rsid w:val="00A94452"/>
    <w:rsid w:val="00A944D8"/>
    <w:rsid w:val="00A9458F"/>
    <w:rsid w:val="00A946CF"/>
    <w:rsid w:val="00A9475A"/>
    <w:rsid w:val="00A94E4A"/>
    <w:rsid w:val="00A94E82"/>
    <w:rsid w:val="00A94F8D"/>
    <w:rsid w:val="00A950E1"/>
    <w:rsid w:val="00A9513A"/>
    <w:rsid w:val="00A95154"/>
    <w:rsid w:val="00A95290"/>
    <w:rsid w:val="00A9549E"/>
    <w:rsid w:val="00A9572B"/>
    <w:rsid w:val="00A958C7"/>
    <w:rsid w:val="00A95955"/>
    <w:rsid w:val="00A95B03"/>
    <w:rsid w:val="00A95BB8"/>
    <w:rsid w:val="00A95BCA"/>
    <w:rsid w:val="00A95CD3"/>
    <w:rsid w:val="00A9609E"/>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596"/>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AE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0C2"/>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C15"/>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BD"/>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68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BD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BB"/>
    <w:rsid w:val="00AD18E5"/>
    <w:rsid w:val="00AD1AA7"/>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7E0"/>
    <w:rsid w:val="00AD5BC7"/>
    <w:rsid w:val="00AD5D04"/>
    <w:rsid w:val="00AD5E54"/>
    <w:rsid w:val="00AD612F"/>
    <w:rsid w:val="00AD645A"/>
    <w:rsid w:val="00AD64AB"/>
    <w:rsid w:val="00AD66E1"/>
    <w:rsid w:val="00AD66FE"/>
    <w:rsid w:val="00AD6BD1"/>
    <w:rsid w:val="00AD6C12"/>
    <w:rsid w:val="00AD6C9A"/>
    <w:rsid w:val="00AD6EBA"/>
    <w:rsid w:val="00AD7277"/>
    <w:rsid w:val="00AD72CB"/>
    <w:rsid w:val="00AD752B"/>
    <w:rsid w:val="00AD75D9"/>
    <w:rsid w:val="00AD765A"/>
    <w:rsid w:val="00AD76A4"/>
    <w:rsid w:val="00AD7871"/>
    <w:rsid w:val="00AD7A2F"/>
    <w:rsid w:val="00AD7AC2"/>
    <w:rsid w:val="00AE006D"/>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2EB"/>
    <w:rsid w:val="00AE3396"/>
    <w:rsid w:val="00AE3527"/>
    <w:rsid w:val="00AE352C"/>
    <w:rsid w:val="00AE3569"/>
    <w:rsid w:val="00AE3627"/>
    <w:rsid w:val="00AE3636"/>
    <w:rsid w:val="00AE3966"/>
    <w:rsid w:val="00AE39B1"/>
    <w:rsid w:val="00AE3AED"/>
    <w:rsid w:val="00AE3BA4"/>
    <w:rsid w:val="00AE3C2C"/>
    <w:rsid w:val="00AE3C5C"/>
    <w:rsid w:val="00AE3C90"/>
    <w:rsid w:val="00AE3EC0"/>
    <w:rsid w:val="00AE3EEE"/>
    <w:rsid w:val="00AE40FD"/>
    <w:rsid w:val="00AE42D8"/>
    <w:rsid w:val="00AE4341"/>
    <w:rsid w:val="00AE44D1"/>
    <w:rsid w:val="00AE46EE"/>
    <w:rsid w:val="00AE4790"/>
    <w:rsid w:val="00AE4924"/>
    <w:rsid w:val="00AE4974"/>
    <w:rsid w:val="00AE499F"/>
    <w:rsid w:val="00AE4A70"/>
    <w:rsid w:val="00AE4C7C"/>
    <w:rsid w:val="00AE4EA0"/>
    <w:rsid w:val="00AE4F66"/>
    <w:rsid w:val="00AE4FF7"/>
    <w:rsid w:val="00AE50CB"/>
    <w:rsid w:val="00AE51B8"/>
    <w:rsid w:val="00AE53CE"/>
    <w:rsid w:val="00AE5711"/>
    <w:rsid w:val="00AE57A4"/>
    <w:rsid w:val="00AE5896"/>
    <w:rsid w:val="00AE5C8B"/>
    <w:rsid w:val="00AE5E36"/>
    <w:rsid w:val="00AE608D"/>
    <w:rsid w:val="00AE6339"/>
    <w:rsid w:val="00AE63E8"/>
    <w:rsid w:val="00AE644A"/>
    <w:rsid w:val="00AE675D"/>
    <w:rsid w:val="00AE676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84"/>
    <w:rsid w:val="00AF04B3"/>
    <w:rsid w:val="00AF062F"/>
    <w:rsid w:val="00AF0908"/>
    <w:rsid w:val="00AF09AB"/>
    <w:rsid w:val="00AF0A3E"/>
    <w:rsid w:val="00AF0DB6"/>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CF2"/>
    <w:rsid w:val="00AF3D2F"/>
    <w:rsid w:val="00AF3D32"/>
    <w:rsid w:val="00AF3D55"/>
    <w:rsid w:val="00AF3ED4"/>
    <w:rsid w:val="00AF3FBB"/>
    <w:rsid w:val="00AF401B"/>
    <w:rsid w:val="00AF41BF"/>
    <w:rsid w:val="00AF4225"/>
    <w:rsid w:val="00AF45A3"/>
    <w:rsid w:val="00AF46B3"/>
    <w:rsid w:val="00AF4A0D"/>
    <w:rsid w:val="00AF4ACC"/>
    <w:rsid w:val="00AF4CB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688"/>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401"/>
    <w:rsid w:val="00B05404"/>
    <w:rsid w:val="00B057DA"/>
    <w:rsid w:val="00B059A3"/>
    <w:rsid w:val="00B05B27"/>
    <w:rsid w:val="00B05B62"/>
    <w:rsid w:val="00B05BB0"/>
    <w:rsid w:val="00B05C2D"/>
    <w:rsid w:val="00B0602B"/>
    <w:rsid w:val="00B060BC"/>
    <w:rsid w:val="00B0625A"/>
    <w:rsid w:val="00B062E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378"/>
    <w:rsid w:val="00B17389"/>
    <w:rsid w:val="00B17C14"/>
    <w:rsid w:val="00B17D4A"/>
    <w:rsid w:val="00B17D7E"/>
    <w:rsid w:val="00B17E14"/>
    <w:rsid w:val="00B17E16"/>
    <w:rsid w:val="00B17E1F"/>
    <w:rsid w:val="00B20031"/>
    <w:rsid w:val="00B2017B"/>
    <w:rsid w:val="00B20180"/>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11"/>
    <w:rsid w:val="00B2295C"/>
    <w:rsid w:val="00B22D0E"/>
    <w:rsid w:val="00B22E06"/>
    <w:rsid w:val="00B23134"/>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48"/>
    <w:rsid w:val="00B32579"/>
    <w:rsid w:val="00B32616"/>
    <w:rsid w:val="00B32811"/>
    <w:rsid w:val="00B32983"/>
    <w:rsid w:val="00B329C5"/>
    <w:rsid w:val="00B329C9"/>
    <w:rsid w:val="00B32B5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37F"/>
    <w:rsid w:val="00B3793B"/>
    <w:rsid w:val="00B37A16"/>
    <w:rsid w:val="00B37A46"/>
    <w:rsid w:val="00B37B79"/>
    <w:rsid w:val="00B37BE9"/>
    <w:rsid w:val="00B37C14"/>
    <w:rsid w:val="00B37C27"/>
    <w:rsid w:val="00B37D14"/>
    <w:rsid w:val="00B37D4C"/>
    <w:rsid w:val="00B37D7A"/>
    <w:rsid w:val="00B4013E"/>
    <w:rsid w:val="00B4014D"/>
    <w:rsid w:val="00B4025B"/>
    <w:rsid w:val="00B402EB"/>
    <w:rsid w:val="00B40954"/>
    <w:rsid w:val="00B409F2"/>
    <w:rsid w:val="00B40C9C"/>
    <w:rsid w:val="00B40D2E"/>
    <w:rsid w:val="00B40E4B"/>
    <w:rsid w:val="00B40ECB"/>
    <w:rsid w:val="00B40FFA"/>
    <w:rsid w:val="00B4112A"/>
    <w:rsid w:val="00B4142D"/>
    <w:rsid w:val="00B41472"/>
    <w:rsid w:val="00B41499"/>
    <w:rsid w:val="00B4177E"/>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2FA8"/>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D81"/>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BC9"/>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10"/>
    <w:rsid w:val="00B55398"/>
    <w:rsid w:val="00B554DF"/>
    <w:rsid w:val="00B556CC"/>
    <w:rsid w:val="00B55763"/>
    <w:rsid w:val="00B55956"/>
    <w:rsid w:val="00B55ABF"/>
    <w:rsid w:val="00B55D0E"/>
    <w:rsid w:val="00B55D9D"/>
    <w:rsid w:val="00B56059"/>
    <w:rsid w:val="00B56158"/>
    <w:rsid w:val="00B561F7"/>
    <w:rsid w:val="00B56226"/>
    <w:rsid w:val="00B563D2"/>
    <w:rsid w:val="00B564FE"/>
    <w:rsid w:val="00B56740"/>
    <w:rsid w:val="00B56867"/>
    <w:rsid w:val="00B56BF4"/>
    <w:rsid w:val="00B56D15"/>
    <w:rsid w:val="00B56D32"/>
    <w:rsid w:val="00B56F79"/>
    <w:rsid w:val="00B56F7C"/>
    <w:rsid w:val="00B57244"/>
    <w:rsid w:val="00B57301"/>
    <w:rsid w:val="00B57360"/>
    <w:rsid w:val="00B5747F"/>
    <w:rsid w:val="00B574AD"/>
    <w:rsid w:val="00B5753D"/>
    <w:rsid w:val="00B57B6D"/>
    <w:rsid w:val="00B57D4E"/>
    <w:rsid w:val="00B57E6A"/>
    <w:rsid w:val="00B6046D"/>
    <w:rsid w:val="00B608BE"/>
    <w:rsid w:val="00B60B08"/>
    <w:rsid w:val="00B61151"/>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9BC"/>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CEE"/>
    <w:rsid w:val="00B64D2B"/>
    <w:rsid w:val="00B64E15"/>
    <w:rsid w:val="00B6568D"/>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44"/>
    <w:rsid w:val="00B6776F"/>
    <w:rsid w:val="00B67A98"/>
    <w:rsid w:val="00B67AB3"/>
    <w:rsid w:val="00B67B2A"/>
    <w:rsid w:val="00B67C78"/>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309"/>
    <w:rsid w:val="00B735A4"/>
    <w:rsid w:val="00B7390A"/>
    <w:rsid w:val="00B739A1"/>
    <w:rsid w:val="00B73B3A"/>
    <w:rsid w:val="00B73D1D"/>
    <w:rsid w:val="00B73E39"/>
    <w:rsid w:val="00B73EF4"/>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6EA"/>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B8"/>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8D"/>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6FB9"/>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A66"/>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292"/>
    <w:rsid w:val="00BA03F0"/>
    <w:rsid w:val="00BA0515"/>
    <w:rsid w:val="00BA0566"/>
    <w:rsid w:val="00BA0589"/>
    <w:rsid w:val="00BA05FD"/>
    <w:rsid w:val="00BA0680"/>
    <w:rsid w:val="00BA089D"/>
    <w:rsid w:val="00BA0A20"/>
    <w:rsid w:val="00BA0A87"/>
    <w:rsid w:val="00BA0AD3"/>
    <w:rsid w:val="00BA0B19"/>
    <w:rsid w:val="00BA0FCE"/>
    <w:rsid w:val="00BA1146"/>
    <w:rsid w:val="00BA118F"/>
    <w:rsid w:val="00BA122D"/>
    <w:rsid w:val="00BA1257"/>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3FA3"/>
    <w:rsid w:val="00BA4065"/>
    <w:rsid w:val="00BA411F"/>
    <w:rsid w:val="00BA4169"/>
    <w:rsid w:val="00BA4188"/>
    <w:rsid w:val="00BA41A2"/>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24C"/>
    <w:rsid w:val="00BA650A"/>
    <w:rsid w:val="00BA6606"/>
    <w:rsid w:val="00BA6651"/>
    <w:rsid w:val="00BA67B5"/>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71A"/>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84A"/>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3BC"/>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8C"/>
    <w:rsid w:val="00BD7DA8"/>
    <w:rsid w:val="00BD7DE5"/>
    <w:rsid w:val="00BD7E18"/>
    <w:rsid w:val="00BD7E2B"/>
    <w:rsid w:val="00BD7ECE"/>
    <w:rsid w:val="00BE0152"/>
    <w:rsid w:val="00BE018C"/>
    <w:rsid w:val="00BE01FD"/>
    <w:rsid w:val="00BE029F"/>
    <w:rsid w:val="00BE02F6"/>
    <w:rsid w:val="00BE03E2"/>
    <w:rsid w:val="00BE0538"/>
    <w:rsid w:val="00BE05D0"/>
    <w:rsid w:val="00BE05F5"/>
    <w:rsid w:val="00BE0815"/>
    <w:rsid w:val="00BE0871"/>
    <w:rsid w:val="00BE0AB4"/>
    <w:rsid w:val="00BE0BAE"/>
    <w:rsid w:val="00BE0BEF"/>
    <w:rsid w:val="00BE0E85"/>
    <w:rsid w:val="00BE1083"/>
    <w:rsid w:val="00BE10C4"/>
    <w:rsid w:val="00BE14DE"/>
    <w:rsid w:val="00BE1524"/>
    <w:rsid w:val="00BE15E2"/>
    <w:rsid w:val="00BE1823"/>
    <w:rsid w:val="00BE19E2"/>
    <w:rsid w:val="00BE1B58"/>
    <w:rsid w:val="00BE1C3D"/>
    <w:rsid w:val="00BE1CE4"/>
    <w:rsid w:val="00BE2062"/>
    <w:rsid w:val="00BE235D"/>
    <w:rsid w:val="00BE2506"/>
    <w:rsid w:val="00BE29AE"/>
    <w:rsid w:val="00BE2A82"/>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1B8"/>
    <w:rsid w:val="00BF1213"/>
    <w:rsid w:val="00BF1426"/>
    <w:rsid w:val="00BF14C5"/>
    <w:rsid w:val="00BF1504"/>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CDD"/>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37"/>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052"/>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62"/>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144"/>
    <w:rsid w:val="00C23255"/>
    <w:rsid w:val="00C23365"/>
    <w:rsid w:val="00C2348B"/>
    <w:rsid w:val="00C23687"/>
    <w:rsid w:val="00C23745"/>
    <w:rsid w:val="00C23881"/>
    <w:rsid w:val="00C2393F"/>
    <w:rsid w:val="00C239C1"/>
    <w:rsid w:val="00C23A3E"/>
    <w:rsid w:val="00C23CB9"/>
    <w:rsid w:val="00C23DAF"/>
    <w:rsid w:val="00C24069"/>
    <w:rsid w:val="00C240B4"/>
    <w:rsid w:val="00C241FC"/>
    <w:rsid w:val="00C24394"/>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CD1"/>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5115"/>
    <w:rsid w:val="00C35710"/>
    <w:rsid w:val="00C35746"/>
    <w:rsid w:val="00C357C6"/>
    <w:rsid w:val="00C3583E"/>
    <w:rsid w:val="00C35AC0"/>
    <w:rsid w:val="00C35C99"/>
    <w:rsid w:val="00C35CDE"/>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080"/>
    <w:rsid w:val="00C4216F"/>
    <w:rsid w:val="00C42234"/>
    <w:rsid w:val="00C422B5"/>
    <w:rsid w:val="00C42485"/>
    <w:rsid w:val="00C42767"/>
    <w:rsid w:val="00C42847"/>
    <w:rsid w:val="00C428D8"/>
    <w:rsid w:val="00C42922"/>
    <w:rsid w:val="00C4295C"/>
    <w:rsid w:val="00C429EA"/>
    <w:rsid w:val="00C42B91"/>
    <w:rsid w:val="00C42EF5"/>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81B"/>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5DF"/>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1DB"/>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2B"/>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5B0"/>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C71"/>
    <w:rsid w:val="00C85E35"/>
    <w:rsid w:val="00C86074"/>
    <w:rsid w:val="00C86280"/>
    <w:rsid w:val="00C862C5"/>
    <w:rsid w:val="00C862E5"/>
    <w:rsid w:val="00C8636F"/>
    <w:rsid w:val="00C8645B"/>
    <w:rsid w:val="00C864F8"/>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25"/>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5D"/>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2E2"/>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37"/>
    <w:rsid w:val="00CA4D40"/>
    <w:rsid w:val="00CA5249"/>
    <w:rsid w:val="00CA5487"/>
    <w:rsid w:val="00CA570A"/>
    <w:rsid w:val="00CA57E5"/>
    <w:rsid w:val="00CA5A77"/>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871"/>
    <w:rsid w:val="00CB287F"/>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8D5"/>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D12"/>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A7C"/>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5D04"/>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3B"/>
    <w:rsid w:val="00CD728A"/>
    <w:rsid w:val="00CD72BE"/>
    <w:rsid w:val="00CD73EB"/>
    <w:rsid w:val="00CD7545"/>
    <w:rsid w:val="00CD7879"/>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7D"/>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C2A"/>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D84"/>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4BC"/>
    <w:rsid w:val="00CF255B"/>
    <w:rsid w:val="00CF260F"/>
    <w:rsid w:val="00CF26CB"/>
    <w:rsid w:val="00CF27F9"/>
    <w:rsid w:val="00CF2882"/>
    <w:rsid w:val="00CF28CB"/>
    <w:rsid w:val="00CF34D1"/>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2E"/>
    <w:rsid w:val="00CF5D73"/>
    <w:rsid w:val="00CF6117"/>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31C"/>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47"/>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68"/>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6C9"/>
    <w:rsid w:val="00D22D30"/>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0B2"/>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910"/>
    <w:rsid w:val="00D31CC7"/>
    <w:rsid w:val="00D31F5B"/>
    <w:rsid w:val="00D31F94"/>
    <w:rsid w:val="00D31FE5"/>
    <w:rsid w:val="00D3207B"/>
    <w:rsid w:val="00D3213D"/>
    <w:rsid w:val="00D32143"/>
    <w:rsid w:val="00D32187"/>
    <w:rsid w:val="00D32331"/>
    <w:rsid w:val="00D32474"/>
    <w:rsid w:val="00D3264C"/>
    <w:rsid w:val="00D327C1"/>
    <w:rsid w:val="00D32814"/>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47A"/>
    <w:rsid w:val="00D36533"/>
    <w:rsid w:val="00D3669A"/>
    <w:rsid w:val="00D366DA"/>
    <w:rsid w:val="00D3677B"/>
    <w:rsid w:val="00D36986"/>
    <w:rsid w:val="00D369EE"/>
    <w:rsid w:val="00D36BD4"/>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30E"/>
    <w:rsid w:val="00D425A9"/>
    <w:rsid w:val="00D427DB"/>
    <w:rsid w:val="00D42C2E"/>
    <w:rsid w:val="00D42C46"/>
    <w:rsid w:val="00D42CE4"/>
    <w:rsid w:val="00D42D23"/>
    <w:rsid w:val="00D42D6F"/>
    <w:rsid w:val="00D42DF8"/>
    <w:rsid w:val="00D43227"/>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BC0"/>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DEA"/>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2B7"/>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51"/>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E30"/>
    <w:rsid w:val="00D84055"/>
    <w:rsid w:val="00D8411D"/>
    <w:rsid w:val="00D841A6"/>
    <w:rsid w:val="00D84380"/>
    <w:rsid w:val="00D843AD"/>
    <w:rsid w:val="00D8449D"/>
    <w:rsid w:val="00D844A2"/>
    <w:rsid w:val="00D84611"/>
    <w:rsid w:val="00D84AC1"/>
    <w:rsid w:val="00D84AF4"/>
    <w:rsid w:val="00D84CE6"/>
    <w:rsid w:val="00D84EA8"/>
    <w:rsid w:val="00D8507C"/>
    <w:rsid w:val="00D8545C"/>
    <w:rsid w:val="00D85616"/>
    <w:rsid w:val="00D856E0"/>
    <w:rsid w:val="00D858D9"/>
    <w:rsid w:val="00D85A51"/>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9C4"/>
    <w:rsid w:val="00D90A99"/>
    <w:rsid w:val="00D90B32"/>
    <w:rsid w:val="00D90BB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AC3"/>
    <w:rsid w:val="00D94C0A"/>
    <w:rsid w:val="00D94C47"/>
    <w:rsid w:val="00D955E4"/>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658"/>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19"/>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C94"/>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345"/>
    <w:rsid w:val="00DB0438"/>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45"/>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B7FC4"/>
    <w:rsid w:val="00DC0088"/>
    <w:rsid w:val="00DC01E0"/>
    <w:rsid w:val="00DC0241"/>
    <w:rsid w:val="00DC0280"/>
    <w:rsid w:val="00DC028A"/>
    <w:rsid w:val="00DC03B0"/>
    <w:rsid w:val="00DC0405"/>
    <w:rsid w:val="00DC0553"/>
    <w:rsid w:val="00DC05E3"/>
    <w:rsid w:val="00DC0878"/>
    <w:rsid w:val="00DC09AA"/>
    <w:rsid w:val="00DC0BB6"/>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29"/>
    <w:rsid w:val="00DC3367"/>
    <w:rsid w:val="00DC33C2"/>
    <w:rsid w:val="00DC37E5"/>
    <w:rsid w:val="00DC39D2"/>
    <w:rsid w:val="00DC3AE7"/>
    <w:rsid w:val="00DC3B09"/>
    <w:rsid w:val="00DC3B33"/>
    <w:rsid w:val="00DC3B83"/>
    <w:rsid w:val="00DC3B9D"/>
    <w:rsid w:val="00DC3BDA"/>
    <w:rsid w:val="00DC3E6C"/>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08E"/>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27"/>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78A"/>
    <w:rsid w:val="00DE19C8"/>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0539"/>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C85"/>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273"/>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4FFF"/>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768"/>
    <w:rsid w:val="00E26A9F"/>
    <w:rsid w:val="00E26E37"/>
    <w:rsid w:val="00E26E87"/>
    <w:rsid w:val="00E26F0E"/>
    <w:rsid w:val="00E26F6B"/>
    <w:rsid w:val="00E2728E"/>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1B"/>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7D"/>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0A"/>
    <w:rsid w:val="00E5473D"/>
    <w:rsid w:val="00E547F5"/>
    <w:rsid w:val="00E54B66"/>
    <w:rsid w:val="00E54B88"/>
    <w:rsid w:val="00E54E1B"/>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0A7"/>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08"/>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3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2F0"/>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1C"/>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D42"/>
    <w:rsid w:val="00E85EE8"/>
    <w:rsid w:val="00E860AB"/>
    <w:rsid w:val="00E860D6"/>
    <w:rsid w:val="00E8610C"/>
    <w:rsid w:val="00E861EE"/>
    <w:rsid w:val="00E86374"/>
    <w:rsid w:val="00E86448"/>
    <w:rsid w:val="00E8646C"/>
    <w:rsid w:val="00E86593"/>
    <w:rsid w:val="00E865BF"/>
    <w:rsid w:val="00E866CF"/>
    <w:rsid w:val="00E86722"/>
    <w:rsid w:val="00E8673D"/>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7F9"/>
    <w:rsid w:val="00E929E5"/>
    <w:rsid w:val="00E92A15"/>
    <w:rsid w:val="00E92BE1"/>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1C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34"/>
    <w:rsid w:val="00EA4F7D"/>
    <w:rsid w:val="00EA500F"/>
    <w:rsid w:val="00EA508F"/>
    <w:rsid w:val="00EA5236"/>
    <w:rsid w:val="00EA5B04"/>
    <w:rsid w:val="00EA5E2E"/>
    <w:rsid w:val="00EA5F74"/>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0E"/>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DC4"/>
    <w:rsid w:val="00EB4E65"/>
    <w:rsid w:val="00EB4EAB"/>
    <w:rsid w:val="00EB4ECA"/>
    <w:rsid w:val="00EB4F72"/>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484"/>
    <w:rsid w:val="00EC052F"/>
    <w:rsid w:val="00EC05E9"/>
    <w:rsid w:val="00EC0676"/>
    <w:rsid w:val="00EC093A"/>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3FE2"/>
    <w:rsid w:val="00EC4018"/>
    <w:rsid w:val="00EC40B4"/>
    <w:rsid w:val="00EC445C"/>
    <w:rsid w:val="00EC47D1"/>
    <w:rsid w:val="00EC4B64"/>
    <w:rsid w:val="00EC4F8E"/>
    <w:rsid w:val="00EC50FB"/>
    <w:rsid w:val="00EC511A"/>
    <w:rsid w:val="00EC53E2"/>
    <w:rsid w:val="00EC54E4"/>
    <w:rsid w:val="00EC5588"/>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8D"/>
    <w:rsid w:val="00EC66A7"/>
    <w:rsid w:val="00EC6767"/>
    <w:rsid w:val="00EC676E"/>
    <w:rsid w:val="00EC69F0"/>
    <w:rsid w:val="00EC6A13"/>
    <w:rsid w:val="00EC6AFC"/>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BD"/>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78"/>
    <w:rsid w:val="00ED3A88"/>
    <w:rsid w:val="00ED3B3E"/>
    <w:rsid w:val="00ED40E6"/>
    <w:rsid w:val="00ED4201"/>
    <w:rsid w:val="00ED4418"/>
    <w:rsid w:val="00ED452F"/>
    <w:rsid w:val="00ED459C"/>
    <w:rsid w:val="00ED4605"/>
    <w:rsid w:val="00ED478C"/>
    <w:rsid w:val="00ED4813"/>
    <w:rsid w:val="00ED481D"/>
    <w:rsid w:val="00ED4840"/>
    <w:rsid w:val="00ED4890"/>
    <w:rsid w:val="00ED4A56"/>
    <w:rsid w:val="00ED5071"/>
    <w:rsid w:val="00ED5083"/>
    <w:rsid w:val="00ED5204"/>
    <w:rsid w:val="00ED52CD"/>
    <w:rsid w:val="00ED52ED"/>
    <w:rsid w:val="00ED5606"/>
    <w:rsid w:val="00ED5610"/>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3DB"/>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0BD"/>
    <w:rsid w:val="00EE512D"/>
    <w:rsid w:val="00EE5164"/>
    <w:rsid w:val="00EE57F7"/>
    <w:rsid w:val="00EE59A2"/>
    <w:rsid w:val="00EE5C23"/>
    <w:rsid w:val="00EE5C9A"/>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8CF"/>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D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4A"/>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6C"/>
    <w:rsid w:val="00F1088C"/>
    <w:rsid w:val="00F108B3"/>
    <w:rsid w:val="00F109A5"/>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C3D"/>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0B8"/>
    <w:rsid w:val="00F156A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4A8"/>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2EB1"/>
    <w:rsid w:val="00F2324B"/>
    <w:rsid w:val="00F23321"/>
    <w:rsid w:val="00F23471"/>
    <w:rsid w:val="00F23772"/>
    <w:rsid w:val="00F23A96"/>
    <w:rsid w:val="00F23DF6"/>
    <w:rsid w:val="00F23EA7"/>
    <w:rsid w:val="00F23ECF"/>
    <w:rsid w:val="00F23EF7"/>
    <w:rsid w:val="00F240D7"/>
    <w:rsid w:val="00F241AC"/>
    <w:rsid w:val="00F2421A"/>
    <w:rsid w:val="00F24307"/>
    <w:rsid w:val="00F244C8"/>
    <w:rsid w:val="00F244D5"/>
    <w:rsid w:val="00F24538"/>
    <w:rsid w:val="00F2480F"/>
    <w:rsid w:val="00F24940"/>
    <w:rsid w:val="00F2494A"/>
    <w:rsid w:val="00F24F80"/>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5DD"/>
    <w:rsid w:val="00F27658"/>
    <w:rsid w:val="00F276F5"/>
    <w:rsid w:val="00F277E4"/>
    <w:rsid w:val="00F279C0"/>
    <w:rsid w:val="00F27B87"/>
    <w:rsid w:val="00F27C27"/>
    <w:rsid w:val="00F27DBD"/>
    <w:rsid w:val="00F27E63"/>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CC4"/>
    <w:rsid w:val="00F32CF7"/>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5AF"/>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51"/>
    <w:rsid w:val="00F44077"/>
    <w:rsid w:val="00F4425A"/>
    <w:rsid w:val="00F444C0"/>
    <w:rsid w:val="00F44595"/>
    <w:rsid w:val="00F4469C"/>
    <w:rsid w:val="00F447EF"/>
    <w:rsid w:val="00F447FE"/>
    <w:rsid w:val="00F44828"/>
    <w:rsid w:val="00F448E2"/>
    <w:rsid w:val="00F44965"/>
    <w:rsid w:val="00F44A23"/>
    <w:rsid w:val="00F44B36"/>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624"/>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3F9A"/>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657"/>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57F32"/>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2CC"/>
    <w:rsid w:val="00F62636"/>
    <w:rsid w:val="00F626EE"/>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75"/>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4C"/>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1DA"/>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623"/>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19"/>
    <w:rsid w:val="00F870BA"/>
    <w:rsid w:val="00F870F2"/>
    <w:rsid w:val="00F8769D"/>
    <w:rsid w:val="00F87733"/>
    <w:rsid w:val="00F87812"/>
    <w:rsid w:val="00F87939"/>
    <w:rsid w:val="00F8793E"/>
    <w:rsid w:val="00F87F13"/>
    <w:rsid w:val="00F87FBC"/>
    <w:rsid w:val="00F90042"/>
    <w:rsid w:val="00F90278"/>
    <w:rsid w:val="00F9043F"/>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BB8"/>
    <w:rsid w:val="00F91C41"/>
    <w:rsid w:val="00F91F72"/>
    <w:rsid w:val="00F92064"/>
    <w:rsid w:val="00F920FF"/>
    <w:rsid w:val="00F92184"/>
    <w:rsid w:val="00F9224C"/>
    <w:rsid w:val="00F924D7"/>
    <w:rsid w:val="00F926B8"/>
    <w:rsid w:val="00F929D3"/>
    <w:rsid w:val="00F929E0"/>
    <w:rsid w:val="00F92C36"/>
    <w:rsid w:val="00F92CF3"/>
    <w:rsid w:val="00F92DA9"/>
    <w:rsid w:val="00F92EB0"/>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16"/>
    <w:rsid w:val="00F95F65"/>
    <w:rsid w:val="00F960A6"/>
    <w:rsid w:val="00F96238"/>
    <w:rsid w:val="00F96323"/>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8F"/>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AEF"/>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2F16"/>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6FA"/>
    <w:rsid w:val="00FB7B52"/>
    <w:rsid w:val="00FB7C73"/>
    <w:rsid w:val="00FB7E2C"/>
    <w:rsid w:val="00FB7E81"/>
    <w:rsid w:val="00FC000B"/>
    <w:rsid w:val="00FC0067"/>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6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2F6D"/>
    <w:rsid w:val="00FD30C9"/>
    <w:rsid w:val="00FD3111"/>
    <w:rsid w:val="00FD3164"/>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5E7"/>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6F5"/>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52"/>
    <w:rsid w:val="00FE7F62"/>
    <w:rsid w:val="00FF0055"/>
    <w:rsid w:val="00FF014A"/>
    <w:rsid w:val="00FF03DC"/>
    <w:rsid w:val="00FF040F"/>
    <w:rsid w:val="00FF04B0"/>
    <w:rsid w:val="00FF061D"/>
    <w:rsid w:val="00FF06FE"/>
    <w:rsid w:val="00FF070E"/>
    <w:rsid w:val="00FF0B78"/>
    <w:rsid w:val="00FF0BD5"/>
    <w:rsid w:val="00FF0E0A"/>
    <w:rsid w:val="00FF1044"/>
    <w:rsid w:val="00FF1395"/>
    <w:rsid w:val="00FF139B"/>
    <w:rsid w:val="00FF13B7"/>
    <w:rsid w:val="00FF13CF"/>
    <w:rsid w:val="00FF13E5"/>
    <w:rsid w:val="00FF13E9"/>
    <w:rsid w:val="00FF152D"/>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1A"/>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5FAE"/>
    <w:rsid w:val="00FF60CA"/>
    <w:rsid w:val="00FF6389"/>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5ED81C06-16A0-453A-9BF9-C802D652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BE2A82"/>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qFormat/>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750588"/>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0">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0"/>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table" w:customStyle="1" w:styleId="SmartTextTable1">
    <w:name w:val="Smart Text Table1"/>
    <w:basedOn w:val="TableNormal"/>
    <w:next w:val="TableGrid"/>
    <w:rsid w:val="002F27F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51E7"/>
    <w:rPr>
      <w:color w:val="605E5C"/>
      <w:shd w:val="clear" w:color="auto" w:fill="E1DFDD"/>
    </w:rPr>
  </w:style>
  <w:style w:type="character" w:styleId="UnresolvedMention">
    <w:name w:val="Unresolved Mention"/>
    <w:basedOn w:val="DefaultParagraphFont"/>
    <w:uiPriority w:val="99"/>
    <w:semiHidden/>
    <w:unhideWhenUsed/>
    <w:rsid w:val="00750588"/>
    <w:rPr>
      <w:color w:val="605E5C"/>
      <w:shd w:val="clear" w:color="auto" w:fill="E1DFDD"/>
    </w:rPr>
  </w:style>
  <w:style w:type="table" w:customStyle="1" w:styleId="LightShading-Accent12">
    <w:name w:val="Light Shading - Accent 12"/>
    <w:basedOn w:val="TableNormal"/>
    <w:uiPriority w:val="60"/>
    <w:rsid w:val="00696376"/>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table" w:customStyle="1" w:styleId="LightShading1">
    <w:name w:val="Light Shading1"/>
    <w:basedOn w:val="TableNormal"/>
    <w:uiPriority w:val="60"/>
    <w:rsid w:val="006963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11">
    <w:name w:val="Light Grid - Accent 11"/>
    <w:basedOn w:val="TableNormal"/>
    <w:uiPriority w:val="62"/>
    <w:rsid w:val="00696376"/>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table" w:customStyle="1" w:styleId="ColorfulList1">
    <w:name w:val="Colorful List1"/>
    <w:basedOn w:val="TableNormal"/>
    <w:uiPriority w:val="72"/>
    <w:rsid w:val="006963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LightList1">
    <w:name w:val="Light List1"/>
    <w:basedOn w:val="TableNormal"/>
    <w:uiPriority w:val="61"/>
    <w:rsid w:val="006963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3">
    <w:name w:val="Body Text Indent 3"/>
    <w:basedOn w:val="Normal"/>
    <w:link w:val="BodyTextIndent3Char"/>
    <w:semiHidden/>
    <w:unhideWhenUsed/>
    <w:rsid w:val="00696376"/>
    <w:pPr>
      <w:spacing w:after="120"/>
      <w:ind w:left="360"/>
    </w:pPr>
    <w:rPr>
      <w:rFonts w:ascii="Calibri" w:eastAsia="Times New Roman" w:hAnsi="Calibri" w:cs="Arial"/>
      <w:sz w:val="16"/>
      <w:szCs w:val="16"/>
    </w:rPr>
  </w:style>
  <w:style w:type="character" w:customStyle="1" w:styleId="BodyTextIndent3Char">
    <w:name w:val="Body Text Indent 3 Char"/>
    <w:basedOn w:val="DefaultParagraphFont"/>
    <w:link w:val="BodyTextIndent3"/>
    <w:semiHidden/>
    <w:rsid w:val="00696376"/>
    <w:rPr>
      <w:rFonts w:ascii="Calibri" w:eastAsia="Times New Roman" w:hAnsi="Calibri" w:cs="Arial"/>
      <w:sz w:val="16"/>
      <w:szCs w:val="16"/>
    </w:rPr>
  </w:style>
  <w:style w:type="character" w:customStyle="1" w:styleId="spellingerror">
    <w:name w:val="spellingerror"/>
    <w:basedOn w:val="DefaultParagraphFont"/>
    <w:rsid w:val="00696376"/>
  </w:style>
  <w:style w:type="character" w:customStyle="1" w:styleId="UnresolvedMention3">
    <w:name w:val="Unresolved Mention3"/>
    <w:basedOn w:val="DefaultParagraphFont"/>
    <w:uiPriority w:val="99"/>
    <w:semiHidden/>
    <w:unhideWhenUsed/>
    <w:rsid w:val="00696376"/>
    <w:rPr>
      <w:color w:val="605E5C"/>
      <w:shd w:val="clear" w:color="auto" w:fill="E1DFDD"/>
    </w:rPr>
  </w:style>
  <w:style w:type="paragraph" w:styleId="BlockText">
    <w:name w:val="Block Text"/>
    <w:basedOn w:val="Normal"/>
    <w:unhideWhenUsed/>
    <w:rsid w:val="00696376"/>
    <w:pPr>
      <w:bidi/>
      <w:snapToGrid w:val="0"/>
      <w:ind w:left="1418" w:right="1418" w:firstLine="22"/>
      <w:jc w:val="lowKashida"/>
    </w:pPr>
    <w:rPr>
      <w:rFonts w:ascii="Times New Roman" w:eastAsia="Times New Roman" w:hAnsi="Times New Roman" w:cs="Traditional Arabic"/>
      <w:sz w:val="26"/>
      <w:szCs w:val="31"/>
    </w:rPr>
  </w:style>
  <w:style w:type="character" w:customStyle="1" w:styleId="UnresolvedMention4">
    <w:name w:val="Unresolved Mention4"/>
    <w:basedOn w:val="DefaultParagraphFont"/>
    <w:uiPriority w:val="99"/>
    <w:semiHidden/>
    <w:unhideWhenUsed/>
    <w:rsid w:val="00696376"/>
    <w:rPr>
      <w:color w:val="605E5C"/>
      <w:shd w:val="clear" w:color="auto" w:fill="E1DFDD"/>
    </w:rPr>
  </w:style>
  <w:style w:type="character" w:customStyle="1" w:styleId="UnresolvedMention5">
    <w:name w:val="Unresolved Mention5"/>
    <w:basedOn w:val="DefaultParagraphFont"/>
    <w:uiPriority w:val="99"/>
    <w:semiHidden/>
    <w:unhideWhenUsed/>
    <w:rsid w:val="00696376"/>
    <w:rPr>
      <w:color w:val="605E5C"/>
      <w:shd w:val="clear" w:color="auto" w:fill="E1DFDD"/>
    </w:rPr>
  </w:style>
  <w:style w:type="paragraph" w:customStyle="1" w:styleId="Heading1DL">
    <w:name w:val="Heading 1 DL"/>
    <w:basedOn w:val="Normal"/>
    <w:rsid w:val="00696376"/>
    <w:pPr>
      <w:keepNext/>
      <w:numPr>
        <w:numId w:val="92"/>
      </w:numPr>
      <w:adjustRightInd w:val="0"/>
      <w:spacing w:after="240"/>
      <w:jc w:val="both"/>
      <w:outlineLvl w:val="0"/>
    </w:pPr>
    <w:rPr>
      <w:rFonts w:ascii="Times New Roman" w:eastAsia="STZhongsong" w:hAnsi="Times New Roman" w:cs="Times New Roman"/>
      <w:szCs w:val="20"/>
      <w:lang w:val="de-DE" w:eastAsia="zh-CN"/>
    </w:rPr>
  </w:style>
  <w:style w:type="paragraph" w:customStyle="1" w:styleId="Heading2DL">
    <w:name w:val="Heading 2 DL"/>
    <w:basedOn w:val="Normal"/>
    <w:link w:val="Heading2DLChar"/>
    <w:rsid w:val="00696376"/>
    <w:pPr>
      <w:numPr>
        <w:ilvl w:val="1"/>
        <w:numId w:val="92"/>
      </w:numPr>
      <w:adjustRightInd w:val="0"/>
      <w:spacing w:after="240"/>
      <w:jc w:val="both"/>
      <w:outlineLvl w:val="1"/>
    </w:pPr>
    <w:rPr>
      <w:rFonts w:ascii="Times New Roman" w:eastAsia="STZhongsong" w:hAnsi="Times New Roman" w:cs="Times New Roman"/>
      <w:szCs w:val="20"/>
      <w:lang w:val="de-DE" w:eastAsia="zh-CN"/>
    </w:rPr>
  </w:style>
  <w:style w:type="character" w:customStyle="1" w:styleId="Heading2DLChar">
    <w:name w:val="Heading 2 DL Char"/>
    <w:link w:val="Heading2DL"/>
    <w:rsid w:val="00696376"/>
    <w:rPr>
      <w:rFonts w:ascii="Times New Roman" w:eastAsia="STZhongsong" w:hAnsi="Times New Roman" w:cs="Times New Roman"/>
      <w:szCs w:val="20"/>
      <w:lang w:val="de-DE" w:eastAsia="zh-CN"/>
    </w:rPr>
  </w:style>
  <w:style w:type="paragraph" w:customStyle="1" w:styleId="Heading3DL">
    <w:name w:val="Heading 3 DL"/>
    <w:basedOn w:val="Normal"/>
    <w:link w:val="Heading3DLChar"/>
    <w:rsid w:val="00696376"/>
    <w:pPr>
      <w:numPr>
        <w:ilvl w:val="2"/>
        <w:numId w:val="92"/>
      </w:numPr>
      <w:adjustRightInd w:val="0"/>
      <w:spacing w:after="240"/>
      <w:jc w:val="both"/>
      <w:outlineLvl w:val="2"/>
    </w:pPr>
    <w:rPr>
      <w:rFonts w:ascii="Times New Roman" w:eastAsia="STZhongsong" w:hAnsi="Times New Roman" w:cs="Times New Roman"/>
      <w:szCs w:val="20"/>
      <w:lang w:val="de-DE" w:eastAsia="zh-CN"/>
    </w:rPr>
  </w:style>
  <w:style w:type="character" w:customStyle="1" w:styleId="Heading3DLChar">
    <w:name w:val="Heading 3 DL Char"/>
    <w:link w:val="Heading3DL"/>
    <w:rsid w:val="00696376"/>
    <w:rPr>
      <w:rFonts w:ascii="Times New Roman" w:eastAsia="STZhongsong" w:hAnsi="Times New Roman" w:cs="Times New Roman"/>
      <w:szCs w:val="20"/>
      <w:lang w:val="de-DE" w:eastAsia="zh-CN"/>
    </w:rPr>
  </w:style>
  <w:style w:type="paragraph" w:customStyle="1" w:styleId="Heading4DL">
    <w:name w:val="Heading 4 DL"/>
    <w:basedOn w:val="Normal"/>
    <w:link w:val="Heading4DLChar"/>
    <w:rsid w:val="00696376"/>
    <w:pPr>
      <w:numPr>
        <w:ilvl w:val="3"/>
        <w:numId w:val="92"/>
      </w:numPr>
      <w:adjustRightInd w:val="0"/>
      <w:spacing w:after="240"/>
      <w:jc w:val="both"/>
      <w:outlineLvl w:val="3"/>
    </w:pPr>
    <w:rPr>
      <w:rFonts w:ascii="Times New Roman" w:eastAsia="STZhongsong" w:hAnsi="Times New Roman" w:cs="Times New Roman"/>
      <w:szCs w:val="20"/>
      <w:lang w:val="de-DE" w:eastAsia="zh-CN"/>
    </w:rPr>
  </w:style>
  <w:style w:type="character" w:customStyle="1" w:styleId="Heading4DLChar">
    <w:name w:val="Heading 4 DL Char"/>
    <w:link w:val="Heading4DL"/>
    <w:rsid w:val="00696376"/>
    <w:rPr>
      <w:rFonts w:ascii="Times New Roman" w:eastAsia="STZhongsong" w:hAnsi="Times New Roman" w:cs="Times New Roman"/>
      <w:szCs w:val="20"/>
      <w:lang w:val="de-DE" w:eastAsia="zh-CN"/>
    </w:rPr>
  </w:style>
  <w:style w:type="paragraph" w:customStyle="1" w:styleId="Heading5DL">
    <w:name w:val="Heading 5 DL"/>
    <w:basedOn w:val="Normal"/>
    <w:rsid w:val="00696376"/>
    <w:pPr>
      <w:numPr>
        <w:ilvl w:val="4"/>
        <w:numId w:val="92"/>
      </w:numPr>
      <w:adjustRightInd w:val="0"/>
      <w:spacing w:after="240"/>
      <w:jc w:val="both"/>
      <w:outlineLvl w:val="4"/>
    </w:pPr>
    <w:rPr>
      <w:rFonts w:ascii="Times New Roman" w:eastAsia="STZhongsong" w:hAnsi="Times New Roman" w:cs="Times New Roman"/>
      <w:szCs w:val="20"/>
      <w:lang w:val="de-DE" w:eastAsia="zh-CN"/>
    </w:rPr>
  </w:style>
  <w:style w:type="character" w:customStyle="1" w:styleId="UnresolvedMention6">
    <w:name w:val="Unresolved Mention6"/>
    <w:basedOn w:val="DefaultParagraphFont"/>
    <w:uiPriority w:val="99"/>
    <w:semiHidden/>
    <w:unhideWhenUsed/>
    <w:rsid w:val="00696376"/>
    <w:rPr>
      <w:color w:val="605E5C"/>
      <w:shd w:val="clear" w:color="auto" w:fill="E1DFDD"/>
    </w:rPr>
  </w:style>
  <w:style w:type="character" w:customStyle="1" w:styleId="UnresolvedMention7">
    <w:name w:val="Unresolved Mention7"/>
    <w:basedOn w:val="DefaultParagraphFont"/>
    <w:uiPriority w:val="99"/>
    <w:semiHidden/>
    <w:unhideWhenUsed/>
    <w:rsid w:val="00696376"/>
    <w:rPr>
      <w:color w:val="605E5C"/>
      <w:shd w:val="clear" w:color="auto" w:fill="E1DFDD"/>
    </w:rPr>
  </w:style>
  <w:style w:type="character" w:customStyle="1" w:styleId="1">
    <w:name w:val="إشارة لم يتم حلها1"/>
    <w:basedOn w:val="DefaultParagraphFont"/>
    <w:uiPriority w:val="99"/>
    <w:semiHidden/>
    <w:unhideWhenUsed/>
    <w:rsid w:val="00696376"/>
    <w:rPr>
      <w:color w:val="605E5C"/>
      <w:shd w:val="clear" w:color="auto" w:fill="E1DFDD"/>
    </w:rPr>
  </w:style>
  <w:style w:type="paragraph" w:customStyle="1" w:styleId="a">
    <w:name w:val="تعداد احرف"/>
    <w:basedOn w:val="Normal"/>
    <w:uiPriority w:val="7"/>
    <w:qFormat/>
    <w:rsid w:val="00696376"/>
    <w:pPr>
      <w:numPr>
        <w:numId w:val="100"/>
      </w:numPr>
      <w:bidi/>
      <w:spacing w:line="192" w:lineRule="auto"/>
      <w:jc w:val="both"/>
    </w:pPr>
    <w:rPr>
      <w:rFonts w:ascii="FS Albert Arabic" w:hAnsi="FS Albert Arabic" w:cs="FS Albert Arabic"/>
      <w:sz w:val="20"/>
      <w:szCs w:val="20"/>
    </w:rPr>
  </w:style>
  <w:style w:type="paragraph" w:customStyle="1" w:styleId="BodyRED">
    <w:name w:val="Body RED"/>
    <w:basedOn w:val="Normal"/>
    <w:link w:val="BodyREDChar"/>
    <w:qFormat/>
    <w:rsid w:val="00696376"/>
  </w:style>
  <w:style w:type="character" w:customStyle="1" w:styleId="BodyREDChar">
    <w:name w:val="Body RED Char"/>
    <w:basedOn w:val="DefaultParagraphFont"/>
    <w:link w:val="BodyRED"/>
    <w:rsid w:val="00696376"/>
  </w:style>
  <w:style w:type="paragraph" w:customStyle="1" w:styleId="3">
    <w:name w:val="الفقرة 3"/>
    <w:basedOn w:val="Normal"/>
    <w:qFormat/>
    <w:rsid w:val="00696376"/>
    <w:pPr>
      <w:keepNext/>
      <w:numPr>
        <w:numId w:val="144"/>
      </w:numPr>
      <w:bidi/>
      <w:spacing w:before="240" w:after="60"/>
      <w:ind w:left="1980"/>
      <w:mirrorIndents/>
    </w:pPr>
    <w:rPr>
      <w:rFonts w:ascii="Calibri" w:eastAsia="Times New Roman" w:hAnsi="Calibri" w:cs="Calibri"/>
      <w:b/>
      <w:kern w:val="32"/>
    </w:rPr>
  </w:style>
  <w:style w:type="table" w:styleId="GridTable4-Accent1">
    <w:name w:val="Grid Table 4 Accent 1"/>
    <w:basedOn w:val="TableNormal"/>
    <w:uiPriority w:val="49"/>
    <w:rsid w:val="00696376"/>
    <w:rPr>
      <w:rFonts w:eastAsiaTheme="minorHAnsi"/>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SmartTextTable2">
    <w:name w:val="Smart Text Table2"/>
    <w:basedOn w:val="TableNormal"/>
    <w:next w:val="TableGrid"/>
    <w:uiPriority w:val="39"/>
    <w:rsid w:val="005B08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64962138">
      <w:bodyDiv w:val="1"/>
      <w:marLeft w:val="0"/>
      <w:marRight w:val="0"/>
      <w:marTop w:val="0"/>
      <w:marBottom w:val="0"/>
      <w:divBdr>
        <w:top w:val="none" w:sz="0" w:space="0" w:color="auto"/>
        <w:left w:val="none" w:sz="0" w:space="0" w:color="auto"/>
        <w:bottom w:val="none" w:sz="0" w:space="0" w:color="auto"/>
        <w:right w:val="none" w:sz="0" w:space="0" w:color="auto"/>
      </w:divBdr>
    </w:div>
    <w:div w:id="75789131">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6994668">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48137766">
      <w:bodyDiv w:val="1"/>
      <w:marLeft w:val="0"/>
      <w:marRight w:val="0"/>
      <w:marTop w:val="0"/>
      <w:marBottom w:val="0"/>
      <w:divBdr>
        <w:top w:val="none" w:sz="0" w:space="0" w:color="auto"/>
        <w:left w:val="none" w:sz="0" w:space="0" w:color="auto"/>
        <w:bottom w:val="none" w:sz="0" w:space="0" w:color="auto"/>
        <w:right w:val="none" w:sz="0" w:space="0" w:color="auto"/>
      </w:divBdr>
    </w:div>
    <w:div w:id="195890684">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3246338">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56984307">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07327750">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62838312">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02760376">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16590576">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34397244">
      <w:bodyDiv w:val="1"/>
      <w:marLeft w:val="0"/>
      <w:marRight w:val="0"/>
      <w:marTop w:val="0"/>
      <w:marBottom w:val="0"/>
      <w:divBdr>
        <w:top w:val="none" w:sz="0" w:space="0" w:color="auto"/>
        <w:left w:val="none" w:sz="0" w:space="0" w:color="auto"/>
        <w:bottom w:val="none" w:sz="0" w:space="0" w:color="auto"/>
        <w:right w:val="none" w:sz="0" w:space="0" w:color="auto"/>
      </w:divBdr>
    </w:div>
    <w:div w:id="752168092">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89610196">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63756203">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59626743">
      <w:bodyDiv w:val="1"/>
      <w:marLeft w:val="0"/>
      <w:marRight w:val="0"/>
      <w:marTop w:val="0"/>
      <w:marBottom w:val="0"/>
      <w:divBdr>
        <w:top w:val="none" w:sz="0" w:space="0" w:color="auto"/>
        <w:left w:val="none" w:sz="0" w:space="0" w:color="auto"/>
        <w:bottom w:val="none" w:sz="0" w:space="0" w:color="auto"/>
        <w:right w:val="none" w:sz="0" w:space="0" w:color="auto"/>
      </w:divBdr>
    </w:div>
    <w:div w:id="1364668321">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33028810">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88622401">
      <w:bodyDiv w:val="1"/>
      <w:marLeft w:val="0"/>
      <w:marRight w:val="0"/>
      <w:marTop w:val="0"/>
      <w:marBottom w:val="0"/>
      <w:divBdr>
        <w:top w:val="none" w:sz="0" w:space="0" w:color="auto"/>
        <w:left w:val="none" w:sz="0" w:space="0" w:color="auto"/>
        <w:bottom w:val="none" w:sz="0" w:space="0" w:color="auto"/>
        <w:right w:val="none" w:sz="0" w:space="0" w:color="auto"/>
      </w:divBdr>
    </w:div>
    <w:div w:id="1865825268">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0478161">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4D6DEC52B4346DBB4F21E7D1BB8C883"/>
        <w:category>
          <w:name w:val="General"/>
          <w:gallery w:val="placeholder"/>
        </w:category>
        <w:types>
          <w:type w:val="bbPlcHdr"/>
        </w:types>
        <w:behaviors>
          <w:behavior w:val="content"/>
        </w:behaviors>
        <w:guid w:val="{397166A6-0FF0-435B-BB66-D3B6ADA55C67}"/>
      </w:docPartPr>
      <w:docPartBody>
        <w:p w:rsidR="006C2B1A" w:rsidRDefault="005578F1" w:rsidP="005578F1">
          <w:pPr>
            <w:pStyle w:val="84D6DEC52B4346DBB4F21E7D1BB8C883"/>
          </w:pPr>
          <w:r>
            <w:rPr>
              <w:rStyle w:val="PlaceholderText"/>
            </w:rPr>
            <w:t>Click or tap here to enter text.</w:t>
          </w:r>
        </w:p>
      </w:docPartBody>
    </w:docPart>
    <w:docPart>
      <w:docPartPr>
        <w:name w:val="19AB395BB0D549B39F7655A0E8D7A4F7"/>
        <w:category>
          <w:name w:val="General"/>
          <w:gallery w:val="placeholder"/>
        </w:category>
        <w:types>
          <w:type w:val="bbPlcHdr"/>
        </w:types>
        <w:behaviors>
          <w:behavior w:val="content"/>
        </w:behaviors>
        <w:guid w:val="{2C02974C-1E4E-422A-8BD7-1A5EF18EA828}"/>
      </w:docPartPr>
      <w:docPartBody>
        <w:p w:rsidR="006C2B1A" w:rsidRDefault="005578F1" w:rsidP="005578F1">
          <w:pPr>
            <w:pStyle w:val="19AB395BB0D549B39F7655A0E8D7A4F7"/>
          </w:pPr>
          <w:r>
            <w:rPr>
              <w:rStyle w:val="PlaceholderText"/>
            </w:rPr>
            <w:t>Click or tap here to enter text.</w:t>
          </w:r>
        </w:p>
      </w:docPartBody>
    </w:docPart>
    <w:docPart>
      <w:docPartPr>
        <w:name w:val="5B9922C454FB4C22BF7B12D40077C1E2"/>
        <w:category>
          <w:name w:val="General"/>
          <w:gallery w:val="placeholder"/>
        </w:category>
        <w:types>
          <w:type w:val="bbPlcHdr"/>
        </w:types>
        <w:behaviors>
          <w:behavior w:val="content"/>
        </w:behaviors>
        <w:guid w:val="{82BA5A45-C46B-43E5-A926-A4547DF6130D}"/>
      </w:docPartPr>
      <w:docPartBody>
        <w:p w:rsidR="006C2B1A" w:rsidRDefault="005578F1" w:rsidP="005578F1">
          <w:pPr>
            <w:pStyle w:val="5B9922C454FB4C22BF7B12D40077C1E2"/>
          </w:pPr>
          <w:r>
            <w:rPr>
              <w:rStyle w:val="PlaceholderText"/>
            </w:rPr>
            <w:t>Click or tap to enter a date.</w:t>
          </w:r>
        </w:p>
      </w:docPartBody>
    </w:docPart>
    <w:docPart>
      <w:docPartPr>
        <w:name w:val="250B2C2306564E598E6B801B04B15AC2"/>
        <w:category>
          <w:name w:val="General"/>
          <w:gallery w:val="placeholder"/>
        </w:category>
        <w:types>
          <w:type w:val="bbPlcHdr"/>
        </w:types>
        <w:behaviors>
          <w:behavior w:val="content"/>
        </w:behaviors>
        <w:guid w:val="{D9EC9801-53A3-4F96-AA36-B6689910C402}"/>
      </w:docPartPr>
      <w:docPartBody>
        <w:p w:rsidR="006C2B1A" w:rsidRDefault="005578F1" w:rsidP="005578F1">
          <w:pPr>
            <w:pStyle w:val="250B2C2306564E598E6B801B04B15AC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Arabic">
    <w:panose1 w:val="020B0503020203050203"/>
    <w:charset w:val="00"/>
    <w:family w:val="swiss"/>
    <w:pitch w:val="variable"/>
    <w:sig w:usb0="8000202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FS Albert Arabic">
    <w:panose1 w:val="020B0503040502020804"/>
    <w:charset w:val="00"/>
    <w:family w:val="swiss"/>
    <w:notTrueType/>
    <w:pitch w:val="variable"/>
    <w:sig w:usb0="800020AF" w:usb1="C000A04A"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65AC"/>
    <w:rsid w:val="00052825"/>
    <w:rsid w:val="00054B8A"/>
    <w:rsid w:val="00066FD1"/>
    <w:rsid w:val="00075CCF"/>
    <w:rsid w:val="000844F8"/>
    <w:rsid w:val="00087931"/>
    <w:rsid w:val="00091075"/>
    <w:rsid w:val="000A2FFD"/>
    <w:rsid w:val="000E40B8"/>
    <w:rsid w:val="000E5037"/>
    <w:rsid w:val="000F2E7B"/>
    <w:rsid w:val="000F321A"/>
    <w:rsid w:val="000F664D"/>
    <w:rsid w:val="000F7516"/>
    <w:rsid w:val="00103DF8"/>
    <w:rsid w:val="00110081"/>
    <w:rsid w:val="001209F4"/>
    <w:rsid w:val="0012282E"/>
    <w:rsid w:val="001256A1"/>
    <w:rsid w:val="0016075B"/>
    <w:rsid w:val="00161F02"/>
    <w:rsid w:val="00166A09"/>
    <w:rsid w:val="001A7A37"/>
    <w:rsid w:val="001C72DB"/>
    <w:rsid w:val="002131FD"/>
    <w:rsid w:val="0021324F"/>
    <w:rsid w:val="00227394"/>
    <w:rsid w:val="0027653F"/>
    <w:rsid w:val="002774B5"/>
    <w:rsid w:val="00281049"/>
    <w:rsid w:val="002871CB"/>
    <w:rsid w:val="00293B71"/>
    <w:rsid w:val="002A5B24"/>
    <w:rsid w:val="002B2958"/>
    <w:rsid w:val="002B371B"/>
    <w:rsid w:val="002C020D"/>
    <w:rsid w:val="002C043F"/>
    <w:rsid w:val="002E5E6C"/>
    <w:rsid w:val="002F41B1"/>
    <w:rsid w:val="00302E28"/>
    <w:rsid w:val="003039CA"/>
    <w:rsid w:val="00306202"/>
    <w:rsid w:val="00316572"/>
    <w:rsid w:val="00332027"/>
    <w:rsid w:val="00354248"/>
    <w:rsid w:val="00363D60"/>
    <w:rsid w:val="003701FA"/>
    <w:rsid w:val="003779B5"/>
    <w:rsid w:val="003802C0"/>
    <w:rsid w:val="00380AD0"/>
    <w:rsid w:val="00386903"/>
    <w:rsid w:val="003975A1"/>
    <w:rsid w:val="003A2C75"/>
    <w:rsid w:val="003B4460"/>
    <w:rsid w:val="003B57C2"/>
    <w:rsid w:val="003C3C1A"/>
    <w:rsid w:val="003C7B04"/>
    <w:rsid w:val="003E2C1D"/>
    <w:rsid w:val="003E6BD0"/>
    <w:rsid w:val="003F5A44"/>
    <w:rsid w:val="00410BCE"/>
    <w:rsid w:val="004131E7"/>
    <w:rsid w:val="00413A5B"/>
    <w:rsid w:val="00440D3E"/>
    <w:rsid w:val="00464FCB"/>
    <w:rsid w:val="0049048F"/>
    <w:rsid w:val="004968AE"/>
    <w:rsid w:val="004A178C"/>
    <w:rsid w:val="004B2F3B"/>
    <w:rsid w:val="004B5E10"/>
    <w:rsid w:val="004C3F8D"/>
    <w:rsid w:val="004C4A36"/>
    <w:rsid w:val="004D7AF9"/>
    <w:rsid w:val="004E1435"/>
    <w:rsid w:val="004F298F"/>
    <w:rsid w:val="004F5C7C"/>
    <w:rsid w:val="00510531"/>
    <w:rsid w:val="00516033"/>
    <w:rsid w:val="005272D7"/>
    <w:rsid w:val="005427D9"/>
    <w:rsid w:val="005578F1"/>
    <w:rsid w:val="00577D1F"/>
    <w:rsid w:val="005848A1"/>
    <w:rsid w:val="00593BB1"/>
    <w:rsid w:val="005A2665"/>
    <w:rsid w:val="005A6086"/>
    <w:rsid w:val="005A61AC"/>
    <w:rsid w:val="005B2DA3"/>
    <w:rsid w:val="005B32FB"/>
    <w:rsid w:val="005D1ACE"/>
    <w:rsid w:val="00605085"/>
    <w:rsid w:val="00610691"/>
    <w:rsid w:val="0061163A"/>
    <w:rsid w:val="00617BA1"/>
    <w:rsid w:val="00627988"/>
    <w:rsid w:val="00655A42"/>
    <w:rsid w:val="006719E6"/>
    <w:rsid w:val="006732FB"/>
    <w:rsid w:val="006812F4"/>
    <w:rsid w:val="00694D09"/>
    <w:rsid w:val="00696096"/>
    <w:rsid w:val="006B3397"/>
    <w:rsid w:val="006C2B1A"/>
    <w:rsid w:val="006C39C8"/>
    <w:rsid w:val="006C4255"/>
    <w:rsid w:val="006C5EAC"/>
    <w:rsid w:val="006D3F10"/>
    <w:rsid w:val="006E1EA8"/>
    <w:rsid w:val="006E4B4A"/>
    <w:rsid w:val="006E7DB8"/>
    <w:rsid w:val="00700ACE"/>
    <w:rsid w:val="00704056"/>
    <w:rsid w:val="007320F2"/>
    <w:rsid w:val="00747314"/>
    <w:rsid w:val="007819CB"/>
    <w:rsid w:val="00795FB9"/>
    <w:rsid w:val="007A6ADD"/>
    <w:rsid w:val="007D604B"/>
    <w:rsid w:val="007D651E"/>
    <w:rsid w:val="00834929"/>
    <w:rsid w:val="00840C76"/>
    <w:rsid w:val="00846EA9"/>
    <w:rsid w:val="00861032"/>
    <w:rsid w:val="00883564"/>
    <w:rsid w:val="008933E3"/>
    <w:rsid w:val="00897E4F"/>
    <w:rsid w:val="008A1F06"/>
    <w:rsid w:val="008A6BA2"/>
    <w:rsid w:val="008B02DD"/>
    <w:rsid w:val="008C531F"/>
    <w:rsid w:val="008D2585"/>
    <w:rsid w:val="008E229D"/>
    <w:rsid w:val="008F0123"/>
    <w:rsid w:val="008F203D"/>
    <w:rsid w:val="008F6903"/>
    <w:rsid w:val="009003BE"/>
    <w:rsid w:val="00917556"/>
    <w:rsid w:val="00917FD7"/>
    <w:rsid w:val="009374CD"/>
    <w:rsid w:val="00945768"/>
    <w:rsid w:val="00961EFD"/>
    <w:rsid w:val="00976976"/>
    <w:rsid w:val="009936F9"/>
    <w:rsid w:val="009956D0"/>
    <w:rsid w:val="009A6618"/>
    <w:rsid w:val="009A7B4B"/>
    <w:rsid w:val="009B0475"/>
    <w:rsid w:val="009C23EC"/>
    <w:rsid w:val="009C35D0"/>
    <w:rsid w:val="009C7E6D"/>
    <w:rsid w:val="009D4144"/>
    <w:rsid w:val="009D5A87"/>
    <w:rsid w:val="00A07934"/>
    <w:rsid w:val="00A17138"/>
    <w:rsid w:val="00A53DCB"/>
    <w:rsid w:val="00A81B96"/>
    <w:rsid w:val="00A867F3"/>
    <w:rsid w:val="00AA1AF6"/>
    <w:rsid w:val="00AA7BDA"/>
    <w:rsid w:val="00AB69B6"/>
    <w:rsid w:val="00B129F4"/>
    <w:rsid w:val="00B13552"/>
    <w:rsid w:val="00B33935"/>
    <w:rsid w:val="00B54F20"/>
    <w:rsid w:val="00B62318"/>
    <w:rsid w:val="00B66916"/>
    <w:rsid w:val="00B729C8"/>
    <w:rsid w:val="00B7324E"/>
    <w:rsid w:val="00B756F8"/>
    <w:rsid w:val="00B7785F"/>
    <w:rsid w:val="00B8180B"/>
    <w:rsid w:val="00B83B24"/>
    <w:rsid w:val="00B83F45"/>
    <w:rsid w:val="00B90F3B"/>
    <w:rsid w:val="00BA578B"/>
    <w:rsid w:val="00BE4E54"/>
    <w:rsid w:val="00BE6C97"/>
    <w:rsid w:val="00BF53DF"/>
    <w:rsid w:val="00C002F6"/>
    <w:rsid w:val="00C1215C"/>
    <w:rsid w:val="00C1659E"/>
    <w:rsid w:val="00C21C46"/>
    <w:rsid w:val="00C34B82"/>
    <w:rsid w:val="00C37DC8"/>
    <w:rsid w:val="00C41BF7"/>
    <w:rsid w:val="00C67B8A"/>
    <w:rsid w:val="00C74BE6"/>
    <w:rsid w:val="00C86049"/>
    <w:rsid w:val="00CB2263"/>
    <w:rsid w:val="00CD4C1E"/>
    <w:rsid w:val="00CF0866"/>
    <w:rsid w:val="00CF6C67"/>
    <w:rsid w:val="00D040C2"/>
    <w:rsid w:val="00D04B3B"/>
    <w:rsid w:val="00D11F22"/>
    <w:rsid w:val="00D15A49"/>
    <w:rsid w:val="00D17EB2"/>
    <w:rsid w:val="00D20E4E"/>
    <w:rsid w:val="00D23964"/>
    <w:rsid w:val="00D33D65"/>
    <w:rsid w:val="00D46808"/>
    <w:rsid w:val="00D5200B"/>
    <w:rsid w:val="00D52936"/>
    <w:rsid w:val="00D53B17"/>
    <w:rsid w:val="00D61B22"/>
    <w:rsid w:val="00D8067D"/>
    <w:rsid w:val="00D87C5D"/>
    <w:rsid w:val="00DA39E4"/>
    <w:rsid w:val="00DA651A"/>
    <w:rsid w:val="00DA77EF"/>
    <w:rsid w:val="00DB0A79"/>
    <w:rsid w:val="00DB0CA9"/>
    <w:rsid w:val="00DB5F56"/>
    <w:rsid w:val="00DB6E2E"/>
    <w:rsid w:val="00DB7EAD"/>
    <w:rsid w:val="00DC32FE"/>
    <w:rsid w:val="00DC57DF"/>
    <w:rsid w:val="00DD2844"/>
    <w:rsid w:val="00DD2E03"/>
    <w:rsid w:val="00DD33C5"/>
    <w:rsid w:val="00DD49F2"/>
    <w:rsid w:val="00DE6855"/>
    <w:rsid w:val="00DF4EEE"/>
    <w:rsid w:val="00E017C7"/>
    <w:rsid w:val="00E06589"/>
    <w:rsid w:val="00E06632"/>
    <w:rsid w:val="00E17515"/>
    <w:rsid w:val="00E304DB"/>
    <w:rsid w:val="00E45BCA"/>
    <w:rsid w:val="00E5700B"/>
    <w:rsid w:val="00E6320C"/>
    <w:rsid w:val="00E65386"/>
    <w:rsid w:val="00E65668"/>
    <w:rsid w:val="00E71C55"/>
    <w:rsid w:val="00E87BAE"/>
    <w:rsid w:val="00E9650B"/>
    <w:rsid w:val="00EB6F75"/>
    <w:rsid w:val="00ED2FB8"/>
    <w:rsid w:val="00ED574F"/>
    <w:rsid w:val="00F06928"/>
    <w:rsid w:val="00F12DF6"/>
    <w:rsid w:val="00F2215B"/>
    <w:rsid w:val="00F25082"/>
    <w:rsid w:val="00F25C54"/>
    <w:rsid w:val="00F36F11"/>
    <w:rsid w:val="00F40E84"/>
    <w:rsid w:val="00F526F9"/>
    <w:rsid w:val="00F869E2"/>
    <w:rsid w:val="00FA6512"/>
    <w:rsid w:val="00FB5744"/>
    <w:rsid w:val="00FC7F4B"/>
    <w:rsid w:val="00FD6627"/>
    <w:rsid w:val="00FE5C1E"/>
    <w:rsid w:val="00FF3A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8F1"/>
  </w:style>
  <w:style w:type="paragraph" w:customStyle="1" w:styleId="84D6DEC52B4346DBB4F21E7D1BB8C883">
    <w:name w:val="84D6DEC52B4346DBB4F21E7D1BB8C883"/>
    <w:rsid w:val="005578F1"/>
  </w:style>
  <w:style w:type="paragraph" w:customStyle="1" w:styleId="19AB395BB0D549B39F7655A0E8D7A4F7">
    <w:name w:val="19AB395BB0D549B39F7655A0E8D7A4F7"/>
    <w:rsid w:val="005578F1"/>
  </w:style>
  <w:style w:type="paragraph" w:customStyle="1" w:styleId="5B9922C454FB4C22BF7B12D40077C1E2">
    <w:name w:val="5B9922C454FB4C22BF7B12D40077C1E2"/>
    <w:rsid w:val="005578F1"/>
  </w:style>
  <w:style w:type="paragraph" w:customStyle="1" w:styleId="250B2C2306564E598E6B801B04B15AC2">
    <w:name w:val="250B2C2306564E598E6B801B04B15AC2"/>
    <w:rsid w:val="00557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2.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FD8F4-5CBA-4133-A5D1-8E9D22D2E9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AC8D8E6-47F6-4455-8306-BF1D827C7B90}"/>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1D4CA4-81DF-41CB-90D3-42F46B00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21264</Words>
  <Characters>121205</Characters>
  <Application>Microsoft Office Word</Application>
  <DocSecurity>0</DocSecurity>
  <Lines>1010</Lines>
  <Paragraphs>284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142185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آل غانم Abduljalil AlGhanim</cp:lastModifiedBy>
  <cp:revision>2</cp:revision>
  <cp:lastPrinted>2021-02-22T12:31:00Z</cp:lastPrinted>
  <dcterms:created xsi:type="dcterms:W3CDTF">2024-06-25T12:40:00Z</dcterms:created>
  <dcterms:modified xsi:type="dcterms:W3CDTF">2024-06-25T12:40:00Z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df346642-ca18-4f4b-9cc9-9ac11b5c2286</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