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38" w:rsidRPr="00035184" w:rsidRDefault="00031838" w:rsidP="00035184">
      <w:pPr>
        <w:bidi/>
        <w:rPr>
          <w:sz w:val="32"/>
          <w:szCs w:val="32"/>
          <w:rtl/>
        </w:rPr>
      </w:pPr>
    </w:p>
    <w:p w:rsidR="00E56110" w:rsidRDefault="00E56110" w:rsidP="00E56110">
      <w:pPr>
        <w:bidi/>
      </w:pPr>
    </w:p>
    <w:p w:rsidR="00035184" w:rsidRDefault="00035184" w:rsidP="00035184">
      <w:pPr>
        <w:bidi/>
        <w:rPr>
          <w:rtl/>
        </w:rPr>
      </w:pPr>
    </w:p>
    <w:p w:rsidR="00E56110" w:rsidRDefault="00E56110" w:rsidP="00E56110">
      <w:pPr>
        <w:bidi/>
      </w:pPr>
    </w:p>
    <w:tbl>
      <w:tblPr>
        <w:tblpPr w:leftFromText="180" w:rightFromText="180" w:vertAnchor="page" w:horzAnchor="margin" w:tblpXSpec="center" w:tblpY="3361"/>
        <w:bidiVisual/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254"/>
        <w:gridCol w:w="1254"/>
        <w:gridCol w:w="1254"/>
        <w:gridCol w:w="1253"/>
        <w:gridCol w:w="1253"/>
        <w:gridCol w:w="1254"/>
        <w:gridCol w:w="1343"/>
        <w:gridCol w:w="1350"/>
      </w:tblGrid>
      <w:tr w:rsidR="00E56110" w:rsidRPr="00EE5C78" w:rsidTr="00D50B91">
        <w:trPr>
          <w:cantSplit/>
          <w:trHeight w:val="850"/>
        </w:trPr>
        <w:tc>
          <w:tcPr>
            <w:tcW w:w="990" w:type="dxa"/>
            <w:vAlign w:val="center"/>
          </w:tcPr>
          <w:p w:rsidR="00E56110" w:rsidRPr="00EE5C78" w:rsidRDefault="00E56110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A1D781" wp14:editId="5FD5428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180340</wp:posOffset>
                      </wp:positionV>
                      <wp:extent cx="301625" cy="290830"/>
                      <wp:effectExtent l="12700" t="9525" r="10795" b="12700"/>
                      <wp:wrapNone/>
                      <wp:docPr id="27" name="رابط بشكل مرف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1625" cy="290830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C975167" id="رابط بشكل مرفق 3" o:spid="_x0000_s1026" type="#_x0000_t34" style="position:absolute;left:0;text-align:left;margin-left:7.1pt;margin-top:14.2pt;width:23.75pt;height:22.9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s/bAIAAJUEAAAOAAAAZHJzL2Uyb0RvYy54bWysVEtu2zAQ3RfoHQjuHUm27NhC5KCQ7G7S&#10;NkDSA9AiZbGlSIJkLBtFF/2dpd0GKNCr2LfpkP4gSTdFUS9okjPzOPPmjS4u161AK2YsVzLHyVmM&#10;EZOVolwuc/z2dt4bY2QdkZQIJVmON8ziy+nzZxedzlhfNUpQZhCASJt1OseNczqLIls1rCX2TGkm&#10;wVgr0xIHR7OMqCEdoLci6sfxKOqUodqoilkLt+XeiKcBv65Z5d7UtWUOiRxDbi6sJqwLv0bTC5It&#10;DdENrw5pkH/IoiVcwqMnqJI4gu4M/wOq5ZVRVtXurFJtpOqaVyzUANUk8ZNqbhqiWagFyLH6RJP9&#10;f7DV69W1QZzmuH+OkSQt9Gh7v/2+/bH9hWD5ufuy+4p237b3u0+7z2jgCeu0zSCukNfGl1yt5Y2+&#10;UtV7i6QqGiKXLCR+u9EAlviI6FGIP1gNzy66V4qCD7lzKrC3rk2LjIIuDdPY/8ItsITWoWWbU8vY&#10;2qEKLgdxMuoPMarA1J/E40FoaUQyD+Wz08a6l0y1yG9yvGDSFUpKEIYygwBPVlfWhd7RAwGEvksw&#10;qlsBUlgRgdLJeJKGOkh28IYXjsg+VKo5FyKISUjU5XgyhKy8xSrBqTeGg1kuCmEQgEIl+wo9PU/c&#10;Wu5gKARvczw+OZGsYYTOJA2vOMLFfg/BQnpwoORQiCcniO/DJJ7MxrNx2kv7o1kvjcuy92JepL3R&#10;PDkfloOyKMrko88zSbOGU8qkT/U4CEn6d0I7jORewqdROHESPUYP9UKKx/+QdFCIF8VeXgtFN9fm&#10;qBzQfnA+zKkfrodn2D/8mkx/AwAA//8DAFBLAwQUAAYACAAAACEAtCXHKtoAAAAHAQAADwAAAGRy&#10;cy9kb3ducmV2LnhtbEyOzU7DMBCE70i8g7VI3Oi6ldJCiFOVvxNwIOUB3HhJIuJ1iN0mvD3LCY6j&#10;GX3zFdvZ9+pEY+wCG1guNCjiOriOGwPv+6era1AxWXa2D0wGvinCtjw/K2zuwsRvdKpSowTCMbcG&#10;2pSGHDHWLXkbF2Eglu4jjN4miWODbrSTwH2PK63X6G3H8tDage5bqj+ro5cTh8ND9vzi9P7x7qt6&#10;rSbEdmfM5cW8uwWVaE5/Y/jVF3UoxekQjuyi6iVnS1kaWG0yUNKv9Q2og4FNpgHLAv/7lz8AAAD/&#10;/wMAUEsBAi0AFAAGAAgAAAAhALaDOJL+AAAA4QEAABMAAAAAAAAAAAAAAAAAAAAAAFtDb250ZW50&#10;X1R5cGVzXS54bWxQSwECLQAUAAYACAAAACEAOP0h/9YAAACUAQAACwAAAAAAAAAAAAAAAAAvAQAA&#10;X3JlbHMvLnJlbHNQSwECLQAUAAYACAAAACEAr3mbP2wCAACVBAAADgAAAAAAAAAAAAAAAAAuAgAA&#10;ZHJzL2Uyb0RvYy54bWxQSwECLQAUAAYACAAAACEAtCXHKtoAAAAHAQAADwAAAAAAAAAAAAAAAADG&#10;BAAAZHJzL2Rvd25yZXYueG1sUEsFBgAAAAAEAAQA8wAAAM0FAAAAAA==&#10;" adj="10777"/>
                  </w:pict>
                </mc:Fallback>
              </mc:AlternateContent>
            </w: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655C7B" wp14:editId="329999B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546100" cy="342900"/>
                      <wp:effectExtent l="0" t="0" r="0" b="0"/>
                      <wp:wrapNone/>
                      <wp:docPr id="2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DA6" w:rsidRPr="00DB7C9E" w:rsidRDefault="00BE2DA6" w:rsidP="00E5611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3655C7B" id="_x0000_s1036" type="#_x0000_t202" style="position:absolute;left:0;text-align:left;margin-left:-2.1pt;margin-top:3.2pt;width:43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WdywIAAMY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TLFEXRK0BZ6dPtl+337bfsT3X7d/kCRrVHf6QRcrztwNptLuYFeO766u5LFe42E&#10;nNVULNmFUrKvGS0hx9De9I+uDjjagiz6l7KEWHRlpAPaVKq1BYSSIECHXt0c+sM2BhVwOCLjMABL&#10;AaZTEsWwthFosr/cKW2eM9kiu0ixgvY7cLq+0mZw3bvYWELmvGngnCaNuHcAmMMJhIar1maTcB39&#10;FAfxfDKfEI9E47lHgizzLvIZ8cZ5eDbKTrPZLAs/27ghSWpelkzYMHt1heTPurfT+aCLg760bHhp&#10;4WxKWi0Xs0ahNQV15+7bFeTIzb+fhqsXcHlAKYxIcBnFXj6enHkkJyMvPgsmXhDGl/E4IDHJ8vuU&#10;rrhg/04J9SmOR9Fo0NJvuQXue8yNJi03MD8a3qZ4cnCiiVXgXJSutYbyZlgflcKmf1cKaPe+0U6v&#10;VqKDWM1msXHPI3Ras2JeyPIGFKwkKAzECMMPFrVUHzHqYZCkWH9YUcUwal4IeAVxSIidPG5DRmcR&#10;bNSxZXFsoaIAqBQbjIblzAzTatUpvqwh0vDuhLyAl1Nxp+q7rHbvDYaFI7cbbHYaHe+d1934nf4C&#10;AAD//wMAUEsDBBQABgAIAAAAIQB1Gvqt2gAAAAYBAAAPAAAAZHJzL2Rvd25yZXYueG1sTI/BTsMw&#10;EETvSPyDtUjcWrtVqEoap0IgriBaQOptG2+TiHgdxW4T/p7lBMfRjGbeFNvJd+pCQ2wDW1jMDSji&#10;KriWawvv++fZGlRMyA67wGThmyJsy+urAnMXRn6jyy7VSko45mihSanPtY5VQx7jPPTE4p3C4DGJ&#10;HGrtBhyl3Hd6acxKe2xZFhrs6bGh6mt39hY+Xk6Hz8y81k/+rh/DZDT7e23t7c30sAGVaEp/YfjF&#10;F3QohekYzuyi6izMsqUkLawyUGKvF3LkKNJkoMtC/8cvfwAAAP//AwBQSwECLQAUAAYACAAAACEA&#10;toM4kv4AAADhAQAAEwAAAAAAAAAAAAAAAAAAAAAAW0NvbnRlbnRfVHlwZXNdLnhtbFBLAQItABQA&#10;BgAIAAAAIQA4/SH/1gAAAJQBAAALAAAAAAAAAAAAAAAAAC8BAABfcmVscy8ucmVsc1BLAQItABQA&#10;BgAIAAAAIQA+jOWdywIAAMYFAAAOAAAAAAAAAAAAAAAAAC4CAABkcnMvZTJvRG9jLnhtbFBLAQIt&#10;ABQABgAIAAAAIQB1Gvqt2gAAAAYBAAAPAAAAAAAAAAAAAAAAACUFAABkcnMvZG93bnJldi54bWxQ&#10;SwUGAAAAAAQABADzAAAALAYAAAAA&#10;" filled="f" stroked="f">
                      <v:textbox>
                        <w:txbxContent>
                          <w:p w:rsidR="00BE2DA6" w:rsidRPr="00DB7C9E" w:rsidRDefault="00BE2DA6" w:rsidP="00E561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6110" w:rsidRPr="00EE5C78" w:rsidRDefault="00E56110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AA38A6" wp14:editId="224C233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469900" cy="370840"/>
                      <wp:effectExtent l="0" t="0" r="0" b="0"/>
                      <wp:wrapNone/>
                      <wp:docPr id="29" name="مربع ن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DA6" w:rsidRDefault="00BE2DA6" w:rsidP="00E56110"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 w:rsidRPr="004F50F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cs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9AA38A6" id="_x0000_s1037" type="#_x0000_t202" style="position:absolute;left:0;text-align:left;margin-left:3.55pt;margin-top:6pt;width:37pt;height:2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eJzQIAAMYFAAAOAAAAZHJzL2Uyb0RvYy54bWysVM1u1DAQviPxDpbvaX7q/UnULGo3G4RU&#10;fqTCA3gTZ2OR2MH2brYgjvAsXDlw4E22b8PY6W63rZAQkENke8bfzDfzec6ebdsGbZjSXIoUhycB&#10;RkwUsuRileJ3b3NvipE2VJS0kYKl+Jpp/Gz29MlZ3yUskrVsSqYQgAid9F2Ka2O6xPd1UbOW6hPZ&#10;MQHGSqqWGtiqlV8q2gN62/hREIz9XqqyU7JgWsNpNhjxzOFXFSvM66rSzKAmxZCbcX/l/kv792dn&#10;NFkp2tW8uE2D/kUWLeUCgh6gMmooWiv+CKrlhZJaVuakkK0vq4oXzHEANmHwgM1VTTvmuEBxdHco&#10;k/5/sMWrzRuFeJniKMZI0BZ6dPNl9333bfcT3Xzd/UChrVHf6QRcrzpwNtsLuYVeO766u5TFe42E&#10;nNdUrNi5UrKvGS0hR3fTP7o64GgLsuxfyhJi0bWRDmhbqdYWEEqCAB16dX3oD9saVMAhGcdxAJYC&#10;TKeTYEpc/3ya7C93SpvnTLbILlKsoP0OnG4utQEa4Lp3sbGEzHnTOAk04t4BOA4nEBquWptNwnX0&#10;UxzEi+liSjwSjRceCbLMO8/nxBvn4WSUnWbzeRZ+tnFDktS8LJmwYfbqCsmfde9W54MuDvrSsuGl&#10;hbMpabVazhuFNhTUnbvPNguSP3Lz76fhzMDlAaUwIsFFFHv5eDrxSE5GXgwF9oIwvojHAYlJlt+n&#10;dMkF+3dKqE9xPIpGg5Z+yy1w32NuNGm5gfnR8DbF04MTTawCF6J0rTWUN8P6qBQ2/btSQMX2jXZ6&#10;tRIdxGq2y617HuHhHSxleQ0KVhIUBmKE4QeLWqqPGPUwSFKsP6ypYhg1LwS8gjgkoFNk3IaMJhFs&#10;1LFleWyhogCoFBuMhuXcDNNq3Sm+qiHS8O6EPIeXU3GnavvEhqyAkt3AsHDkbgebnUbHe+d1N35n&#10;vwAAAP//AwBQSwMEFAAGAAgAAAAhAHM3l1PZAAAABgEAAA8AAABkcnMvZG93bnJldi54bWxMj8tO&#10;wzAQRfdI/QdrKrGj41QFSohTVUVsQZSHxM6Np0lEPI5itwl/z7CC5X3ozpliM/lOnWmIbWAD2UKD&#10;Iq6Ca7k28Pb6eLUGFZNlZ7vAZOCbImzK2UVhcxdGfqHzPtVKRjjm1kCTUp8jxqohb+Mi9MSSHcPg&#10;bRI51OgGO8q473Cp9Q1627JcaGxPu4aqr/3JG3h/On5+rPRz/eCv+zFMGtnfoTGX82l7DyrRlP7K&#10;8Isv6FAK0yGc2EXVGbjNpCj2Uj6SeJ2JPoitV4Blgf/xyx8AAAD//wMAUEsBAi0AFAAGAAgAAAAh&#10;ALaDOJL+AAAA4QEAABMAAAAAAAAAAAAAAAAAAAAAAFtDb250ZW50X1R5cGVzXS54bWxQSwECLQAU&#10;AAYACAAAACEAOP0h/9YAAACUAQAACwAAAAAAAAAAAAAAAAAvAQAAX3JlbHMvLnJlbHNQSwECLQAU&#10;AAYACAAAACEAQRzHic0CAADGBQAADgAAAAAAAAAAAAAAAAAuAgAAZHJzL2Uyb0RvYy54bWxQSwEC&#10;LQAUAAYACAAAACEAczeXU9kAAAAGAQAADwAAAAAAAAAAAAAAAAAnBQAAZHJzL2Rvd25yZXYueG1s&#10;UEsFBgAAAAAEAAQA8wAAAC0GAAAAAA==&#10;" filled="f" stroked="f">
                      <v:textbox>
                        <w:txbxContent>
                          <w:p w:rsidR="00BE2DA6" w:rsidRDefault="00BE2DA6" w:rsidP="00E56110"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 w:rsidRPr="004F50F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4" w:type="dxa"/>
            <w:vAlign w:val="center"/>
          </w:tcPr>
          <w:p w:rsidR="00E56110" w:rsidRPr="007373E0" w:rsidRDefault="00E56110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7:30- 8: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vAlign w:val="center"/>
          </w:tcPr>
          <w:p w:rsidR="00E56110" w:rsidRPr="007373E0" w:rsidRDefault="00E56110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8:30- 9: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vAlign w:val="center"/>
          </w:tcPr>
          <w:p w:rsidR="00E56110" w:rsidRPr="007373E0" w:rsidRDefault="00E56110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9:30- 10: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:rsidR="00E56110" w:rsidRPr="007373E0" w:rsidRDefault="00E56110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10:30- 11: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:rsidR="00E56110" w:rsidRPr="007373E0" w:rsidRDefault="00E56110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11:30- 12: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E56110" w:rsidRPr="00016507" w:rsidRDefault="00E56110" w:rsidP="005B6DAE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D50B91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12:55</w:t>
            </w:r>
            <w:r w:rsidRPr="00D50B91">
              <w:rPr>
                <w:b/>
                <w:bCs/>
                <w:color w:val="002060"/>
                <w:sz w:val="16"/>
                <w:szCs w:val="16"/>
                <w:shd w:val="clear" w:color="auto" w:fill="D9D9D9"/>
              </w:rPr>
              <w:t>-</w:t>
            </w:r>
            <w:r w:rsidRPr="00D50B91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12:30</w:t>
            </w:r>
          </w:p>
        </w:tc>
        <w:tc>
          <w:tcPr>
            <w:tcW w:w="1343" w:type="dxa"/>
            <w:vAlign w:val="center"/>
          </w:tcPr>
          <w:p w:rsidR="00E56110" w:rsidRPr="007373E0" w:rsidRDefault="00E56110" w:rsidP="005B6DAE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350" w:type="dxa"/>
            <w:vAlign w:val="center"/>
          </w:tcPr>
          <w:p w:rsidR="00E56110" w:rsidRPr="007373E0" w:rsidRDefault="00E56110" w:rsidP="005B6DAE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</w:tr>
      <w:tr w:rsidR="00381E1C" w:rsidRPr="00EE5C78" w:rsidTr="00D50B91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381E1C" w:rsidRPr="00EE5C78" w:rsidRDefault="00381E1C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81E1C" w:rsidRPr="00E437CE" w:rsidRDefault="00381E1C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1E1C" w:rsidRPr="00E437CE" w:rsidRDefault="00381E1C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1E1C" w:rsidRPr="00E437CE" w:rsidRDefault="00381E1C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3" w:type="dxa"/>
            <w:shd w:val="clear" w:color="auto" w:fill="E2EFD9" w:themeFill="accent6" w:themeFillTint="33"/>
            <w:vAlign w:val="center"/>
          </w:tcPr>
          <w:p w:rsidR="00381E1C" w:rsidRDefault="00381E1C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توبولوجي</w:t>
            </w:r>
          </w:p>
          <w:p w:rsidR="00381E1C" w:rsidRDefault="00381E1C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  <w:t>0</w:t>
            </w:r>
          </w:p>
          <w:p w:rsidR="00381E1C" w:rsidRPr="00E437CE" w:rsidRDefault="00381E1C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 w:rsidR="002A5BB2">
              <w:rPr>
                <w:b/>
                <w:bCs/>
                <w:color w:val="002060"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  <w:t>0</w:t>
            </w:r>
            <w:r w:rsidR="002A5BB2">
              <w:rPr>
                <w:b/>
                <w:bCs/>
                <w:color w:val="002060"/>
                <w:sz w:val="20"/>
                <w:szCs w:val="20"/>
              </w:rPr>
              <w:t>33</w:t>
            </w:r>
          </w:p>
        </w:tc>
        <w:tc>
          <w:tcPr>
            <w:tcW w:w="1253" w:type="dxa"/>
            <w:shd w:val="clear" w:color="auto" w:fill="DEEAF6" w:themeFill="accent1" w:themeFillTint="33"/>
            <w:vAlign w:val="center"/>
          </w:tcPr>
          <w:p w:rsidR="00381E1C" w:rsidRPr="00E437CE" w:rsidRDefault="007568E3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4" w:type="dxa"/>
            <w:shd w:val="clear" w:color="auto" w:fill="DEEAF6" w:themeFill="accent1" w:themeFillTint="33"/>
            <w:vAlign w:val="center"/>
          </w:tcPr>
          <w:p w:rsidR="00381E1C" w:rsidRPr="00E437CE" w:rsidRDefault="007568E3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2693" w:type="dxa"/>
            <w:gridSpan w:val="2"/>
            <w:shd w:val="clear" w:color="auto" w:fill="FFF2CC" w:themeFill="accent4" w:themeFillTint="33"/>
            <w:vAlign w:val="center"/>
          </w:tcPr>
          <w:p w:rsidR="00381E1C" w:rsidRDefault="00381E1C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معادلات تفاضلية جزئية</w:t>
            </w:r>
          </w:p>
          <w:p w:rsidR="00381E1C" w:rsidRDefault="00381E1C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  <w:t>0</w:t>
            </w:r>
          </w:p>
          <w:p w:rsidR="00381E1C" w:rsidRPr="00E437CE" w:rsidRDefault="00381E1C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  <w:t>0</w:t>
            </w:r>
            <w:r>
              <w:rPr>
                <w:b/>
                <w:bCs/>
                <w:color w:val="002060"/>
                <w:sz w:val="20"/>
                <w:szCs w:val="20"/>
              </w:rPr>
              <w:t>36</w:t>
            </w:r>
          </w:p>
        </w:tc>
      </w:tr>
      <w:tr w:rsidR="007568E3" w:rsidRPr="00EE5C78" w:rsidTr="00D50B91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7568E3" w:rsidRPr="00EE5C78" w:rsidRDefault="007568E3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الإثنين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568E3" w:rsidRPr="00E437CE" w:rsidRDefault="007568E3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FBE4D5" w:themeFill="accent2" w:themeFillTint="33"/>
            <w:vAlign w:val="center"/>
          </w:tcPr>
          <w:p w:rsidR="00D2291D" w:rsidRDefault="00D2291D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هندسة التحويلات</w:t>
            </w:r>
          </w:p>
          <w:p w:rsidR="00D2291D" w:rsidRDefault="00D2291D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  <w:t>1</w:t>
            </w:r>
          </w:p>
          <w:p w:rsidR="007568E3" w:rsidRPr="00E437CE" w:rsidRDefault="00D2291D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2042</w:t>
            </w:r>
          </w:p>
        </w:tc>
        <w:tc>
          <w:tcPr>
            <w:tcW w:w="1254" w:type="dxa"/>
            <w:shd w:val="clear" w:color="auto" w:fill="DEEAF6" w:themeFill="accent1" w:themeFillTint="33"/>
            <w:vAlign w:val="center"/>
          </w:tcPr>
          <w:p w:rsidR="007568E3" w:rsidRPr="00E437CE" w:rsidRDefault="00D2291D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BA773D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3" w:type="dxa"/>
            <w:shd w:val="clear" w:color="auto" w:fill="DEEAF6" w:themeFill="accent1" w:themeFillTint="33"/>
            <w:vAlign w:val="center"/>
          </w:tcPr>
          <w:p w:rsidR="007568E3" w:rsidRDefault="007568E3" w:rsidP="005B6DAE">
            <w:pPr>
              <w:jc w:val="center"/>
            </w:pPr>
            <w:r w:rsidRPr="00BA773D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3" w:type="dxa"/>
            <w:shd w:val="clear" w:color="auto" w:fill="DEEAF6" w:themeFill="accent1" w:themeFillTint="33"/>
            <w:vAlign w:val="center"/>
          </w:tcPr>
          <w:p w:rsidR="007568E3" w:rsidRDefault="007568E3" w:rsidP="005B6DAE">
            <w:pPr>
              <w:jc w:val="center"/>
            </w:pPr>
            <w:r w:rsidRPr="00BA773D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4" w:type="dxa"/>
            <w:shd w:val="clear" w:color="auto" w:fill="DEEAF6" w:themeFill="accent1" w:themeFillTint="33"/>
            <w:vAlign w:val="center"/>
          </w:tcPr>
          <w:p w:rsidR="007568E3" w:rsidRDefault="007568E3" w:rsidP="005B6DAE">
            <w:pPr>
              <w:jc w:val="center"/>
            </w:pPr>
            <w:r w:rsidRPr="00BA773D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343" w:type="dxa"/>
            <w:shd w:val="clear" w:color="auto" w:fill="FFF2CC" w:themeFill="accent4" w:themeFillTint="33"/>
            <w:vAlign w:val="center"/>
          </w:tcPr>
          <w:p w:rsidR="00D2291D" w:rsidRDefault="00D2291D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معادلات تفاضلية جزئية</w:t>
            </w:r>
          </w:p>
          <w:p w:rsidR="00D2291D" w:rsidRDefault="00D2291D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  <w:t>0</w:t>
            </w:r>
          </w:p>
          <w:p w:rsidR="007568E3" w:rsidRDefault="00D2291D" w:rsidP="00D2291D">
            <w:pPr>
              <w:jc w:val="center"/>
              <w:rPr>
                <w:rFonts w:hint="cs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  <w:t>0</w:t>
            </w:r>
            <w:r>
              <w:rPr>
                <w:b/>
                <w:bCs/>
                <w:color w:val="002060"/>
                <w:sz w:val="20"/>
                <w:szCs w:val="20"/>
              </w:rPr>
              <w:t>36</w:t>
            </w:r>
            <w:r w:rsidR="005C6A7A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bookmarkStart w:id="0" w:name="_GoBack"/>
            <w:bookmarkEnd w:id="0"/>
          </w:p>
        </w:tc>
        <w:tc>
          <w:tcPr>
            <w:tcW w:w="1350" w:type="dxa"/>
            <w:shd w:val="clear" w:color="auto" w:fill="auto"/>
            <w:vAlign w:val="center"/>
          </w:tcPr>
          <w:p w:rsidR="007568E3" w:rsidRPr="00E437CE" w:rsidRDefault="007568E3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D50B91" w:rsidRPr="00EE5C78" w:rsidTr="00D50B91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D50B91" w:rsidRDefault="00D50B91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1254" w:type="dxa"/>
            <w:shd w:val="clear" w:color="auto" w:fill="E2EFD9" w:themeFill="accent6" w:themeFillTint="33"/>
            <w:vAlign w:val="center"/>
          </w:tcPr>
          <w:p w:rsidR="00D50B91" w:rsidRDefault="00D50B91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توبولوجي</w:t>
            </w:r>
          </w:p>
          <w:p w:rsidR="00D50B91" w:rsidRDefault="00D50B91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  <w:t>0</w:t>
            </w:r>
          </w:p>
          <w:p w:rsidR="00D50B91" w:rsidRPr="00E437CE" w:rsidRDefault="00D50B91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  <w:t>0</w:t>
            </w:r>
            <w:r>
              <w:rPr>
                <w:b/>
                <w:bCs/>
                <w:color w:val="002060"/>
                <w:sz w:val="20"/>
                <w:szCs w:val="20"/>
              </w:rPr>
              <w:t>42</w:t>
            </w:r>
          </w:p>
        </w:tc>
        <w:tc>
          <w:tcPr>
            <w:tcW w:w="2508" w:type="dxa"/>
            <w:gridSpan w:val="2"/>
            <w:shd w:val="clear" w:color="auto" w:fill="FBE4D5" w:themeFill="accent2" w:themeFillTint="33"/>
            <w:vAlign w:val="center"/>
          </w:tcPr>
          <w:p w:rsidR="00D50B91" w:rsidRDefault="00D50B91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هندسة التحويلات</w:t>
            </w:r>
          </w:p>
          <w:p w:rsidR="00D50B91" w:rsidRDefault="00D50B91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  <w:t>1</w:t>
            </w:r>
          </w:p>
          <w:p w:rsidR="00D50B91" w:rsidRPr="00E437CE" w:rsidRDefault="00D50B91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2042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D50B91" w:rsidRPr="00E437CE" w:rsidRDefault="00D50B91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D50B91" w:rsidRPr="00E437CE" w:rsidRDefault="00D50B91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D50B91" w:rsidRPr="00016507" w:rsidRDefault="00D50B91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50B91" w:rsidRPr="00E437CE" w:rsidRDefault="00D50B91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50B91" w:rsidRPr="00E437CE" w:rsidRDefault="00D50B91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D2291D" w:rsidRPr="00EE5C78" w:rsidTr="00D50B91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D2291D" w:rsidRDefault="00D2291D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2291D" w:rsidRDefault="00D2291D" w:rsidP="005B6DAE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D2291D" w:rsidRDefault="00D2291D" w:rsidP="005B6DAE">
            <w:pPr>
              <w:jc w:val="center"/>
            </w:pPr>
          </w:p>
        </w:tc>
        <w:tc>
          <w:tcPr>
            <w:tcW w:w="1254" w:type="dxa"/>
            <w:shd w:val="clear" w:color="auto" w:fill="FBE4D5" w:themeFill="accent2" w:themeFillTint="33"/>
            <w:vAlign w:val="center"/>
          </w:tcPr>
          <w:p w:rsidR="00D2291D" w:rsidRDefault="00D2291D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هندسة التحويلات</w:t>
            </w:r>
          </w:p>
          <w:p w:rsidR="00D2291D" w:rsidRDefault="00D2291D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  <w:t>1</w:t>
            </w:r>
          </w:p>
          <w:p w:rsidR="00D2291D" w:rsidRDefault="00D2291D" w:rsidP="00D2291D">
            <w:pPr>
              <w:jc w:val="center"/>
              <w:rPr>
                <w:rFonts w:hint="cs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2048</w:t>
            </w:r>
            <w:r w:rsidR="005C6A7A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</w:p>
        </w:tc>
        <w:tc>
          <w:tcPr>
            <w:tcW w:w="2506" w:type="dxa"/>
            <w:gridSpan w:val="2"/>
            <w:shd w:val="clear" w:color="auto" w:fill="E2EFD9" w:themeFill="accent6" w:themeFillTint="33"/>
            <w:vAlign w:val="center"/>
          </w:tcPr>
          <w:p w:rsidR="00D2291D" w:rsidRDefault="00D2291D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توبولوجي</w:t>
            </w:r>
          </w:p>
          <w:p w:rsidR="00D2291D" w:rsidRDefault="00D2291D" w:rsidP="00D229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  <w:t>0</w:t>
            </w:r>
          </w:p>
          <w:p w:rsidR="00D2291D" w:rsidRPr="00E437CE" w:rsidRDefault="00D2291D" w:rsidP="005C6A7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 w:rsidR="005C6A7A">
              <w:rPr>
                <w:b/>
                <w:bCs/>
                <w:color w:val="002060"/>
                <w:sz w:val="20"/>
                <w:szCs w:val="20"/>
              </w:rPr>
              <w:t>1033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2291D" w:rsidRPr="00E437CE" w:rsidRDefault="00D2291D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2291D" w:rsidRPr="00E437CE" w:rsidRDefault="00D2291D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:rsidR="00D2291D" w:rsidRDefault="00D2291D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معادلات تفاضلية جزئية</w:t>
            </w:r>
          </w:p>
          <w:p w:rsidR="00D2291D" w:rsidRDefault="00D2291D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  <w:t>0</w:t>
            </w:r>
          </w:p>
          <w:p w:rsidR="00D2291D" w:rsidRPr="00E437CE" w:rsidRDefault="00D2291D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  <w:t>0</w:t>
            </w:r>
            <w:r>
              <w:rPr>
                <w:b/>
                <w:bCs/>
                <w:color w:val="002060"/>
                <w:sz w:val="20"/>
                <w:szCs w:val="20"/>
              </w:rPr>
              <w:t>36</w:t>
            </w:r>
          </w:p>
        </w:tc>
      </w:tr>
      <w:tr w:rsidR="00E56110" w:rsidRPr="00EE5C78" w:rsidTr="00D50B91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E56110" w:rsidRDefault="00E56110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الخميس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56110" w:rsidRPr="00E437CE" w:rsidRDefault="00E56110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56110" w:rsidRDefault="00E56110" w:rsidP="005B6DAE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56110" w:rsidRDefault="00E56110" w:rsidP="005B6DAE">
            <w:pPr>
              <w:jc w:val="center"/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56110" w:rsidRPr="00E437CE" w:rsidRDefault="00E56110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56110" w:rsidRPr="00E437CE" w:rsidRDefault="00E56110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56110" w:rsidRPr="00E437CE" w:rsidRDefault="00E56110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E56110" w:rsidRPr="00E437CE" w:rsidRDefault="00E56110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56110" w:rsidRPr="00E437CE" w:rsidRDefault="00E56110" w:rsidP="005B6DA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035184" w:rsidRDefault="00035184" w:rsidP="00035184">
      <w:pPr>
        <w:bidi/>
        <w:spacing w:before="240"/>
        <w:rPr>
          <w:b/>
          <w:bCs/>
          <w:color w:val="002060"/>
          <w:sz w:val="32"/>
          <w:szCs w:val="32"/>
        </w:rPr>
      </w:pPr>
    </w:p>
    <w:p w:rsidR="00035184" w:rsidRDefault="00035184" w:rsidP="00035184">
      <w:pPr>
        <w:bidi/>
        <w:spacing w:before="240"/>
        <w:rPr>
          <w:b/>
          <w:bCs/>
          <w:color w:val="002060"/>
          <w:sz w:val="32"/>
          <w:szCs w:val="32"/>
        </w:rPr>
      </w:pPr>
    </w:p>
    <w:p w:rsidR="00031838" w:rsidRDefault="00031838" w:rsidP="00031838">
      <w:pPr>
        <w:bidi/>
        <w:spacing w:before="240"/>
        <w:jc w:val="center"/>
        <w:rPr>
          <w:b/>
          <w:bCs/>
          <w:color w:val="002060"/>
          <w:sz w:val="32"/>
          <w:szCs w:val="32"/>
        </w:rPr>
      </w:pPr>
    </w:p>
    <w:p w:rsidR="00031838" w:rsidRDefault="00031838" w:rsidP="00031838">
      <w:pPr>
        <w:bidi/>
        <w:spacing w:before="240"/>
        <w:jc w:val="center"/>
        <w:rPr>
          <w:b/>
          <w:bCs/>
          <w:color w:val="002060"/>
          <w:sz w:val="32"/>
          <w:szCs w:val="32"/>
        </w:rPr>
      </w:pPr>
    </w:p>
    <w:p w:rsidR="00031838" w:rsidRDefault="00031838" w:rsidP="00035184">
      <w:pPr>
        <w:bidi/>
        <w:spacing w:before="240"/>
        <w:rPr>
          <w:b/>
          <w:bCs/>
          <w:color w:val="002060"/>
          <w:sz w:val="32"/>
          <w:szCs w:val="32"/>
        </w:rPr>
      </w:pPr>
    </w:p>
    <w:p w:rsidR="00D2291D" w:rsidRDefault="00D2291D" w:rsidP="00031838">
      <w:pPr>
        <w:bidi/>
        <w:spacing w:before="240"/>
        <w:jc w:val="center"/>
        <w:rPr>
          <w:b/>
          <w:bCs/>
          <w:color w:val="002060"/>
          <w:sz w:val="32"/>
          <w:szCs w:val="32"/>
        </w:rPr>
      </w:pPr>
    </w:p>
    <w:p w:rsidR="00E56110" w:rsidRDefault="00E56110" w:rsidP="00D2291D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رئيس القسم</w:t>
      </w:r>
    </w:p>
    <w:p w:rsidR="00E56110" w:rsidRDefault="00E56110" w:rsidP="00E56110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د/أحمد خالد العبد</w:t>
      </w:r>
      <w:r w:rsidR="00044788">
        <w:rPr>
          <w:rFonts w:hint="cs"/>
          <w:b/>
          <w:bCs/>
          <w:color w:val="002060"/>
          <w:sz w:val="32"/>
          <w:szCs w:val="32"/>
          <w:rtl/>
        </w:rPr>
        <w:t>العال</w:t>
      </w:r>
    </w:p>
    <w:p w:rsidR="00044788" w:rsidRDefault="00044788" w:rsidP="00044788">
      <w:pPr>
        <w:bidi/>
        <w:spacing w:before="240"/>
        <w:jc w:val="center"/>
        <w:rPr>
          <w:b/>
          <w:bCs/>
          <w:color w:val="002060"/>
          <w:sz w:val="32"/>
          <w:szCs w:val="32"/>
        </w:rPr>
      </w:pPr>
    </w:p>
    <w:sectPr w:rsidR="00044788" w:rsidSect="00D70AF1">
      <w:headerReference w:type="default" r:id="rId6"/>
      <w:pgSz w:w="15840" w:h="12240" w:orient="landscape"/>
      <w:pgMar w:top="90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C8" w:rsidRDefault="00971FC8" w:rsidP="00035184">
      <w:pPr>
        <w:spacing w:after="0" w:line="240" w:lineRule="auto"/>
      </w:pPr>
      <w:r>
        <w:separator/>
      </w:r>
    </w:p>
  </w:endnote>
  <w:endnote w:type="continuationSeparator" w:id="0">
    <w:p w:rsidR="00971FC8" w:rsidRDefault="00971FC8" w:rsidP="0003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C8" w:rsidRDefault="00971FC8" w:rsidP="00035184">
      <w:pPr>
        <w:spacing w:after="0" w:line="240" w:lineRule="auto"/>
      </w:pPr>
      <w:r>
        <w:separator/>
      </w:r>
    </w:p>
  </w:footnote>
  <w:footnote w:type="continuationSeparator" w:id="0">
    <w:p w:rsidR="00971FC8" w:rsidRDefault="00971FC8" w:rsidP="0003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980" w:type="dxa"/>
      <w:tblLook w:val="04A0" w:firstRow="1" w:lastRow="0" w:firstColumn="1" w:lastColumn="0" w:noHBand="0" w:noVBand="1"/>
    </w:tblPr>
    <w:tblGrid>
      <w:gridCol w:w="2760"/>
      <w:gridCol w:w="5790"/>
      <w:gridCol w:w="2610"/>
    </w:tblGrid>
    <w:tr w:rsidR="00035184" w:rsidTr="005B6DAE">
      <w:tc>
        <w:tcPr>
          <w:tcW w:w="2760" w:type="dxa"/>
          <w:vMerge w:val="restart"/>
          <w:vAlign w:val="center"/>
        </w:tcPr>
        <w:p w:rsidR="00035184" w:rsidRDefault="00035184" w:rsidP="005B6DAE">
          <w:pPr>
            <w:bidi/>
            <w:rPr>
              <w:rtl/>
            </w:rPr>
          </w:pPr>
          <w:r>
            <w:rPr>
              <w:rFonts w:hint="cs"/>
              <w:b/>
              <w:bCs/>
              <w:noProof/>
              <w:color w:val="002060"/>
              <w:sz w:val="28"/>
              <w:szCs w:val="28"/>
              <w:rtl/>
            </w:rPr>
            <w:drawing>
              <wp:anchor distT="0" distB="0" distL="114300" distR="114300" simplePos="0" relativeHeight="251661312" behindDoc="1" locked="0" layoutInCell="1" allowOverlap="1" wp14:anchorId="3BE3411E" wp14:editId="1845DD77">
                <wp:simplePos x="0" y="0"/>
                <wp:positionH relativeFrom="column">
                  <wp:posOffset>302260</wp:posOffset>
                </wp:positionH>
                <wp:positionV relativeFrom="paragraph">
                  <wp:posOffset>172085</wp:posOffset>
                </wp:positionV>
                <wp:extent cx="1047750" cy="1016000"/>
                <wp:effectExtent l="0" t="0" r="0" b="0"/>
                <wp:wrapNone/>
                <wp:docPr id="8" name="صورة 5" descr="http://tbn0.google.com/images?q=tbn:TcxkI7-SKSG-XM:http://kfu.files.googlepages.com/newKFUlogo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bn0.google.com/images?q=tbn:TcxkI7-SKSG-XM:http://kfu.files.googlepages.com/newKFUlogo.jp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90" w:type="dxa"/>
          <w:vAlign w:val="center"/>
        </w:tcPr>
        <w:p w:rsidR="00035184" w:rsidRPr="00F018C0" w:rsidRDefault="00035184" w:rsidP="005B6DAE">
          <w:pPr>
            <w:bidi/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</w:pPr>
          <w:r w:rsidRPr="00F018C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>جدول المحاضرات والساعات المكتبية لسعادة</w:t>
          </w:r>
          <w:r w:rsidRPr="00F018C0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/ </w:t>
          </w:r>
          <w:r w:rsidRPr="00F018C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 xml:space="preserve">د. </w:t>
          </w: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</w:rPr>
            <w:t>عبير العليو</w:t>
          </w:r>
        </w:p>
      </w:tc>
      <w:tc>
        <w:tcPr>
          <w:tcW w:w="2610" w:type="dxa"/>
          <w:vAlign w:val="center"/>
        </w:tcPr>
        <w:p w:rsidR="00035184" w:rsidRPr="00F018C0" w:rsidRDefault="00035184" w:rsidP="005B6DAE">
          <w:pPr>
            <w:bidi/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</w:pPr>
          <w:r w:rsidRPr="00F018C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>جامعة الملك فيصل</w:t>
          </w:r>
        </w:p>
      </w:tc>
    </w:tr>
    <w:tr w:rsidR="00035184" w:rsidTr="005B6DAE">
      <w:tc>
        <w:tcPr>
          <w:tcW w:w="2760" w:type="dxa"/>
          <w:vMerge/>
          <w:vAlign w:val="center"/>
        </w:tcPr>
        <w:p w:rsidR="00035184" w:rsidRDefault="00035184" w:rsidP="005B6DAE">
          <w:pPr>
            <w:bidi/>
            <w:rPr>
              <w:rtl/>
            </w:rPr>
          </w:pPr>
        </w:p>
      </w:tc>
      <w:tc>
        <w:tcPr>
          <w:tcW w:w="5790" w:type="dxa"/>
          <w:vAlign w:val="center"/>
        </w:tcPr>
        <w:p w:rsidR="00035184" w:rsidRPr="00F018C0" w:rsidRDefault="00035184" w:rsidP="005B6DAE">
          <w:pPr>
            <w:bidi/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</w:pPr>
          <w:r w:rsidRPr="00F018C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 xml:space="preserve">التحويلة/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7570</w:t>
          </w:r>
        </w:p>
      </w:tc>
      <w:tc>
        <w:tcPr>
          <w:tcW w:w="2610" w:type="dxa"/>
          <w:vAlign w:val="center"/>
        </w:tcPr>
        <w:p w:rsidR="00035184" w:rsidRPr="00F018C0" w:rsidRDefault="00035184" w:rsidP="005B6DAE">
          <w:pPr>
            <w:bidi/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</w:pPr>
          <w:r w:rsidRPr="00F018C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>كلية العلوم</w:t>
          </w:r>
        </w:p>
      </w:tc>
    </w:tr>
    <w:tr w:rsidR="00035184" w:rsidTr="005B6DAE">
      <w:tc>
        <w:tcPr>
          <w:tcW w:w="2760" w:type="dxa"/>
          <w:vMerge/>
          <w:vAlign w:val="center"/>
        </w:tcPr>
        <w:p w:rsidR="00035184" w:rsidRDefault="00035184" w:rsidP="005B6DAE">
          <w:pPr>
            <w:bidi/>
            <w:rPr>
              <w:rtl/>
            </w:rPr>
          </w:pPr>
        </w:p>
      </w:tc>
      <w:tc>
        <w:tcPr>
          <w:tcW w:w="5790" w:type="dxa"/>
          <w:vAlign w:val="center"/>
        </w:tcPr>
        <w:p w:rsidR="00035184" w:rsidRPr="00F018C0" w:rsidRDefault="00035184" w:rsidP="00D50B91">
          <w:pPr>
            <w:bidi/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</w:pPr>
          <w:r w:rsidRPr="00F018C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 xml:space="preserve">الفصل الدراسي الأول  </w:t>
          </w:r>
          <w:r w:rsidR="00D50B91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</w:rPr>
            <w:t>1439-1440</w:t>
          </w:r>
          <w:r w:rsidRPr="00F018C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>هـ</w:t>
          </w:r>
          <w:r w:rsidRPr="00F018C0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  </w:t>
          </w:r>
          <w:r w:rsidRPr="00F018C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 xml:space="preserve">                                 </w:t>
          </w:r>
        </w:p>
      </w:tc>
      <w:tc>
        <w:tcPr>
          <w:tcW w:w="2610" w:type="dxa"/>
          <w:vAlign w:val="center"/>
        </w:tcPr>
        <w:p w:rsidR="00035184" w:rsidRPr="00F018C0" w:rsidRDefault="00035184" w:rsidP="005B6DAE">
          <w:pPr>
            <w:bidi/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</w:pPr>
          <w:r w:rsidRPr="00F018C0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>قسم الرياضيات والإحصاء</w:t>
          </w:r>
        </w:p>
      </w:tc>
    </w:tr>
    <w:tr w:rsidR="00035184" w:rsidTr="005B6DAE">
      <w:tc>
        <w:tcPr>
          <w:tcW w:w="2760" w:type="dxa"/>
          <w:vMerge/>
          <w:vAlign w:val="center"/>
        </w:tcPr>
        <w:p w:rsidR="00035184" w:rsidRDefault="00035184" w:rsidP="005B6DAE">
          <w:pPr>
            <w:bidi/>
            <w:rPr>
              <w:rtl/>
            </w:rPr>
          </w:pPr>
        </w:p>
      </w:tc>
      <w:tc>
        <w:tcPr>
          <w:tcW w:w="8400" w:type="dxa"/>
          <w:gridSpan w:val="2"/>
          <w:vAlign w:val="center"/>
        </w:tcPr>
        <w:p w:rsidR="00035184" w:rsidRPr="00F018C0" w:rsidRDefault="00035184" w:rsidP="005B6DAE">
          <w:pPr>
            <w:bidi/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</w:pP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</w:rPr>
            <w:t xml:space="preserve">الايميل: </w:t>
          </w:r>
          <w:hyperlink r:id="rId3" w:history="1">
            <w:r w:rsidRPr="0016561C">
              <w:rPr>
                <w:rStyle w:val="Hyperlink"/>
                <w:rFonts w:asciiTheme="majorBidi" w:hAnsiTheme="majorBidi" w:cstheme="majorBidi"/>
                <w:b/>
                <w:bCs/>
                <w:sz w:val="28"/>
                <w:szCs w:val="28"/>
              </w:rPr>
              <w:t>aalelaiw@kfu.edu.sa</w:t>
            </w:r>
          </w:hyperlink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/ </w:t>
          </w:r>
          <w:hyperlink r:id="rId4" w:history="1">
            <w:r w:rsidRPr="0016561C">
              <w:rPr>
                <w:rStyle w:val="Hyperlink"/>
                <w:rFonts w:asciiTheme="majorBidi" w:hAnsiTheme="majorBidi" w:cstheme="majorBidi"/>
                <w:b/>
                <w:bCs/>
                <w:sz w:val="28"/>
                <w:szCs w:val="28"/>
              </w:rPr>
              <w:t>a.alelaiw@gmail.com</w:t>
            </w:r>
          </w:hyperlink>
        </w:p>
      </w:tc>
    </w:tr>
  </w:tbl>
  <w:p w:rsidR="00035184" w:rsidRDefault="00035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35"/>
    <w:rsid w:val="000066DE"/>
    <w:rsid w:val="00007770"/>
    <w:rsid w:val="00016507"/>
    <w:rsid w:val="00031838"/>
    <w:rsid w:val="00035184"/>
    <w:rsid w:val="00035F72"/>
    <w:rsid w:val="000404A8"/>
    <w:rsid w:val="00043422"/>
    <w:rsid w:val="00044788"/>
    <w:rsid w:val="00051447"/>
    <w:rsid w:val="00085202"/>
    <w:rsid w:val="000E6820"/>
    <w:rsid w:val="001220F5"/>
    <w:rsid w:val="00126282"/>
    <w:rsid w:val="001372CE"/>
    <w:rsid w:val="001379F2"/>
    <w:rsid w:val="0016170F"/>
    <w:rsid w:val="0017313E"/>
    <w:rsid w:val="0019661D"/>
    <w:rsid w:val="001A5261"/>
    <w:rsid w:val="001B7211"/>
    <w:rsid w:val="001C1136"/>
    <w:rsid w:val="001C401E"/>
    <w:rsid w:val="001C50A5"/>
    <w:rsid w:val="001D438B"/>
    <w:rsid w:val="001E14B6"/>
    <w:rsid w:val="001E52F3"/>
    <w:rsid w:val="001F117C"/>
    <w:rsid w:val="00201E26"/>
    <w:rsid w:val="00212274"/>
    <w:rsid w:val="0021280C"/>
    <w:rsid w:val="002619AA"/>
    <w:rsid w:val="00276BDC"/>
    <w:rsid w:val="00277A8A"/>
    <w:rsid w:val="00285DDF"/>
    <w:rsid w:val="00287716"/>
    <w:rsid w:val="002A5BB2"/>
    <w:rsid w:val="002B710F"/>
    <w:rsid w:val="002E1919"/>
    <w:rsid w:val="002F2214"/>
    <w:rsid w:val="0030417B"/>
    <w:rsid w:val="0034776C"/>
    <w:rsid w:val="00350D69"/>
    <w:rsid w:val="00356C79"/>
    <w:rsid w:val="00363462"/>
    <w:rsid w:val="00381E1C"/>
    <w:rsid w:val="003A48E3"/>
    <w:rsid w:val="003C0ECB"/>
    <w:rsid w:val="003D6125"/>
    <w:rsid w:val="003E063A"/>
    <w:rsid w:val="003E0B7F"/>
    <w:rsid w:val="003F1C2D"/>
    <w:rsid w:val="003F43E4"/>
    <w:rsid w:val="003F6E07"/>
    <w:rsid w:val="004049F7"/>
    <w:rsid w:val="00471E4F"/>
    <w:rsid w:val="00474EB0"/>
    <w:rsid w:val="004907E2"/>
    <w:rsid w:val="00493636"/>
    <w:rsid w:val="004B23D8"/>
    <w:rsid w:val="004C7677"/>
    <w:rsid w:val="004E4AE6"/>
    <w:rsid w:val="00500B9C"/>
    <w:rsid w:val="00514AF4"/>
    <w:rsid w:val="00516192"/>
    <w:rsid w:val="0051796B"/>
    <w:rsid w:val="005428A9"/>
    <w:rsid w:val="005A31DD"/>
    <w:rsid w:val="005B05D8"/>
    <w:rsid w:val="005B168B"/>
    <w:rsid w:val="005B4248"/>
    <w:rsid w:val="005B5721"/>
    <w:rsid w:val="005B6DAE"/>
    <w:rsid w:val="005C0513"/>
    <w:rsid w:val="005C6A7A"/>
    <w:rsid w:val="005E5799"/>
    <w:rsid w:val="005F65B8"/>
    <w:rsid w:val="006071BC"/>
    <w:rsid w:val="00615D68"/>
    <w:rsid w:val="00626896"/>
    <w:rsid w:val="00641653"/>
    <w:rsid w:val="00641AEE"/>
    <w:rsid w:val="00647545"/>
    <w:rsid w:val="00696812"/>
    <w:rsid w:val="006F1D80"/>
    <w:rsid w:val="006F61F5"/>
    <w:rsid w:val="00736143"/>
    <w:rsid w:val="007442B0"/>
    <w:rsid w:val="00747BC5"/>
    <w:rsid w:val="007563C0"/>
    <w:rsid w:val="007568E3"/>
    <w:rsid w:val="00757258"/>
    <w:rsid w:val="0078323E"/>
    <w:rsid w:val="00790597"/>
    <w:rsid w:val="00796321"/>
    <w:rsid w:val="007A1BCD"/>
    <w:rsid w:val="007A1C43"/>
    <w:rsid w:val="007B6495"/>
    <w:rsid w:val="007E31B1"/>
    <w:rsid w:val="007F11AD"/>
    <w:rsid w:val="007F2903"/>
    <w:rsid w:val="008046CF"/>
    <w:rsid w:val="00806C7E"/>
    <w:rsid w:val="0084534C"/>
    <w:rsid w:val="00885735"/>
    <w:rsid w:val="008C0E36"/>
    <w:rsid w:val="008D642D"/>
    <w:rsid w:val="008D7459"/>
    <w:rsid w:val="008E0319"/>
    <w:rsid w:val="008E07F5"/>
    <w:rsid w:val="008E3264"/>
    <w:rsid w:val="008E4FC2"/>
    <w:rsid w:val="008F508A"/>
    <w:rsid w:val="00956877"/>
    <w:rsid w:val="009662BE"/>
    <w:rsid w:val="00971FC8"/>
    <w:rsid w:val="009A228B"/>
    <w:rsid w:val="009A35F4"/>
    <w:rsid w:val="009B498B"/>
    <w:rsid w:val="009D1B34"/>
    <w:rsid w:val="009D466F"/>
    <w:rsid w:val="009D4E65"/>
    <w:rsid w:val="009D5139"/>
    <w:rsid w:val="009E2B55"/>
    <w:rsid w:val="009E52F3"/>
    <w:rsid w:val="009E7263"/>
    <w:rsid w:val="00A02D23"/>
    <w:rsid w:val="00A27565"/>
    <w:rsid w:val="00A535D3"/>
    <w:rsid w:val="00A65C5A"/>
    <w:rsid w:val="00A8497F"/>
    <w:rsid w:val="00A860F6"/>
    <w:rsid w:val="00A874D3"/>
    <w:rsid w:val="00A94BD9"/>
    <w:rsid w:val="00AC5F7C"/>
    <w:rsid w:val="00B025AB"/>
    <w:rsid w:val="00B20394"/>
    <w:rsid w:val="00BA0D02"/>
    <w:rsid w:val="00BC01E4"/>
    <w:rsid w:val="00BC0D0E"/>
    <w:rsid w:val="00BC1C2E"/>
    <w:rsid w:val="00BD0DD5"/>
    <w:rsid w:val="00BD0EBD"/>
    <w:rsid w:val="00BE2DA6"/>
    <w:rsid w:val="00BF2164"/>
    <w:rsid w:val="00BF3A0A"/>
    <w:rsid w:val="00C04FCB"/>
    <w:rsid w:val="00C650F3"/>
    <w:rsid w:val="00C75AA6"/>
    <w:rsid w:val="00CB68C0"/>
    <w:rsid w:val="00CD3E84"/>
    <w:rsid w:val="00CD4000"/>
    <w:rsid w:val="00CE062B"/>
    <w:rsid w:val="00CE4A01"/>
    <w:rsid w:val="00CF5117"/>
    <w:rsid w:val="00D01377"/>
    <w:rsid w:val="00D05271"/>
    <w:rsid w:val="00D07CE5"/>
    <w:rsid w:val="00D14FB6"/>
    <w:rsid w:val="00D2291D"/>
    <w:rsid w:val="00D328BE"/>
    <w:rsid w:val="00D42547"/>
    <w:rsid w:val="00D50B91"/>
    <w:rsid w:val="00D56427"/>
    <w:rsid w:val="00D704D7"/>
    <w:rsid w:val="00D70AF1"/>
    <w:rsid w:val="00D755AD"/>
    <w:rsid w:val="00D80CE3"/>
    <w:rsid w:val="00D82F04"/>
    <w:rsid w:val="00DE2161"/>
    <w:rsid w:val="00E40AE8"/>
    <w:rsid w:val="00E426FB"/>
    <w:rsid w:val="00E56110"/>
    <w:rsid w:val="00E82083"/>
    <w:rsid w:val="00E93F28"/>
    <w:rsid w:val="00EB088D"/>
    <w:rsid w:val="00EB4BC6"/>
    <w:rsid w:val="00EB7DCD"/>
    <w:rsid w:val="00ED58D0"/>
    <w:rsid w:val="00EF1C69"/>
    <w:rsid w:val="00F018C0"/>
    <w:rsid w:val="00F317A2"/>
    <w:rsid w:val="00F43473"/>
    <w:rsid w:val="00F43E46"/>
    <w:rsid w:val="00F72E67"/>
    <w:rsid w:val="00F767E0"/>
    <w:rsid w:val="00F9597B"/>
    <w:rsid w:val="00F97B3E"/>
    <w:rsid w:val="00FA3FFB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9C0D6-3BA9-43DF-80C3-8581001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8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51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8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351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8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alelaiw@kfu.edu.sa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4" Type="http://schemas.openxmlformats.org/officeDocument/2006/relationships/hyperlink" Target="mailto:a.alelaiw@g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4A529D-694C-40FF-9CBB-EEFB23BB44E1}"/>
</file>

<file path=customXml/itemProps2.xml><?xml version="1.0" encoding="utf-8"?>
<ds:datastoreItem xmlns:ds="http://schemas.openxmlformats.org/officeDocument/2006/customXml" ds:itemID="{35F3F069-3DDD-4930-8A56-60A70238DF0C}"/>
</file>

<file path=customXml/itemProps3.xml><?xml version="1.0" encoding="utf-8"?>
<ds:datastoreItem xmlns:ds="http://schemas.openxmlformats.org/officeDocument/2006/customXml" ds:itemID="{F2D35046-409B-4A30-94A7-F272E4C49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Essa Almuhaifeez</dc:creator>
  <cp:keywords/>
  <dc:description/>
  <cp:lastModifiedBy>Abeer ALelaiw</cp:lastModifiedBy>
  <cp:revision>6</cp:revision>
  <cp:lastPrinted>2018-08-28T10:27:00Z</cp:lastPrinted>
  <dcterms:created xsi:type="dcterms:W3CDTF">2018-08-28T10:06:00Z</dcterms:created>
  <dcterms:modified xsi:type="dcterms:W3CDTF">2018-08-29T11:40:00Z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